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8959" w14:textId="77777777" w:rsidR="003D6A37" w:rsidRDefault="003D6A37" w:rsidP="003D6A37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3D6A37" w14:paraId="24BCF196" w14:textId="77777777" w:rsidTr="003D6A37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5F750222" w14:textId="77777777" w:rsidR="003D6A37" w:rsidRDefault="003D6A3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26DFB449" w14:textId="59ABB676" w:rsidR="003D6A37" w:rsidRDefault="003D6A3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</w:t>
            </w:r>
            <w:r>
              <w:rPr>
                <w:rFonts w:ascii="Times New Roman" w:hAnsi="Times New Roman"/>
                <w:bCs/>
                <w:sz w:val="56"/>
                <w:szCs w:val="56"/>
              </w:rPr>
              <w:t>Я</w:t>
            </w:r>
          </w:p>
          <w:p w14:paraId="6F141781" w14:textId="77777777" w:rsidR="003D6A37" w:rsidRDefault="003D6A37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70D69889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3D6A37" w14:paraId="109DDE1A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73A6B687" w14:textId="08E2CA73" w:rsidR="003D6A37" w:rsidRDefault="003D6A3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 3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</w:t>
                  </w:r>
                </w:p>
                <w:p w14:paraId="5DB5557F" w14:textId="035896AC" w:rsidR="003D6A37" w:rsidRDefault="003D6A3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 ноября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135E53AE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6BBD496B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7B68D79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 СЕЛЬСКОГО ПОСЕЛЕНИЯ</w:t>
      </w:r>
    </w:p>
    <w:p w14:paraId="115E41B0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ВРОБЬЁВСКОГО  МУНИЦИПАЛЬНОГО</w:t>
      </w:r>
      <w:proofErr w:type="gram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РАЙОНА</w:t>
      </w:r>
    </w:p>
    <w:p w14:paraId="7D49C23D" w14:textId="26756B82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1AD8677" w14:textId="01AA2396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490C30B6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right="483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3B599C5" w14:textId="77777777" w:rsidR="003D6A37" w:rsidRPr="003D6A37" w:rsidRDefault="003D6A37" w:rsidP="003D6A37">
      <w:pPr>
        <w:spacing w:after="0" w:line="240" w:lineRule="auto"/>
        <w:ind w:right="55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proofErr w:type="gramStart"/>
      <w:r w:rsidRPr="003D6A3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от  13</w:t>
      </w:r>
      <w:proofErr w:type="gramEnd"/>
      <w:r w:rsidRPr="003D6A3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ноября 2023 г.   № 156</w:t>
      </w:r>
      <w:r w:rsidRPr="003D6A3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14:paraId="18D90ABD" w14:textId="77777777" w:rsidR="003D6A37" w:rsidRPr="003D6A37" w:rsidRDefault="003D6A37" w:rsidP="003D6A37">
      <w:pPr>
        <w:spacing w:after="0" w:line="240" w:lineRule="auto"/>
        <w:ind w:right="55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D6A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Pr="003D6A37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</w:t>
      </w:r>
      <w:r w:rsidRPr="003D6A37">
        <w:rPr>
          <w:rFonts w:ascii="Times New Roman" w:eastAsia="Times New Roman" w:hAnsi="Times New Roman"/>
          <w:sz w:val="20"/>
          <w:szCs w:val="20"/>
          <w:lang w:eastAsia="ar-SA"/>
        </w:rPr>
        <w:t>с. Солонцы</w:t>
      </w:r>
    </w:p>
    <w:p w14:paraId="597DA4FD" w14:textId="77777777" w:rsidR="003D6A37" w:rsidRPr="003D6A37" w:rsidRDefault="003D6A37" w:rsidP="003D6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A37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D6A37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3D6A3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D6A37">
        <w:rPr>
          <w:rFonts w:ascii="Times New Roman" w:hAnsi="Times New Roman"/>
          <w:sz w:val="24"/>
          <w:szCs w:val="24"/>
        </w:rPr>
        <w:t>Вробьёвского</w:t>
      </w:r>
      <w:proofErr w:type="spellEnd"/>
      <w:r w:rsidRPr="003D6A37">
        <w:rPr>
          <w:rFonts w:ascii="Times New Roman" w:hAnsi="Times New Roman"/>
          <w:sz w:val="24"/>
          <w:szCs w:val="24"/>
        </w:rPr>
        <w:t xml:space="preserve"> муниципального района от 12.09.2023 г. № </w:t>
      </w:r>
      <w:proofErr w:type="gramStart"/>
      <w:r w:rsidRPr="003D6A37">
        <w:rPr>
          <w:rFonts w:ascii="Times New Roman" w:hAnsi="Times New Roman"/>
          <w:sz w:val="24"/>
          <w:szCs w:val="24"/>
        </w:rPr>
        <w:t>137  «</w:t>
      </w:r>
      <w:proofErr w:type="gramEnd"/>
      <w:r w:rsidRPr="003D6A37">
        <w:rPr>
          <w:rFonts w:ascii="Times New Roman" w:hAnsi="Times New Roman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3D6A37">
        <w:rPr>
          <w:rFonts w:ascii="Times New Roman" w:hAnsi="Times New Roman"/>
          <w:i/>
          <w:sz w:val="24"/>
          <w:szCs w:val="24"/>
        </w:rPr>
        <w:t>»</w:t>
      </w:r>
      <w:r w:rsidRPr="003D6A37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3D6A37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3D6A37">
        <w:rPr>
          <w:rFonts w:ascii="Times New Roman" w:hAnsi="Times New Roman"/>
          <w:sz w:val="24"/>
          <w:szCs w:val="24"/>
        </w:rPr>
        <w:t xml:space="preserve">  сельского поселения Воробьёвского муниципального района  Воронежской области</w:t>
      </w:r>
    </w:p>
    <w:p w14:paraId="442F5DD2" w14:textId="77777777" w:rsidR="003D6A37" w:rsidRPr="003D6A37" w:rsidRDefault="003D6A37" w:rsidP="003D6A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82F07F2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связи с внесением изменений в Земельный кодекс Российской Федерации», Федеральным законом от 27.07.2010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руководствуясь Уставом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администрация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</w:t>
      </w:r>
    </w:p>
    <w:p w14:paraId="6F50B3C4" w14:textId="77777777" w:rsidR="003D6A37" w:rsidRPr="003D6A37" w:rsidRDefault="003D6A37" w:rsidP="003D6A37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 о с т а н о в л я е т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</w:t>
      </w:r>
    </w:p>
    <w:p w14:paraId="060D52C7" w14:textId="77777777" w:rsidR="003D6A37" w:rsidRPr="003D6A37" w:rsidRDefault="003D6A37" w:rsidP="003D6A3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3D6A3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от 12.09.2023 г. № 137 «Об утверждении административного регламента администрации </w:t>
      </w:r>
      <w:proofErr w:type="spellStart"/>
      <w:r w:rsidRPr="003D6A3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торгов»-(далее Регламент), </w:t>
      </w:r>
      <w:r w:rsidRPr="003D6A37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  <w14:ligatures w14:val="none"/>
        </w:rPr>
        <w:t>следующие изменения:</w:t>
      </w:r>
    </w:p>
    <w:p w14:paraId="482D5769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1.1. Подпункт 12 пункта 1.3.2. Административного регламента изложить в следующей редакции:</w:t>
      </w:r>
    </w:p>
    <w:p w14:paraId="0E7F3D0D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«12)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5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статьей 39.20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Земельного кодекса РФ, на праве оперативного управления;»</w:t>
      </w:r>
    </w:p>
    <w:p w14:paraId="4255D066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1.2. Подпункт 14 пункта 1.3.2. Административного регламента изложить в следующей редакции:</w:t>
      </w:r>
    </w:p>
    <w:p w14:paraId="7128A721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«14)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6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пункте 2 статьи 39.9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собственности;»</w:t>
      </w:r>
    </w:p>
    <w:p w14:paraId="3FA0812B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1.3. Подпункт 23 пункта 1.3.2. Административного регламента изложить в следующей редакции:</w:t>
      </w:r>
    </w:p>
    <w:p w14:paraId="0B8822EB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«23) земельного участка, необходимого для осуществления пользования недрами, недропользователю;»</w:t>
      </w:r>
    </w:p>
    <w:p w14:paraId="00B0521D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1.4. Подпункт 25 пункта 1.3.2. Административного регламента изложить в следующей редакции:</w:t>
      </w:r>
    </w:p>
    <w:p w14:paraId="074AD39E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«25)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7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</w:t>
      </w:r>
    </w:p>
    <w:p w14:paraId="5CA506E6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1.5. Подпункт 44 пункта 1.3.2. Административного регламента изложить в следующей редакции:</w:t>
      </w:r>
    </w:p>
    <w:p w14:paraId="42069B3B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«44)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8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недрами.».</w:t>
      </w:r>
    </w:p>
    <w:p w14:paraId="127DF75C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1.6.  Пункт 1.3.4. Административного регламента изложить в следующей редакции:</w:t>
      </w:r>
    </w:p>
    <w:p w14:paraId="05873E7F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«1.3.4. путем заключения договоров безвозмездного пользования:</w:t>
      </w:r>
    </w:p>
    <w:p w14:paraId="307538D9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14:paraId="1C12A4D7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2) в виде служебных наделов работникам организаций в случаях, указанных в </w:t>
      </w:r>
      <w:hyperlink r:id="rId9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пункте 2 статьи 24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Земельного кодекса РФ, на срок трудового договора, заключенного между работником и организацией;</w:t>
      </w:r>
    </w:p>
    <w:p w14:paraId="124A94F0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524083F1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10129CB4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</w:t>
      </w:r>
      <w:proofErr w:type="gramStart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собственности, в случае, если</w:t>
      </w:r>
      <w:proofErr w:type="gramEnd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14:paraId="35126B4D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14:paraId="1EAB2E82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7) лицам, с которыми в соответствии с Федеральным </w:t>
      </w:r>
      <w:hyperlink r:id="rId10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14:paraId="2823FA49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074579D2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14:paraId="0F5F22B7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14:paraId="4FC38D83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1C18BBED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7BEE24B2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13) гражданам и юридическим лицам для сельскохозяйственного, </w:t>
      </w:r>
      <w:proofErr w:type="spellStart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охотхозяйственного</w:t>
      </w:r>
      <w:proofErr w:type="spellEnd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1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порядке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14:paraId="7A02CA4E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14) садоводческим или огородническим некоммерческим товариществам на срок не более чем пять лет;</w:t>
      </w:r>
    </w:p>
    <w:p w14:paraId="58180619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2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законами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;</w:t>
      </w:r>
    </w:p>
    <w:p w14:paraId="2CAEDF59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16) лицам, с которыми в соответствии с Федеральным </w:t>
      </w:r>
      <w:hyperlink r:id="rId13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29 декабря 2012 года N 275-ФЗ "О государственном оборонном заказе", Федеральным </w:t>
      </w:r>
      <w:hyperlink r:id="rId14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4BBB333F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14:paraId="67A9D086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18) лицу, право безвозмездного пользования,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78B1A04F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19) лицу в случае и в порядке, которые предусмотрены Федеральным </w:t>
      </w:r>
      <w:hyperlink r:id="rId15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24 июля 2008 года N 161-ФЗ "О содействии развитию жилищного строительства";</w:t>
      </w:r>
    </w:p>
    <w:p w14:paraId="515FEBA9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20) акционерному обществу "Почта России" в соответствии с Федеральным </w:t>
      </w:r>
      <w:hyperlink r:id="rId16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14:paraId="67E0A110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2F8FC784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7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8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19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кодексом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Российской Федерации;</w:t>
      </w:r>
    </w:p>
    <w:p w14:paraId="39E5F197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23) публично-правовой компании "</w:t>
      </w:r>
      <w:proofErr w:type="spellStart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Роскадастр</w:t>
      </w:r>
      <w:proofErr w:type="spellEnd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0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"О публично-правовой компании "</w:t>
      </w:r>
      <w:proofErr w:type="spellStart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Роскадастр</w:t>
      </w:r>
      <w:proofErr w:type="spellEnd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";</w:t>
      </w:r>
    </w:p>
    <w:p w14:paraId="4571F124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24) участнику Военного инновационного технополиса "Эра" Министерства обороны Российской Федерации в соответствии с Федеральным </w:t>
      </w:r>
      <w:hyperlink r:id="rId21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</w:t>
      </w: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реализации государственной политики, нормативно-правовому регулированию в области обороны.».</w:t>
      </w:r>
    </w:p>
    <w:p w14:paraId="3F3CD043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1.7. Подпункт 9.2.23. пункта 9.2. Административного регламента изложить в следующей редакции: </w:t>
      </w:r>
    </w:p>
    <w:p w14:paraId="1B0E808B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«9.2.23. при предоставлении в аренду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2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статьей 39.20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Земельного кодекса РФ, на праве оперативного управления (пп.9 ч.2 ст.39.6 Земельного кодекса РФ)» 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заявителю;»</w:t>
      </w:r>
    </w:p>
    <w:p w14:paraId="1666250C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1.8. Подпункт 9.2.25. пункта 9.2. Административного регламента изложить в следующей редакции: </w:t>
      </w:r>
    </w:p>
    <w:p w14:paraId="67A7FAF3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«9.2.25. </w:t>
      </w: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3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пункте 2 статьи 39.9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ЕГРН;» </w:t>
      </w:r>
    </w:p>
    <w:p w14:paraId="325321F5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1.9. Подпункт 9.2.34. пункта 9.2. Административного регламента изложить в следующей редакции: </w:t>
      </w:r>
    </w:p>
    <w:p w14:paraId="3A4A7A23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«9.2.34. </w:t>
      </w: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земельного участка, необходимого для осуществления пользования недрами, недропользователю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(пп.20 п.2 ст.39.6 Земельного кодекса РФ) – 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тайну);»</w:t>
      </w:r>
    </w:p>
    <w:p w14:paraId="563C6B27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1.10. Подпункт 9.2.36. пункта 9.2. Административного регламента изложить в следующей редакции: </w:t>
      </w:r>
    </w:p>
    <w:p w14:paraId="66E79A39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«9.2.36. </w:t>
      </w: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4" w:history="1">
        <w:r w:rsidRPr="003D6A37">
          <w:rPr>
            <w:rFonts w:ascii="Times New Roman" w:hAnsi="Times New Roman"/>
            <w:kern w:val="0"/>
            <w:sz w:val="24"/>
            <w:szCs w:val="24"/>
            <w14:ligatures w14:val="none"/>
          </w:rPr>
          <w:t>законом</w:t>
        </w:r>
      </w:hyperlink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(пп.22 п.2 ст.39.6 Земельного кодекса РФ) – заявление о предоставлении земельного участка;»  </w:t>
      </w:r>
    </w:p>
    <w:p w14:paraId="5E145B7D" w14:textId="77777777" w:rsidR="003D6A37" w:rsidRPr="003D6A37" w:rsidRDefault="003D6A37" w:rsidP="003D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1.11. Подпункт 9.2.61. пункта 9.2. изложить в следующей редакции: </w:t>
      </w:r>
    </w:p>
    <w:p w14:paraId="4E06C1FF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участка;»</w:t>
      </w:r>
    </w:p>
    <w:p w14:paraId="744D2994" w14:textId="77777777" w:rsidR="003D6A37" w:rsidRPr="003D6A37" w:rsidRDefault="003D6A37" w:rsidP="003D6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</w:t>
      </w:r>
      <w:r w:rsidRPr="003D6A37">
        <w:rPr>
          <w:rFonts w:ascii="Arial" w:eastAsia="Times New Roman" w:hAnsi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Настоящее постановление вступает в силу со дня его официального опубликования в печатном издании «Вестник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00C399E6" w14:textId="63B2B5B8" w:rsidR="003D6A37" w:rsidRPr="003D6A37" w:rsidRDefault="003D6A37" w:rsidP="003D6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6AF3B04B" w14:textId="77777777" w:rsidR="003D6A37" w:rsidRPr="003D6A37" w:rsidRDefault="003D6A37" w:rsidP="003D6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53FCDA" w14:textId="59F248CE" w:rsidR="00AE4E29" w:rsidRPr="003D6A37" w:rsidRDefault="003D6A37" w:rsidP="003D6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07332A48" w14:textId="77777777" w:rsidR="003D6A37" w:rsidRPr="003D6A37" w:rsidRDefault="003D6A37" w:rsidP="003D6A37">
      <w:pPr>
        <w:spacing w:after="0" w:line="276" w:lineRule="auto"/>
        <w:jc w:val="center"/>
        <w:rPr>
          <w:rFonts w:ascii="Times New Roman" w:hAnsi="Times New Roman"/>
          <w:caps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caps/>
          <w:kern w:val="0"/>
          <w:sz w:val="24"/>
          <w:szCs w:val="24"/>
          <w14:ligatures w14:val="none"/>
        </w:rPr>
        <w:t>АДМИНИСТРАЦИЯ</w:t>
      </w:r>
    </w:p>
    <w:p w14:paraId="50E9B345" w14:textId="77777777" w:rsidR="003D6A37" w:rsidRPr="003D6A37" w:rsidRDefault="003D6A37" w:rsidP="003D6A37">
      <w:pPr>
        <w:spacing w:after="0" w:line="276" w:lineRule="auto"/>
        <w:jc w:val="center"/>
        <w:rPr>
          <w:rFonts w:ascii="Times New Roman" w:hAnsi="Times New Roman"/>
          <w:caps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caps/>
          <w:kern w:val="0"/>
          <w:sz w:val="24"/>
          <w:szCs w:val="24"/>
          <w14:ligatures w14:val="none"/>
        </w:rPr>
        <w:t>СОЛОНЕЦКОГО сельского поселения</w:t>
      </w:r>
    </w:p>
    <w:p w14:paraId="308F30DD" w14:textId="77777777" w:rsidR="003D6A37" w:rsidRPr="003D6A37" w:rsidRDefault="003D6A37" w:rsidP="003D6A37">
      <w:pPr>
        <w:spacing w:after="0" w:line="276" w:lineRule="auto"/>
        <w:jc w:val="center"/>
        <w:rPr>
          <w:rFonts w:ascii="Times New Roman" w:hAnsi="Times New Roman"/>
          <w:caps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caps/>
          <w:kern w:val="0"/>
          <w:sz w:val="24"/>
          <w:szCs w:val="24"/>
          <w14:ligatures w14:val="none"/>
        </w:rPr>
        <w:t>ВоробьЁвского муниципального района</w:t>
      </w:r>
    </w:p>
    <w:p w14:paraId="72CAD84E" w14:textId="3EDFF56E" w:rsidR="003D6A37" w:rsidRPr="003D6A37" w:rsidRDefault="003D6A37" w:rsidP="003D6A37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caps/>
          <w:kern w:val="0"/>
          <w:sz w:val="24"/>
          <w:szCs w:val="24"/>
          <w14:ligatures w14:val="none"/>
        </w:rPr>
        <w:t>ВОРОНЕЖСКОЙ ОБЛАСТИ</w:t>
      </w:r>
    </w:p>
    <w:p w14:paraId="6AD92012" w14:textId="77777777" w:rsidR="003D6A37" w:rsidRPr="003D6A37" w:rsidRDefault="003D6A37" w:rsidP="003D6A37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ПОСТАНОВЛЕНИЕ</w:t>
      </w:r>
    </w:p>
    <w:p w14:paraId="26B044CE" w14:textId="77777777" w:rsidR="003D6A37" w:rsidRPr="003D6A37" w:rsidRDefault="003D6A37" w:rsidP="003D6A37">
      <w:pPr>
        <w:spacing w:after="0" w:line="276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34C6CD3" w14:textId="77777777" w:rsidR="003D6A37" w:rsidRPr="003D6A37" w:rsidRDefault="003D6A37" w:rsidP="003D6A3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u w:val="single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 xml:space="preserve">от 14 </w:t>
      </w:r>
      <w:proofErr w:type="gramStart"/>
      <w:r w:rsidRPr="003D6A37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>ноября  2023</w:t>
      </w:r>
      <w:proofErr w:type="gramEnd"/>
      <w:r w:rsidRPr="003D6A37">
        <w:rPr>
          <w:rFonts w:ascii="Times New Roman" w:hAnsi="Times New Roman"/>
          <w:kern w:val="0"/>
          <w:sz w:val="24"/>
          <w:szCs w:val="24"/>
          <w:u w:val="single"/>
          <w14:ligatures w14:val="none"/>
        </w:rPr>
        <w:t xml:space="preserve"> г.  № 157 </w:t>
      </w:r>
    </w:p>
    <w:p w14:paraId="35F7BA43" w14:textId="77777777" w:rsidR="003D6A37" w:rsidRPr="003D6A37" w:rsidRDefault="003D6A37" w:rsidP="003D6A37">
      <w:pPr>
        <w:spacing w:after="0" w:line="240" w:lineRule="auto"/>
        <w:ind w:firstLine="1134"/>
        <w:jc w:val="both"/>
        <w:rPr>
          <w:rFonts w:ascii="Times New Roman" w:hAnsi="Times New Roman"/>
          <w:kern w:val="0"/>
          <w:sz w:val="20"/>
          <w:szCs w:val="20"/>
          <w14:ligatures w14:val="none"/>
        </w:rPr>
      </w:pPr>
      <w:proofErr w:type="spellStart"/>
      <w:r w:rsidRPr="003D6A37">
        <w:rPr>
          <w:rFonts w:ascii="Times New Roman" w:hAnsi="Times New Roman"/>
          <w:kern w:val="0"/>
          <w:sz w:val="20"/>
          <w:szCs w:val="20"/>
          <w14:ligatures w14:val="none"/>
        </w:rPr>
        <w:t>с.Солонцы</w:t>
      </w:r>
      <w:proofErr w:type="spellEnd"/>
    </w:p>
    <w:p w14:paraId="7BB16D7C" w14:textId="77777777" w:rsidR="003D6A37" w:rsidRPr="003D6A37" w:rsidRDefault="003D6A37" w:rsidP="003D6A37">
      <w:pPr>
        <w:spacing w:after="0" w:line="240" w:lineRule="auto"/>
        <w:ind w:firstLine="1134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0C22362" w14:textId="77777777" w:rsidR="003D6A37" w:rsidRPr="003D6A37" w:rsidRDefault="003D6A37" w:rsidP="003D6A37">
      <w:pPr>
        <w:spacing w:after="200" w:line="276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b/>
          <w:kern w:val="0"/>
          <w:sz w:val="24"/>
          <w:szCs w:val="24"/>
          <w14:ligatures w14:val="none"/>
        </w:rPr>
        <w:t xml:space="preserve"> «О внесении изменений и дополнений в Устав муниципального казенного учреждения культуры </w:t>
      </w:r>
      <w:r w:rsidRPr="003D6A37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«</w:t>
      </w:r>
      <w:proofErr w:type="spellStart"/>
      <w:r w:rsidRPr="003D6A37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Солонецкий</w:t>
      </w:r>
      <w:proofErr w:type="spellEnd"/>
      <w:r w:rsidRPr="003D6A37"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 xml:space="preserve"> центр культуры»</w:t>
      </w:r>
    </w:p>
    <w:p w14:paraId="12D451D4" w14:textId="77777777" w:rsidR="003D6A37" w:rsidRPr="003D6A37" w:rsidRDefault="003D6A37" w:rsidP="003D6A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целях приведения Устава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 в соответствие с действующим законодательством, администрация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 Воронежской области </w:t>
      </w: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постановляет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</w:t>
      </w:r>
    </w:p>
    <w:p w14:paraId="7653E2B7" w14:textId="77777777" w:rsidR="003D6A37" w:rsidRPr="003D6A37" w:rsidRDefault="003D6A37" w:rsidP="003D6A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Внести изменения в Устав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культуры», согласно приложению.</w:t>
      </w:r>
    </w:p>
    <w:p w14:paraId="0B2D893C" w14:textId="77777777" w:rsidR="003D6A37" w:rsidRPr="003D6A37" w:rsidRDefault="003D6A37" w:rsidP="003D6A3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2. Контроль,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82"/>
        <w:gridCol w:w="3143"/>
      </w:tblGrid>
      <w:tr w:rsidR="003D6A37" w:rsidRPr="003D6A37" w14:paraId="4EC6277E" w14:textId="77777777" w:rsidTr="003D6A37">
        <w:tc>
          <w:tcPr>
            <w:tcW w:w="3190" w:type="dxa"/>
          </w:tcPr>
          <w:p w14:paraId="33EFA5CE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90" w:type="dxa"/>
          </w:tcPr>
          <w:p w14:paraId="0BB89752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91" w:type="dxa"/>
          </w:tcPr>
          <w:p w14:paraId="4391E334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D6A37" w:rsidRPr="003D6A37" w14:paraId="3B9485C2" w14:textId="77777777" w:rsidTr="003D6A37">
        <w:tc>
          <w:tcPr>
            <w:tcW w:w="3190" w:type="dxa"/>
            <w:hideMark/>
          </w:tcPr>
          <w:p w14:paraId="22E5F24E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A3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3D6A3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Солонецкого</w:t>
            </w:r>
            <w:proofErr w:type="spellEnd"/>
          </w:p>
          <w:p w14:paraId="6A8D5288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6A3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190" w:type="dxa"/>
          </w:tcPr>
          <w:p w14:paraId="4AA40E16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91" w:type="dxa"/>
          </w:tcPr>
          <w:p w14:paraId="12BD444D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F1FD71" w14:textId="77777777" w:rsidR="003D6A37" w:rsidRPr="003D6A37" w:rsidRDefault="003D6A37" w:rsidP="003D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D6A3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Г.В.Саломатина</w:t>
            </w:r>
            <w:proofErr w:type="spellEnd"/>
          </w:p>
        </w:tc>
      </w:tr>
    </w:tbl>
    <w:p w14:paraId="4BDC35AD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A04024A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D8C5EB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52DBDEF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DC5370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D79D2D2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59981AE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10BD50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3B7C61" w14:textId="77777777" w:rsidR="003D6A37" w:rsidRPr="003D6A37" w:rsidRDefault="003D6A37" w:rsidP="003D6A37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31F78AC" w14:textId="77777777" w:rsidR="003D6A37" w:rsidRP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9651362" w14:textId="77777777" w:rsidR="003D6A37" w:rsidRP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5A57994" w14:textId="77777777" w:rsidR="003D6A37" w:rsidRP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83620F1" w14:textId="77777777" w:rsidR="003D6A37" w:rsidRP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0E87404" w14:textId="77777777" w:rsid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F9AB941" w14:textId="0207D0F8" w:rsidR="003D6A37" w:rsidRP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4ACD081A" w14:textId="77777777" w:rsid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 постановлению </w:t>
      </w:r>
      <w:r w:rsidRPr="003D6A37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сельского поселения Воробьёвского муниципального района Воронежской области </w:t>
      </w:r>
    </w:p>
    <w:p w14:paraId="6DC1EE8B" w14:textId="70B78097" w:rsidR="003D6A37" w:rsidRPr="003D6A37" w:rsidRDefault="003D6A37" w:rsidP="003D6A37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от 14.11.2023 г. № 157 </w:t>
      </w:r>
    </w:p>
    <w:p w14:paraId="43E9351F" w14:textId="77777777" w:rsidR="003D6A37" w:rsidRPr="003D6A37" w:rsidRDefault="003D6A37" w:rsidP="003D6A37">
      <w:pPr>
        <w:spacing w:after="200" w:line="240" w:lineRule="auto"/>
        <w:ind w:firstLine="709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4A7AC05" w14:textId="77777777" w:rsidR="003D6A37" w:rsidRPr="003D6A37" w:rsidRDefault="003D6A37" w:rsidP="003D6A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1. Внести в Устав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центр культуры следующие изменения:</w:t>
      </w:r>
    </w:p>
    <w:p w14:paraId="0F7F19C8" w14:textId="77777777" w:rsidR="003D6A37" w:rsidRPr="003D6A37" w:rsidRDefault="003D6A37" w:rsidP="003D6A3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1.1 В наименовании и по тексту Устава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 слово «Воробьевского» заменить словом «Воробьёвского» в соответствующих падежах.</w:t>
      </w:r>
    </w:p>
    <w:p w14:paraId="1A0CB898" w14:textId="77777777" w:rsidR="003D6A37" w:rsidRPr="003D6A37" w:rsidRDefault="003D6A37" w:rsidP="003D6A3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1.2 В наименовании и по тексту Устава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 слово «Воробьевский» заменить словом «Воробьёвский» в соответствующих падежах.</w:t>
      </w:r>
    </w:p>
    <w:p w14:paraId="751255C3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1.3. В наименовании и по тексту Устава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 слово «казенного» заменить словом «казённого» в соответствующих падежах.</w:t>
      </w:r>
    </w:p>
    <w:p w14:paraId="5B712308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1.4 В наименовании и по тексту Устава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 слово «казенное» заменить словом «казённое» в соответствующих падежах.</w:t>
      </w:r>
    </w:p>
    <w:p w14:paraId="1E59DA3A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1.5 В наименовании и по тексту Устава муниципального казенного учреждения культуры «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Солонецкий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центр культуры» слово «поселок» заменить словом «посёлок» в соответствующих падежах.</w:t>
      </w:r>
    </w:p>
    <w:p w14:paraId="7815A142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0D85809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spacing w:val="-12"/>
          <w:kern w:val="0"/>
          <w:sz w:val="24"/>
          <w:szCs w:val="24"/>
          <w:lang w:eastAsia="ru-RU"/>
          <w14:ligatures w14:val="none"/>
        </w:rPr>
        <w:t>2.</w:t>
      </w: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Пункт 1.12 Устава изложить в следующей редакции:</w:t>
      </w:r>
    </w:p>
    <w:p w14:paraId="36B6433D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«1.</w:t>
      </w:r>
      <w:proofErr w:type="gram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12.Учреждение</w:t>
      </w:r>
      <w:proofErr w:type="gram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имеет следующие подразделения:</w:t>
      </w:r>
    </w:p>
    <w:p w14:paraId="093E3948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1. СДК, расположенный по адресу: 397552 Воронежская область, Воробьёвский район, село Каменка, улица Комсомольская, д.10  </w:t>
      </w:r>
    </w:p>
    <w:p w14:paraId="33282286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2. СДК, расположенный по адресу: 397552 Воронежская область, Воробьёвский район, хутор Гринев, улица Кирова, д. 46. </w:t>
      </w:r>
    </w:p>
    <w:p w14:paraId="25C13E55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3. СДК, расположенный по адресу: 397551 Воронежская область, Воробьёвский район, село Затон, улица Кирова, д. 123. </w:t>
      </w:r>
    </w:p>
    <w:p w14:paraId="0180F995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4. СДК, расположенный по адресу: 397565 Воронежская область, Воробьёвский район,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п.ц.</w:t>
      </w:r>
      <w:proofErr w:type="gram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у.свх</w:t>
      </w:r>
      <w:proofErr w:type="spellEnd"/>
      <w:proofErr w:type="gram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 Воробьёвский, улица Садовая, д. 8.</w:t>
      </w:r>
    </w:p>
    <w:p w14:paraId="4BF36D2B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5. СДК, расположенный по адресу: 397552 Воронежская область, Воробьёвский район, село Солонцы, улица Садовая, д. 41.</w:t>
      </w:r>
    </w:p>
    <w:p w14:paraId="54AFF29F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6. СДК, расположенный по адресу: 397566 Воронежская область, Воробьёвский район, посёлок Первомайский, улица Первомайская, д. 17.</w:t>
      </w:r>
    </w:p>
    <w:p w14:paraId="7CFBA78F" w14:textId="77777777" w:rsidR="003D6A37" w:rsidRPr="003D6A37" w:rsidRDefault="003D6A37" w:rsidP="003D6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7. СДК, расположенный по адресу: 397565 Воронежская область, Воробьёвский район, село </w:t>
      </w:r>
      <w:proofErr w:type="spell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Квашино</w:t>
      </w:r>
      <w:proofErr w:type="spell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, улица Павших земляков, д. 28.</w:t>
      </w:r>
    </w:p>
    <w:p w14:paraId="5D580512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4C76194" w14:textId="77777777" w:rsidR="003D6A37" w:rsidRPr="003D6A37" w:rsidRDefault="003D6A37" w:rsidP="003D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3. Пункт 2.1 Устава изложить в следующей редакции:</w:t>
      </w:r>
    </w:p>
    <w:p w14:paraId="3FF71CAB" w14:textId="77777777" w:rsidR="003D6A37" w:rsidRPr="003D6A37" w:rsidRDefault="003D6A37" w:rsidP="003D6A37">
      <w:pPr>
        <w:widowControl w:val="0"/>
        <w:spacing w:after="200" w:line="237" w:lineRule="auto"/>
        <w:ind w:left="708" w:right="-20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2.1. Учре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>ж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де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14:ligatures w14:val="none"/>
        </w:rPr>
        <w:t>н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ие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созда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н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о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в цел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14:ligatures w14:val="none"/>
        </w:rPr>
        <w:t>ях</w:t>
      </w:r>
      <w:r w:rsidRPr="003D6A3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:</w:t>
      </w:r>
    </w:p>
    <w:p w14:paraId="0613A4EA" w14:textId="77777777" w:rsidR="003D6A37" w:rsidRPr="003D6A37" w:rsidRDefault="003D6A37" w:rsidP="003D6A37">
      <w:pPr>
        <w:widowControl w:val="0"/>
        <w:spacing w:before="2" w:after="200" w:line="237" w:lineRule="auto"/>
        <w:ind w:right="-10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</w:t>
      </w:r>
      <w:r w:rsidRPr="003D6A37">
        <w:rPr>
          <w:rFonts w:ascii="Times New Roman" w:eastAsia="Times New Roman" w:hAnsi="Times New Roman"/>
          <w:spacing w:val="146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  <w14:ligatures w14:val="none"/>
        </w:rPr>
        <w:t>ор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а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ни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з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ц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ии</w:t>
      </w:r>
      <w:r w:rsidRPr="003D6A37">
        <w:rPr>
          <w:rFonts w:ascii="Times New Roman" w:eastAsia="Times New Roman" w:hAnsi="Times New Roman"/>
          <w:spacing w:val="144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  <w14:ligatures w14:val="none"/>
        </w:rPr>
        <w:t>д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ос</w:t>
      </w:r>
      <w:r w:rsidRPr="003D6A37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га</w:t>
      </w:r>
      <w:r w:rsidRPr="003D6A37">
        <w:rPr>
          <w:rFonts w:ascii="Times New Roman" w:eastAsia="Times New Roman" w:hAnsi="Times New Roman"/>
          <w:spacing w:val="145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</w:t>
      </w:r>
      <w:r w:rsidRPr="003D6A37">
        <w:rPr>
          <w:rFonts w:ascii="Times New Roman" w:eastAsia="Times New Roman" w:hAnsi="Times New Roman"/>
          <w:spacing w:val="147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и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общ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е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ния</w:t>
      </w:r>
      <w:r w:rsidRPr="003D6A37">
        <w:rPr>
          <w:rFonts w:ascii="Times New Roman" w:eastAsia="Times New Roman" w:hAnsi="Times New Roman"/>
          <w:spacing w:val="143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ж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ителей</w:t>
      </w:r>
      <w:r w:rsidRPr="003D6A37">
        <w:rPr>
          <w:rFonts w:ascii="Times New Roman" w:eastAsia="Times New Roman" w:hAnsi="Times New Roman"/>
          <w:spacing w:val="144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</w:t>
      </w:r>
      <w:r w:rsidRPr="003D6A37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>ь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ско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г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</w:t>
      </w:r>
      <w:r w:rsidRPr="003D6A37">
        <w:rPr>
          <w:rFonts w:ascii="Times New Roman" w:eastAsia="Times New Roman" w:hAnsi="Times New Roman"/>
          <w:spacing w:val="144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поселе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н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ия</w:t>
      </w:r>
      <w:r w:rsidRPr="003D6A37">
        <w:rPr>
          <w:rFonts w:ascii="Times New Roman" w:eastAsia="Times New Roman" w:hAnsi="Times New Roman"/>
          <w:spacing w:val="143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 творчеств</w:t>
      </w:r>
      <w:r w:rsidRPr="003D6A37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>у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,</w:t>
      </w:r>
      <w:r w:rsidRPr="003D6A37">
        <w:rPr>
          <w:rFonts w:ascii="Times New Roman" w:eastAsia="Times New Roman" w:hAnsi="Times New Roman"/>
          <w:spacing w:val="195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spacing w:val="3"/>
          <w:kern w:val="0"/>
          <w:sz w:val="24"/>
          <w:szCs w:val="24"/>
          <w:lang w:eastAsia="ru-RU"/>
          <w14:ligatures w14:val="none"/>
        </w:rPr>
        <w:t>к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у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льт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у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  <w14:ligatures w14:val="none"/>
        </w:rPr>
        <w:t>но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му</w:t>
      </w:r>
      <w:r w:rsidRPr="003D6A37">
        <w:rPr>
          <w:rFonts w:ascii="Times New Roman" w:eastAsia="Times New Roman" w:hAnsi="Times New Roman"/>
          <w:spacing w:val="192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  <w14:ligatures w14:val="none"/>
        </w:rPr>
        <w:t>р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азвитию</w:t>
      </w:r>
      <w:r w:rsidRPr="003D6A37">
        <w:rPr>
          <w:rFonts w:ascii="Times New Roman" w:eastAsia="Times New Roman" w:hAnsi="Times New Roman"/>
          <w:spacing w:val="194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</w:t>
      </w:r>
      <w:r w:rsidRPr="003D6A37">
        <w:rPr>
          <w:rFonts w:ascii="Times New Roman" w:eastAsia="Times New Roman" w:hAnsi="Times New Roman"/>
          <w:spacing w:val="197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самообра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з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ов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ан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ию,</w:t>
      </w:r>
      <w:r w:rsidRPr="003D6A37">
        <w:rPr>
          <w:rFonts w:ascii="Times New Roman" w:eastAsia="Times New Roman" w:hAnsi="Times New Roman"/>
          <w:spacing w:val="195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люб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  <w14:ligatures w14:val="none"/>
        </w:rPr>
        <w:t>и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тельс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к</w:t>
      </w:r>
      <w:r w:rsidRPr="003D6A37">
        <w:rPr>
          <w:rFonts w:ascii="Times New Roman" w:eastAsia="Times New Roman" w:hAnsi="Times New Roman"/>
          <w:spacing w:val="1"/>
          <w:kern w:val="0"/>
          <w:sz w:val="24"/>
          <w:szCs w:val="24"/>
          <w:lang w:eastAsia="ru-RU"/>
          <w14:ligatures w14:val="none"/>
        </w:rPr>
        <w:t>о</w:t>
      </w:r>
      <w:r w:rsidRPr="003D6A37">
        <w:rPr>
          <w:rFonts w:ascii="Times New Roman" w:eastAsia="Times New Roman" w:hAnsi="Times New Roman"/>
          <w:spacing w:val="-1"/>
          <w:kern w:val="0"/>
          <w:sz w:val="24"/>
          <w:szCs w:val="24"/>
          <w:lang w:eastAsia="ru-RU"/>
          <w14:ligatures w14:val="none"/>
        </w:rPr>
        <w:t>м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 иск</w:t>
      </w:r>
      <w:r w:rsidRPr="003D6A37">
        <w:rPr>
          <w:rFonts w:ascii="Times New Roman" w:eastAsia="Times New Roman" w:hAnsi="Times New Roman"/>
          <w:spacing w:val="-2"/>
          <w:kern w:val="0"/>
          <w:sz w:val="24"/>
          <w:szCs w:val="24"/>
          <w:lang w:eastAsia="ru-RU"/>
          <w14:ligatures w14:val="none"/>
        </w:rPr>
        <w:t>у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сству</w:t>
      </w:r>
      <w:r w:rsidRPr="003D6A37">
        <w:rPr>
          <w:rFonts w:ascii="Times New Roman" w:eastAsia="Times New Roman" w:hAnsi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 ремеслам.</w:t>
      </w:r>
    </w:p>
    <w:p w14:paraId="3AAA61DA" w14:textId="77777777" w:rsidR="003D6A37" w:rsidRPr="003D6A37" w:rsidRDefault="003D6A37" w:rsidP="003D6A37">
      <w:pPr>
        <w:spacing w:after="200" w:line="276" w:lineRule="auto"/>
        <w:jc w:val="both"/>
        <w:rPr>
          <w:kern w:val="0"/>
          <w:sz w:val="24"/>
          <w:szCs w:val="24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выполнение </w:t>
      </w:r>
      <w:proofErr w:type="gramStart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работ  по</w:t>
      </w:r>
      <w:proofErr w:type="gramEnd"/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 xml:space="preserve"> благоустройству муниципального образования.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</w:t>
      </w:r>
    </w:p>
    <w:p w14:paraId="3578AE8E" w14:textId="77777777" w:rsidR="003D6A37" w:rsidRPr="003D6A37" w:rsidRDefault="003D6A37" w:rsidP="003D6A37">
      <w:pPr>
        <w:widowControl w:val="0"/>
        <w:spacing w:before="2" w:after="200" w:line="240" w:lineRule="auto"/>
        <w:ind w:right="-10"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4. Пункт 2.2 изложить в следующей редакции:</w:t>
      </w:r>
    </w:p>
    <w:p w14:paraId="71CD4690" w14:textId="77777777" w:rsidR="003D6A37" w:rsidRPr="003D6A37" w:rsidRDefault="003D6A37" w:rsidP="003D6A37">
      <w:pPr>
        <w:widowControl w:val="0"/>
        <w:spacing w:before="2" w:after="200" w:line="240" w:lineRule="auto"/>
        <w:ind w:right="-10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«2.2. Задачами Учреждения являются:</w:t>
      </w:r>
    </w:p>
    <w:p w14:paraId="6B18FF5E" w14:textId="77777777" w:rsidR="003D6A37" w:rsidRPr="003D6A37" w:rsidRDefault="003D6A37" w:rsidP="003D6A37">
      <w:pPr>
        <w:spacing w:after="200" w:line="276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- содействие образованию и воспитанию населения, повышение его культурного уровня;</w:t>
      </w:r>
    </w:p>
    <w:p w14:paraId="39099922" w14:textId="77777777" w:rsidR="003D6A37" w:rsidRPr="003D6A37" w:rsidRDefault="003D6A37" w:rsidP="003D6A3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14:paraId="40447B0D" w14:textId="77777777" w:rsidR="003D6A37" w:rsidRPr="003D6A37" w:rsidRDefault="003D6A37" w:rsidP="003D6A3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создание благоприятных условий для организации культурного   отдыха жителей муниципального образования;</w:t>
      </w:r>
    </w:p>
    <w:p w14:paraId="1E31896D" w14:textId="77777777" w:rsidR="003D6A37" w:rsidRPr="003D6A37" w:rsidRDefault="003D6A37" w:rsidP="003D6A3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14:paraId="6D71DD0E" w14:textId="77777777" w:rsidR="003D6A37" w:rsidRPr="003D6A37" w:rsidRDefault="003D6A37" w:rsidP="003D6A3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поддержка и развитие самобытных национальных культур, народных промыслов и ремесел;</w:t>
      </w:r>
    </w:p>
    <w:p w14:paraId="443A66B6" w14:textId="77777777" w:rsidR="003D6A37" w:rsidRPr="003D6A37" w:rsidRDefault="003D6A37" w:rsidP="003D6A3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3D6A37">
        <w:rPr>
          <w:rFonts w:ascii="Times New Roman" w:hAnsi="Times New Roman"/>
          <w:kern w:val="0"/>
          <w:sz w:val="24"/>
          <w:szCs w:val="24"/>
          <w14:ligatures w14:val="none"/>
        </w:rPr>
        <w:t>развитие современных форм организации культурного досуга с учетом потребностей различных социально-возрастных групп населения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.»</w:t>
      </w:r>
    </w:p>
    <w:p w14:paraId="0F831B14" w14:textId="77777777" w:rsidR="003D6A37" w:rsidRPr="003D6A37" w:rsidRDefault="003D6A37" w:rsidP="003D6A37">
      <w:pPr>
        <w:widowControl w:val="0"/>
        <w:spacing w:before="2" w:after="200" w:line="240" w:lineRule="auto"/>
        <w:ind w:right="-10"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3B28244" w14:textId="77777777" w:rsidR="003D6A37" w:rsidRPr="003D6A37" w:rsidRDefault="003D6A37" w:rsidP="003D6A37">
      <w:pPr>
        <w:widowControl w:val="0"/>
        <w:spacing w:before="2" w:after="200" w:line="240" w:lineRule="auto"/>
        <w:ind w:right="-10" w:firstLine="708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5.</w:t>
      </w:r>
      <w:r w:rsidRPr="003D6A37">
        <w:rPr>
          <w:b/>
          <w:kern w:val="0"/>
          <w:sz w:val="24"/>
          <w:szCs w:val="24"/>
          <w14:ligatures w14:val="none"/>
        </w:rPr>
        <w:t xml:space="preserve"> </w:t>
      </w: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Пункт 2.3 изложить в следующей редакции:</w:t>
      </w:r>
    </w:p>
    <w:p w14:paraId="623C46CA" w14:textId="77777777" w:rsidR="003D6A37" w:rsidRPr="003D6A37" w:rsidRDefault="003D6A37" w:rsidP="003D6A37">
      <w:pPr>
        <w:widowControl w:val="0"/>
        <w:spacing w:before="2" w:after="200" w:line="240" w:lineRule="auto"/>
        <w:ind w:right="-10"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«2.3. Для достижения установленных настоящим Уставом целей Учреждение осуществляет следующие виды деятельности:</w:t>
      </w:r>
    </w:p>
    <w:p w14:paraId="3D74964A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14:paraId="3CB665BB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14:paraId="3C699066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14:paraId="38D56E40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оказание консультативной, методической и организационно-творческой помощи в подготовке и проведении культурно-массовых мероприятий;</w:t>
      </w:r>
    </w:p>
    <w:p w14:paraId="6EF354E1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14:paraId="080C2E75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повышение квалификации творческих и административно-хозяйственных работников Учреждения;</w:t>
      </w:r>
    </w:p>
    <w:p w14:paraId="565EF593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осуществление справочной, информационной и рекламно-маркетинговой деятельности;</w:t>
      </w:r>
    </w:p>
    <w:p w14:paraId="13FFF5A7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организация кино - и видео обслуживания населения;</w:t>
      </w:r>
    </w:p>
    <w:p w14:paraId="5D7FB4B3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предоставление гражданам дополнительных досуговых и сервисных услуг;</w:t>
      </w:r>
    </w:p>
    <w:p w14:paraId="0744173D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мониторинг потребностей пользователей;</w:t>
      </w:r>
    </w:p>
    <w:p w14:paraId="5A3C3B54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- </w:t>
      </w: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выполнение работ (оказание услуг) по благоустройству и содержанию общественных мест, улиц и уличных дорог;</w:t>
      </w:r>
    </w:p>
    <w:p w14:paraId="53BCD9E2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сбор мусора на территории сельского поселения и его вывоз;</w:t>
      </w:r>
    </w:p>
    <w:p w14:paraId="0EFFA12D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ремонт, подметание и </w:t>
      </w:r>
      <w:proofErr w:type="gram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полив  внутри</w:t>
      </w:r>
      <w:proofErr w:type="gram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поселковых дорог местного значения, стоянки автотранспортных средств и т.д.</w:t>
      </w:r>
    </w:p>
    <w:p w14:paraId="7FD6E84D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- очистка от снега и льда улиц, дорог, и т. п., в том числе отсыпка песком и солью;</w:t>
      </w:r>
    </w:p>
    <w:p w14:paraId="729AD193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ремонт общественных зданий и сооружений; </w:t>
      </w:r>
    </w:p>
    <w:p w14:paraId="3866DB21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обслуживание фонарей уличного освещения, содержание парков и скверов сельского поселения; </w:t>
      </w:r>
    </w:p>
    <w:p w14:paraId="5CF15C06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- содержание и эксплуатация </w:t>
      </w:r>
      <w:proofErr w:type="gramStart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машин и механизмов</w:t>
      </w:r>
      <w:proofErr w:type="gramEnd"/>
      <w:r w:rsidRPr="003D6A3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используемых для благоустройства сельского поселения. </w:t>
      </w:r>
    </w:p>
    <w:p w14:paraId="3264469F" w14:textId="77777777" w:rsidR="003D6A37" w:rsidRPr="003D6A37" w:rsidRDefault="003D6A37" w:rsidP="003D6A37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BF5FF94" w14:textId="77777777" w:rsidR="003D6A37" w:rsidRPr="003D6A37" w:rsidRDefault="003D6A37" w:rsidP="003D6A37">
      <w:pPr>
        <w:widowControl w:val="0"/>
        <w:spacing w:after="200" w:line="237" w:lineRule="auto"/>
        <w:ind w:left="708" w:right="-20"/>
        <w:rPr>
          <w:rFonts w:ascii="Times New Roman" w:eastAsia="Times New Roman" w:hAnsi="Times New Roman"/>
          <w:color w:val="000000"/>
          <w:kern w:val="0"/>
          <w:sz w:val="24"/>
          <w:szCs w:val="24"/>
          <w14:ligatures w14:val="none"/>
        </w:rPr>
      </w:pPr>
    </w:p>
    <w:p w14:paraId="788F1C07" w14:textId="77777777" w:rsidR="003D6A37" w:rsidRDefault="003D6A37" w:rsidP="003D6A37">
      <w:pPr>
        <w:spacing w:after="0" w:line="276" w:lineRule="auto"/>
        <w:rPr>
          <w:kern w:val="0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3D6A37" w14:paraId="708C83DD" w14:textId="77777777" w:rsidTr="003D6A37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33324E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D9442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CD6B1C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поселения»</w:t>
            </w:r>
          </w:p>
          <w:p w14:paraId="209307C9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9E721A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C1F3F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Тираж 12 экземпляров </w:t>
            </w:r>
          </w:p>
          <w:p w14:paraId="0A977886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F76ED7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6416DC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выпуск: </w:t>
            </w:r>
          </w:p>
          <w:p w14:paraId="54CDA700" w14:textId="77777777" w:rsidR="003D6A37" w:rsidRDefault="003D6A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14:paraId="4023F1FB" w14:textId="77777777" w:rsidR="003D6A37" w:rsidRDefault="003D6A37"/>
    <w:sectPr w:rsidR="003D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8C3"/>
    <w:multiLevelType w:val="multilevel"/>
    <w:tmpl w:val="7BBA58C3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117717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37"/>
    <w:rsid w:val="003D6A37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FFB7"/>
  <w15:chartTrackingRefBased/>
  <w15:docId w15:val="{DE4554DF-EAB4-4269-BBFB-B16E47A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3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779DF349E54E0A857C173ADE79539D3056E9969890E927BADA30A19E2E527BBC99A9B17E9DEC624D7A7C53D4Ba2M" TargetMode="External"/><Relationship Id="rId13" Type="http://schemas.openxmlformats.org/officeDocument/2006/relationships/hyperlink" Target="consultantplus://offline/ref=CB3A11A5666C5FA683833037DFB7849B35F2DD00E29AE7180AE807D2BE4AC35FF9557A88EE50C6106FDC0F654EK5g4M" TargetMode="External"/><Relationship Id="rId18" Type="http://schemas.openxmlformats.org/officeDocument/2006/relationships/hyperlink" Target="consultantplus://offline/ref=CB3A11A5666C5FA683833037DFB7849B35F3DA05E796E7180AE807D2BE4AC35FF9557A88EE50C6106FDC0F654EK5g4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3A11A5666C5FA683833037DFB7849B35F4DF00EC97E7180AE807D2BE4AC35FF9557A88EE50C6106FDC0F654EK5g4M" TargetMode="External"/><Relationship Id="rId7" Type="http://schemas.openxmlformats.org/officeDocument/2006/relationships/hyperlink" Target="consultantplus://offline/ref=936A5C0FD94248426D8460F5629D5B21056557147440972005F5F5900EB83C0EA92460A6E089D4F20BDEABF65Dv8S0M" TargetMode="External"/><Relationship Id="rId12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17" Type="http://schemas.openxmlformats.org/officeDocument/2006/relationships/hyperlink" Target="consultantplus://offline/ref=CB3A11A5666C5FA683833037DFB7849B35F3DE03E09DE7180AE807D2BE4AC35FF9557A88EE50C6106FDC0F654EK5g4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3A11A5666C5FA683833037DFB7849B35F2DC04E296E7180AE807D2BE4AC35FF9557A88EE50C6106FDC0F654EK5g4M" TargetMode="External"/><Relationship Id="rId20" Type="http://schemas.openxmlformats.org/officeDocument/2006/relationships/hyperlink" Target="consultantplus://offline/ref=CB3A11A5666C5FA683833037DFB7849B35F5DA00E496E7180AE807D2BE4AC35FF9557A88EE50C6106FDC0F654EK5g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1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24" Type="http://schemas.openxmlformats.org/officeDocument/2006/relationships/hyperlink" Target="consultantplus://offline/ref=936A5C0FD94248426D8460F5629D5B21056557147440972005F5F5900EB83C0EA92460A6E089D4F20BDEABF65Dv8S0M" TargetMode="External"/><Relationship Id="rId5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5" Type="http://schemas.openxmlformats.org/officeDocument/2006/relationships/hyperlink" Target="consultantplus://offline/ref=CB3A11A5666C5FA683833037DFB7849B35F2D701E097E7180AE807D2BE4AC35FF9557A88EE50C6106FDC0F654EK5g4M" TargetMode="External"/><Relationship Id="rId23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0" Type="http://schemas.openxmlformats.org/officeDocument/2006/relationships/hyperlink" Target="consultantplus://offline/ref=CB3A11A5666C5FA683833037DFB7849B35F3DA05E199E7180AE807D2BE4AC35FF9557A88EE50C6106FDC0F654EK5g4M" TargetMode="External"/><Relationship Id="rId19" Type="http://schemas.openxmlformats.org/officeDocument/2006/relationships/hyperlink" Target="consultantplus://offline/ref=CB3A11A5666C5FA683833037DFB7849B35F5D907ED9AE7180AE807D2BE4AC35FF9557A88EE50C6106FDC0F654EK5g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14" Type="http://schemas.openxmlformats.org/officeDocument/2006/relationships/hyperlink" Target="consultantplus://offline/ref=CB3A11A5666C5FA683833037DFB7849B35F3DA05E199E7180AE807D2BE4AC35FF9557A88EE50C6106FDC0F654EK5g4M" TargetMode="External"/><Relationship Id="rId22" Type="http://schemas.openxmlformats.org/officeDocument/2006/relationships/hyperlink" Target="consultantplus://offline/ref=5767798A24E6C24EA04EFD848001D085C03D2DB46AB5C2E5DAC0D2F7BC8A57E8262BDD157B2725C06ED660B63D8EABCC233D9DE6D96C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4051</Words>
  <Characters>23092</Characters>
  <Application>Microsoft Office Word</Application>
  <DocSecurity>0</DocSecurity>
  <Lines>192</Lines>
  <Paragraphs>54</Paragraphs>
  <ScaleCrop>false</ScaleCrop>
  <Company/>
  <LinksUpToDate>false</LinksUpToDate>
  <CharactersWithSpaces>27089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2023-11-21T05:40:00Z</dcterms:created>
  <dcterms:modified xsi:type="dcterms:W3CDTF">2023-11-21T05:47:00Z</dcterms:modified>
</cp:coreProperties>
</file>