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160" w:vertAnchor="text" w:horzAnchor="margin" w:tblpXSpec="center" w:tblpY="13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2"/>
        <w:gridCol w:w="2203"/>
      </w:tblGrid>
      <w:tr w:rsidR="0073066B" w:rsidRPr="0073066B" w:rsidTr="0073066B">
        <w:trPr>
          <w:trHeight w:val="2791"/>
        </w:trPr>
        <w:tc>
          <w:tcPr>
            <w:tcW w:w="7862" w:type="dxa"/>
            <w:tcBorders>
              <w:top w:val="threeDEmboss" w:sz="48" w:space="0" w:color="auto"/>
              <w:left w:val="nil"/>
              <w:bottom w:val="threeDEmboss" w:sz="48" w:space="0" w:color="auto"/>
              <w:right w:val="dotted" w:sz="4" w:space="0" w:color="FFFFFF"/>
            </w:tcBorders>
          </w:tcPr>
          <w:p w:rsidR="0073066B" w:rsidRPr="0073066B" w:rsidRDefault="0073066B" w:rsidP="0073066B">
            <w:pPr>
              <w:spacing w:after="0"/>
              <w:jc w:val="center"/>
              <w:rPr>
                <w:rFonts w:ascii="Times New Roman" w:eastAsia="Calibri" w:hAnsi="Times New Roman" w:cs="Times New Roman"/>
                <w:bCs/>
                <w:kern w:val="2"/>
                <w:sz w:val="56"/>
                <w:szCs w:val="56"/>
              </w:rPr>
            </w:pPr>
            <w:r w:rsidRPr="0073066B">
              <w:rPr>
                <w:rFonts w:ascii="Times New Roman" w:eastAsia="Calibri" w:hAnsi="Times New Roman" w:cs="Times New Roman"/>
                <w:bCs/>
                <w:kern w:val="2"/>
                <w:sz w:val="56"/>
                <w:szCs w:val="56"/>
              </w:rPr>
              <w:t xml:space="preserve">ВЕСТНИК </w:t>
            </w:r>
          </w:p>
          <w:p w:rsidR="0073066B" w:rsidRPr="0073066B" w:rsidRDefault="0073066B" w:rsidP="0073066B">
            <w:pPr>
              <w:spacing w:after="0"/>
              <w:jc w:val="center"/>
              <w:rPr>
                <w:rFonts w:ascii="Times New Roman" w:eastAsia="Calibri" w:hAnsi="Times New Roman" w:cs="Times New Roman"/>
                <w:bCs/>
                <w:kern w:val="2"/>
                <w:sz w:val="56"/>
                <w:szCs w:val="56"/>
              </w:rPr>
            </w:pPr>
            <w:r w:rsidRPr="0073066B">
              <w:rPr>
                <w:rFonts w:ascii="Times New Roman" w:eastAsia="Calibri" w:hAnsi="Times New Roman" w:cs="Times New Roman"/>
                <w:bCs/>
                <w:kern w:val="2"/>
                <w:sz w:val="56"/>
                <w:szCs w:val="56"/>
              </w:rPr>
              <w:t>СОЛОНЕЦКОГО СЕЛЬСКОГО ПОСЕЛЕНИЯ</w:t>
            </w:r>
          </w:p>
          <w:p w:rsidR="0073066B" w:rsidRPr="0073066B" w:rsidRDefault="0073066B" w:rsidP="0073066B">
            <w:pPr>
              <w:spacing w:after="0"/>
              <w:jc w:val="center"/>
              <w:rPr>
                <w:rFonts w:ascii="Times New Roman" w:eastAsia="Calibri" w:hAnsi="Times New Roman" w:cs="Times New Roman"/>
                <w:bCs/>
                <w:kern w:val="2"/>
                <w:sz w:val="56"/>
                <w:szCs w:val="56"/>
              </w:rPr>
            </w:pPr>
          </w:p>
        </w:tc>
        <w:tc>
          <w:tcPr>
            <w:tcW w:w="2203" w:type="dxa"/>
            <w:tcBorders>
              <w:top w:val="threeDEmboss" w:sz="48" w:space="0" w:color="auto"/>
              <w:left w:val="dotted" w:sz="4" w:space="0" w:color="FFFFFF"/>
              <w:bottom w:val="threeDEmboss" w:sz="48" w:space="0" w:color="auto"/>
              <w:right w:val="nil"/>
            </w:tcBorders>
          </w:tcPr>
          <w:p w:rsidR="0073066B" w:rsidRPr="0073066B" w:rsidRDefault="0073066B" w:rsidP="0073066B">
            <w:pPr>
              <w:spacing w:after="0"/>
              <w:rPr>
                <w:rFonts w:ascii="Times New Roman" w:eastAsia="Calibri" w:hAnsi="Times New Roman" w:cs="Times New Roman"/>
                <w:bCs/>
                <w:kern w:val="2"/>
              </w:rPr>
            </w:pPr>
          </w:p>
          <w:tbl>
            <w:tblPr>
              <w:tblpPr w:leftFromText="180" w:rightFromText="180" w:bottomFromText="160" w:vertAnchor="page" w:horzAnchor="margin" w:tblpX="-147" w:tblpY="211"/>
              <w:tblOverlap w:val="neve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tblGrid>
            <w:tr w:rsidR="0073066B" w:rsidRPr="0073066B">
              <w:trPr>
                <w:trHeight w:val="2350"/>
              </w:trPr>
              <w:tc>
                <w:tcPr>
                  <w:tcW w:w="1925" w:type="dxa"/>
                  <w:tcBorders>
                    <w:top w:val="threeDEmboss" w:sz="24" w:space="0" w:color="auto"/>
                    <w:left w:val="wave" w:sz="6" w:space="0" w:color="auto"/>
                    <w:bottom w:val="threeDEmboss" w:sz="24" w:space="0" w:color="auto"/>
                    <w:right w:val="wave" w:sz="6" w:space="0" w:color="auto"/>
                  </w:tcBorders>
                  <w:hideMark/>
                </w:tcPr>
                <w:p w:rsidR="0073066B" w:rsidRPr="0073066B" w:rsidRDefault="0073066B" w:rsidP="0073066B">
                  <w:pPr>
                    <w:spacing w:after="0"/>
                    <w:jc w:val="center"/>
                    <w:rPr>
                      <w:rFonts w:ascii="Times New Roman" w:eastAsia="Calibri" w:hAnsi="Times New Roman" w:cs="Times New Roman"/>
                      <w:b/>
                      <w:kern w:val="2"/>
                      <w:sz w:val="36"/>
                      <w:szCs w:val="36"/>
                      <w:lang w:val="en-US"/>
                    </w:rPr>
                  </w:pPr>
                  <w:r>
                    <w:rPr>
                      <w:rFonts w:ascii="Times New Roman" w:eastAsia="Calibri" w:hAnsi="Times New Roman" w:cs="Times New Roman"/>
                      <w:b/>
                      <w:kern w:val="2"/>
                      <w:sz w:val="36"/>
                      <w:szCs w:val="36"/>
                    </w:rPr>
                    <w:t>№24</w:t>
                  </w:r>
                </w:p>
                <w:p w:rsidR="0073066B" w:rsidRPr="0073066B" w:rsidRDefault="0073066B" w:rsidP="0073066B">
                  <w:pPr>
                    <w:spacing w:after="0"/>
                    <w:jc w:val="center"/>
                    <w:rPr>
                      <w:rFonts w:ascii="Times New Roman" w:eastAsia="Calibri" w:hAnsi="Times New Roman" w:cs="Times New Roman"/>
                      <w:bCs/>
                      <w:kern w:val="2"/>
                    </w:rPr>
                  </w:pPr>
                  <w:r>
                    <w:rPr>
                      <w:rFonts w:ascii="Times New Roman" w:eastAsia="Calibri" w:hAnsi="Times New Roman" w:cs="Times New Roman"/>
                      <w:b/>
                      <w:kern w:val="2"/>
                      <w:sz w:val="36"/>
                      <w:szCs w:val="36"/>
                    </w:rPr>
                    <w:t>2</w:t>
                  </w:r>
                  <w:r w:rsidRPr="0073066B">
                    <w:rPr>
                      <w:rFonts w:ascii="Times New Roman" w:eastAsia="Calibri" w:hAnsi="Times New Roman" w:cs="Times New Roman"/>
                      <w:b/>
                      <w:kern w:val="2"/>
                      <w:sz w:val="36"/>
                      <w:szCs w:val="36"/>
                    </w:rPr>
                    <w:t xml:space="preserve">0 </w:t>
                  </w:r>
                  <w:r>
                    <w:rPr>
                      <w:rFonts w:ascii="Times New Roman" w:eastAsia="Calibri" w:hAnsi="Times New Roman" w:cs="Times New Roman"/>
                      <w:b/>
                      <w:kern w:val="2"/>
                      <w:sz w:val="36"/>
                      <w:szCs w:val="36"/>
                    </w:rPr>
                    <w:t>октября</w:t>
                  </w:r>
                  <w:r w:rsidRPr="0073066B">
                    <w:rPr>
                      <w:rFonts w:ascii="Times New Roman" w:eastAsia="Calibri" w:hAnsi="Times New Roman" w:cs="Times New Roman"/>
                      <w:b/>
                      <w:kern w:val="2"/>
                      <w:sz w:val="36"/>
                      <w:szCs w:val="36"/>
                    </w:rPr>
                    <w:t xml:space="preserve"> 2024 года</w:t>
                  </w:r>
                  <w:r w:rsidRPr="0073066B">
                    <w:rPr>
                      <w:rFonts w:ascii="Times New Roman" w:eastAsia="Calibri" w:hAnsi="Times New Roman" w:cs="Times New Roman"/>
                      <w:bCs/>
                      <w:kern w:val="2"/>
                    </w:rPr>
                    <w:t xml:space="preserve"> </w:t>
                  </w:r>
                </w:p>
              </w:tc>
            </w:tr>
          </w:tbl>
          <w:p w:rsidR="0073066B" w:rsidRPr="0073066B" w:rsidRDefault="0073066B" w:rsidP="0073066B">
            <w:pPr>
              <w:spacing w:after="0"/>
              <w:rPr>
                <w:rFonts w:ascii="Times New Roman" w:eastAsia="Calibri" w:hAnsi="Times New Roman" w:cs="Times New Roman"/>
                <w:bCs/>
                <w:kern w:val="2"/>
              </w:rPr>
            </w:pPr>
          </w:p>
        </w:tc>
      </w:tr>
    </w:tbl>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СОВЕТ НАРОДНЫХ ДЕПУТАТОВ</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СОЛОНЕЦКОГО СЕЛЬСКОГО ПОСЕЛЕНИЯ</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ВОРОБЬЁВСКОГО МУНИЦИПАЛЬНОГО РАЙОНА</w:t>
      </w:r>
    </w:p>
    <w:p w:rsidR="0073066B" w:rsidRPr="0073066B" w:rsidRDefault="0073066B" w:rsidP="0073066B">
      <w:pPr>
        <w:spacing w:after="0" w:line="240" w:lineRule="auto"/>
        <w:jc w:val="center"/>
        <w:rPr>
          <w:rFonts w:ascii="Times New Roman" w:eastAsia="Times New Roman" w:hAnsi="Times New Roman" w:cs="Times New Roman"/>
          <w:sz w:val="20"/>
          <w:szCs w:val="20"/>
          <w:lang w:eastAsia="ru-RU"/>
        </w:rPr>
      </w:pPr>
      <w:r w:rsidRPr="0073066B">
        <w:rPr>
          <w:rFonts w:ascii="Times New Roman" w:eastAsia="Times New Roman" w:hAnsi="Times New Roman" w:cs="Times New Roman"/>
          <w:b/>
          <w:sz w:val="20"/>
          <w:szCs w:val="20"/>
          <w:lang w:eastAsia="ru-RU"/>
        </w:rPr>
        <w:t>ВОРОНЕЖСКОЙ ОБЛАСТИ</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roofErr w:type="gramStart"/>
      <w:r w:rsidRPr="0073066B">
        <w:rPr>
          <w:rFonts w:ascii="Times New Roman" w:eastAsia="Times New Roman" w:hAnsi="Times New Roman" w:cs="Times New Roman"/>
          <w:b/>
          <w:sz w:val="20"/>
          <w:szCs w:val="20"/>
          <w:lang w:eastAsia="ru-RU"/>
        </w:rPr>
        <w:t>Р</w:t>
      </w:r>
      <w:proofErr w:type="gramEnd"/>
      <w:r w:rsidRPr="0073066B">
        <w:rPr>
          <w:rFonts w:ascii="Times New Roman" w:eastAsia="Times New Roman" w:hAnsi="Times New Roman" w:cs="Times New Roman"/>
          <w:b/>
          <w:sz w:val="20"/>
          <w:szCs w:val="20"/>
          <w:lang w:eastAsia="ru-RU"/>
        </w:rPr>
        <w:t xml:space="preserve"> Е Ш Е Н И Е</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rPr>
          <w:rFonts w:ascii="Times New Roman" w:eastAsia="Times New Roman" w:hAnsi="Times New Roman" w:cs="Times New Roman"/>
          <w:sz w:val="20"/>
          <w:szCs w:val="20"/>
          <w:u w:val="single"/>
          <w:lang w:eastAsia="ru-RU"/>
        </w:rPr>
      </w:pPr>
      <w:r w:rsidRPr="0073066B">
        <w:rPr>
          <w:rFonts w:ascii="Times New Roman" w:eastAsia="Times New Roman" w:hAnsi="Times New Roman" w:cs="Times New Roman"/>
          <w:sz w:val="20"/>
          <w:szCs w:val="20"/>
          <w:u w:val="single"/>
          <w:lang w:eastAsia="ru-RU"/>
        </w:rPr>
        <w:t>От  11 октября  2024 г.     №  34</w:t>
      </w:r>
    </w:p>
    <w:p w:rsidR="0073066B" w:rsidRPr="0073066B" w:rsidRDefault="0073066B" w:rsidP="0073066B">
      <w:pPr>
        <w:spacing w:after="0" w:line="240" w:lineRule="auto"/>
        <w:ind w:firstLine="709"/>
        <w:rPr>
          <w:rFonts w:ascii="Times New Roman" w:eastAsia="Times New Roman" w:hAnsi="Times New Roman" w:cs="Times New Roman"/>
          <w:sz w:val="16"/>
          <w:szCs w:val="16"/>
          <w:lang w:eastAsia="ru-RU"/>
        </w:rPr>
      </w:pPr>
      <w:r w:rsidRPr="0073066B">
        <w:rPr>
          <w:rFonts w:ascii="Times New Roman" w:eastAsia="Times New Roman" w:hAnsi="Times New Roman" w:cs="Times New Roman"/>
          <w:sz w:val="16"/>
          <w:szCs w:val="16"/>
          <w:lang w:eastAsia="ru-RU"/>
        </w:rPr>
        <w:t xml:space="preserve">             с. Солонцы</w:t>
      </w:r>
    </w:p>
    <w:p w:rsidR="0073066B" w:rsidRPr="0073066B" w:rsidRDefault="0073066B" w:rsidP="0073066B">
      <w:pPr>
        <w:spacing w:after="0" w:line="240" w:lineRule="auto"/>
        <w:ind w:right="4819"/>
        <w:jc w:val="both"/>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Об утверждении Порядка управления и распоряжения имуществом, находящимся в собственности </w:t>
      </w:r>
      <w:proofErr w:type="spellStart"/>
      <w:r w:rsidRPr="0073066B">
        <w:rPr>
          <w:rFonts w:ascii="Times New Roman" w:eastAsia="Times New Roman" w:hAnsi="Times New Roman" w:cs="Times New Roman"/>
          <w:b/>
          <w:sz w:val="20"/>
          <w:szCs w:val="20"/>
          <w:lang w:eastAsia="ru-RU"/>
        </w:rPr>
        <w:t>Солонецкого</w:t>
      </w:r>
      <w:proofErr w:type="spellEnd"/>
      <w:r w:rsidRPr="0073066B">
        <w:rPr>
          <w:rFonts w:ascii="Times New Roman" w:eastAsia="Times New Roman" w:hAnsi="Times New Roman" w:cs="Times New Roman"/>
          <w:b/>
          <w:sz w:val="20"/>
          <w:szCs w:val="20"/>
          <w:lang w:eastAsia="ru-RU"/>
        </w:rPr>
        <w:t xml:space="preserve"> сельского поселения  </w:t>
      </w:r>
      <w:proofErr w:type="spellStart"/>
      <w:r w:rsidRPr="0073066B">
        <w:rPr>
          <w:rFonts w:ascii="Times New Roman" w:eastAsia="Times New Roman" w:hAnsi="Times New Roman" w:cs="Times New Roman"/>
          <w:b/>
          <w:sz w:val="20"/>
          <w:szCs w:val="20"/>
          <w:lang w:eastAsia="ru-RU"/>
        </w:rPr>
        <w:t>Воробьёвского</w:t>
      </w:r>
      <w:proofErr w:type="spellEnd"/>
      <w:r w:rsidRPr="0073066B">
        <w:rPr>
          <w:rFonts w:ascii="Times New Roman" w:eastAsia="Times New Roman" w:hAnsi="Times New Roman" w:cs="Times New Roman"/>
          <w:b/>
          <w:sz w:val="20"/>
          <w:szCs w:val="20"/>
          <w:lang w:eastAsia="ru-RU"/>
        </w:rPr>
        <w:t xml:space="preserve"> муниципального района Воронежской области</w:t>
      </w:r>
    </w:p>
    <w:p w:rsidR="0073066B" w:rsidRPr="0073066B" w:rsidRDefault="0073066B" w:rsidP="0073066B">
      <w:pPr>
        <w:spacing w:after="0" w:line="240" w:lineRule="auto"/>
        <w:ind w:right="4819"/>
        <w:jc w:val="both"/>
        <w:rPr>
          <w:rFonts w:ascii="Times New Roman" w:eastAsia="Times New Roman" w:hAnsi="Times New Roman" w:cs="Times New Roman"/>
          <w:sz w:val="20"/>
          <w:szCs w:val="20"/>
          <w:lang w:eastAsia="ru-RU"/>
        </w:rPr>
      </w:pP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декабря 2001 года № 178-ФЗ «О приватизации государственного и муниципального имущества»,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Совет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 </w:t>
      </w:r>
      <w:proofErr w:type="gramEnd"/>
    </w:p>
    <w:p w:rsidR="0073066B" w:rsidRPr="0073066B" w:rsidRDefault="0073066B" w:rsidP="0073066B">
      <w:pPr>
        <w:spacing w:after="0"/>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b/>
          <w:sz w:val="20"/>
          <w:szCs w:val="20"/>
          <w:lang w:eastAsia="ru-RU"/>
        </w:rPr>
        <w:t>Р</w:t>
      </w:r>
      <w:proofErr w:type="gramEnd"/>
      <w:r w:rsidRPr="0073066B">
        <w:rPr>
          <w:rFonts w:ascii="Times New Roman" w:eastAsia="Times New Roman" w:hAnsi="Times New Roman" w:cs="Times New Roman"/>
          <w:b/>
          <w:sz w:val="20"/>
          <w:szCs w:val="20"/>
          <w:lang w:eastAsia="ru-RU"/>
        </w:rPr>
        <w:t xml:space="preserve"> Е Ш И Л:</w:t>
      </w:r>
    </w:p>
    <w:p w:rsidR="0073066B" w:rsidRPr="0073066B" w:rsidRDefault="0073066B" w:rsidP="0073066B">
      <w:pPr>
        <w:spacing w:after="0" w:line="240" w:lineRule="auto"/>
        <w:ind w:firstLine="709"/>
        <w:jc w:val="center"/>
        <w:rPr>
          <w:rFonts w:ascii="Times New Roman" w:eastAsia="Times New Roman" w:hAnsi="Times New Roman" w:cs="Times New Roman"/>
          <w:sz w:val="20"/>
          <w:szCs w:val="20"/>
          <w:lang w:eastAsia="ru-RU"/>
        </w:rPr>
      </w:pP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 Утвердить Порядок управления и распоряжения муниципальным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 согласно приложению.</w:t>
      </w: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2. Признать утратившими силу:</w:t>
      </w: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Решение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от 30.12.2019 г. № 30 «</w:t>
      </w:r>
      <w:r w:rsidRPr="0073066B">
        <w:rPr>
          <w:rFonts w:ascii="Times New Roman" w:eastAsia="Times New Roman" w:hAnsi="Times New Roman" w:cs="Times New Roman"/>
          <w:bCs/>
          <w:sz w:val="20"/>
          <w:szCs w:val="20"/>
          <w:lang w:eastAsia="ru-RU"/>
        </w:rPr>
        <w:t>О внесении изменений в решение</w:t>
      </w:r>
      <w:r w:rsidRPr="0073066B">
        <w:rPr>
          <w:rFonts w:ascii="Times New Roman" w:eastAsia="Times New Roman" w:hAnsi="Times New Roman" w:cs="Times New Roman"/>
          <w:sz w:val="20"/>
          <w:szCs w:val="20"/>
          <w:lang w:eastAsia="ru-RU"/>
        </w:rPr>
        <w:t xml:space="preserve">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w:t>
      </w:r>
      <w:r w:rsidRPr="0073066B">
        <w:rPr>
          <w:rFonts w:ascii="Times New Roman" w:eastAsia="Times New Roman" w:hAnsi="Times New Roman" w:cs="Times New Roman"/>
          <w:bCs/>
          <w:sz w:val="20"/>
          <w:szCs w:val="20"/>
          <w:lang w:eastAsia="ru-RU"/>
        </w:rPr>
        <w:t xml:space="preserve"> от 01.03.2017 г. № 4 «Об утверждении порядка управления и распоряжения имуществом, находящимся в собственности </w:t>
      </w:r>
      <w:proofErr w:type="spellStart"/>
      <w:r w:rsidRPr="0073066B">
        <w:rPr>
          <w:rFonts w:ascii="Times New Roman" w:eastAsia="Times New Roman" w:hAnsi="Times New Roman" w:cs="Times New Roman"/>
          <w:bCs/>
          <w:sz w:val="20"/>
          <w:szCs w:val="20"/>
          <w:lang w:eastAsia="ru-RU"/>
        </w:rPr>
        <w:t>Солонецкого</w:t>
      </w:r>
      <w:proofErr w:type="spellEnd"/>
      <w:r w:rsidRPr="0073066B">
        <w:rPr>
          <w:rFonts w:ascii="Times New Roman" w:eastAsia="Times New Roman" w:hAnsi="Times New Roman" w:cs="Times New Roman"/>
          <w:bCs/>
          <w:sz w:val="20"/>
          <w:szCs w:val="20"/>
          <w:lang w:eastAsia="ru-RU"/>
        </w:rPr>
        <w:t xml:space="preserve"> сельского поселения </w:t>
      </w:r>
      <w:proofErr w:type="spellStart"/>
      <w:r w:rsidRPr="0073066B">
        <w:rPr>
          <w:rFonts w:ascii="Times New Roman" w:eastAsia="Times New Roman" w:hAnsi="Times New Roman" w:cs="Times New Roman"/>
          <w:bCs/>
          <w:sz w:val="20"/>
          <w:szCs w:val="20"/>
          <w:lang w:eastAsia="ru-RU"/>
        </w:rPr>
        <w:t>Воробьевского</w:t>
      </w:r>
      <w:proofErr w:type="spellEnd"/>
      <w:r w:rsidRPr="0073066B">
        <w:rPr>
          <w:rFonts w:ascii="Times New Roman" w:eastAsia="Times New Roman" w:hAnsi="Times New Roman" w:cs="Times New Roman"/>
          <w:bCs/>
          <w:sz w:val="20"/>
          <w:szCs w:val="20"/>
          <w:lang w:eastAsia="ru-RU"/>
        </w:rPr>
        <w:t xml:space="preserve"> муниципального района Воронежской области»</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Решение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от 24.04.2020 г. № 13 «О внесении изменений в решение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от </w:t>
      </w:r>
      <w:r w:rsidRPr="0073066B">
        <w:rPr>
          <w:rFonts w:ascii="Times New Roman" w:eastAsia="Times New Roman" w:hAnsi="Times New Roman" w:cs="Times New Roman"/>
          <w:bCs/>
          <w:sz w:val="20"/>
          <w:szCs w:val="20"/>
          <w:lang w:eastAsia="ru-RU"/>
        </w:rPr>
        <w:t xml:space="preserve">01.03.2017 г. №4 </w:t>
      </w:r>
      <w:r w:rsidRPr="0073066B">
        <w:rPr>
          <w:rFonts w:ascii="Times New Roman" w:eastAsia="Times New Roman" w:hAnsi="Times New Roman" w:cs="Times New Roman"/>
          <w:sz w:val="20"/>
          <w:szCs w:val="20"/>
          <w:lang w:eastAsia="ru-RU"/>
        </w:rPr>
        <w:t xml:space="preserve">«Об утверждении порядка управления и распоряжения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w:t>
      </w: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Решение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от 18.02.2021 г. № 2 «О внесении изменений в решение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от </w:t>
      </w:r>
      <w:r w:rsidRPr="0073066B">
        <w:rPr>
          <w:rFonts w:ascii="Times New Roman" w:eastAsia="Times New Roman" w:hAnsi="Times New Roman" w:cs="Times New Roman"/>
          <w:bCs/>
          <w:sz w:val="20"/>
          <w:szCs w:val="20"/>
          <w:lang w:eastAsia="ru-RU"/>
        </w:rPr>
        <w:t xml:space="preserve">01.03.2017 г. № 4 </w:t>
      </w:r>
      <w:r w:rsidRPr="0073066B">
        <w:rPr>
          <w:rFonts w:ascii="Times New Roman" w:eastAsia="Times New Roman" w:hAnsi="Times New Roman" w:cs="Times New Roman"/>
          <w:sz w:val="20"/>
          <w:szCs w:val="20"/>
          <w:lang w:eastAsia="ru-RU"/>
        </w:rPr>
        <w:t xml:space="preserve">«Об утверждении порядка управления и распоряжения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w:t>
      </w:r>
    </w:p>
    <w:p w:rsidR="006D5380" w:rsidRDefault="006D5380" w:rsidP="0073066B">
      <w:pPr>
        <w:spacing w:after="0"/>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3. Опубликовать настоящее решение в муниципальном печатном средстве массовой информации «Вестник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w:t>
      </w: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right="4819"/>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219"/>
        <w:gridCol w:w="2161"/>
        <w:gridCol w:w="3191"/>
      </w:tblGrid>
      <w:tr w:rsidR="0073066B" w:rsidRPr="0073066B" w:rsidTr="0073066B">
        <w:tc>
          <w:tcPr>
            <w:tcW w:w="4219" w:type="dxa"/>
            <w:shd w:val="clear" w:color="auto" w:fill="auto"/>
          </w:tcPr>
          <w:p w:rsidR="0073066B" w:rsidRPr="0073066B" w:rsidRDefault="0073066B" w:rsidP="0073066B">
            <w:pPr>
              <w:spacing w:after="0" w:line="240" w:lineRule="auto"/>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Председатель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w:t>
            </w:r>
          </w:p>
          <w:p w:rsidR="0073066B" w:rsidRPr="0073066B" w:rsidRDefault="0073066B" w:rsidP="0073066B">
            <w:pPr>
              <w:spacing w:after="0" w:line="240" w:lineRule="auto"/>
              <w:jc w:val="both"/>
              <w:rPr>
                <w:rFonts w:ascii="Times New Roman" w:eastAsia="Times New Roman" w:hAnsi="Times New Roman" w:cs="Times New Roman"/>
                <w:sz w:val="20"/>
                <w:szCs w:val="20"/>
                <w:lang w:eastAsia="ru-RU"/>
              </w:rPr>
            </w:pPr>
          </w:p>
        </w:tc>
        <w:tc>
          <w:tcPr>
            <w:tcW w:w="2161" w:type="dxa"/>
            <w:shd w:val="clear" w:color="auto" w:fill="auto"/>
          </w:tcPr>
          <w:p w:rsidR="0073066B" w:rsidRPr="0073066B" w:rsidRDefault="0073066B" w:rsidP="0073066B">
            <w:pPr>
              <w:spacing w:after="0" w:line="240" w:lineRule="auto"/>
              <w:rPr>
                <w:rFonts w:ascii="Times New Roman" w:eastAsia="Times New Roman" w:hAnsi="Times New Roman" w:cs="Times New Roman"/>
                <w:sz w:val="20"/>
                <w:szCs w:val="20"/>
                <w:lang w:eastAsia="ru-RU"/>
              </w:rPr>
            </w:pPr>
          </w:p>
        </w:tc>
        <w:tc>
          <w:tcPr>
            <w:tcW w:w="3191" w:type="dxa"/>
            <w:shd w:val="clear" w:color="auto" w:fill="auto"/>
          </w:tcPr>
          <w:p w:rsidR="0073066B" w:rsidRPr="0073066B" w:rsidRDefault="0073066B" w:rsidP="0073066B">
            <w:pPr>
              <w:spacing w:after="0" w:line="240" w:lineRule="auto"/>
              <w:rPr>
                <w:rFonts w:ascii="Times New Roman" w:eastAsia="Times New Roman" w:hAnsi="Times New Roman" w:cs="Times New Roman"/>
                <w:sz w:val="20"/>
                <w:szCs w:val="20"/>
                <w:lang w:eastAsia="ru-RU"/>
              </w:rPr>
            </w:pPr>
          </w:p>
          <w:p w:rsidR="0073066B" w:rsidRPr="0073066B" w:rsidRDefault="0073066B" w:rsidP="0073066B">
            <w:pPr>
              <w:spacing w:after="0" w:line="240" w:lineRule="auto"/>
              <w:rPr>
                <w:rFonts w:ascii="Times New Roman" w:eastAsia="Times New Roman" w:hAnsi="Times New Roman" w:cs="Times New Roman"/>
                <w:sz w:val="20"/>
                <w:szCs w:val="20"/>
                <w:lang w:eastAsia="ru-RU"/>
              </w:rPr>
            </w:pPr>
            <w:proofErr w:type="spellStart"/>
            <w:r w:rsidRPr="0073066B">
              <w:rPr>
                <w:rFonts w:ascii="Times New Roman" w:eastAsia="Times New Roman" w:hAnsi="Times New Roman" w:cs="Times New Roman"/>
                <w:sz w:val="20"/>
                <w:szCs w:val="20"/>
                <w:lang w:eastAsia="ru-RU"/>
              </w:rPr>
              <w:t>В.А.Подлесных</w:t>
            </w:r>
            <w:proofErr w:type="spellEnd"/>
          </w:p>
        </w:tc>
      </w:tr>
      <w:tr w:rsidR="0073066B" w:rsidRPr="0073066B" w:rsidTr="0073066B">
        <w:tc>
          <w:tcPr>
            <w:tcW w:w="4219" w:type="dxa"/>
            <w:shd w:val="clear" w:color="auto" w:fill="auto"/>
          </w:tcPr>
          <w:p w:rsidR="0073066B" w:rsidRPr="0073066B" w:rsidRDefault="0073066B" w:rsidP="0073066B">
            <w:pPr>
              <w:spacing w:after="0" w:line="240" w:lineRule="auto"/>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Глава </w:t>
            </w:r>
            <w:proofErr w:type="spellStart"/>
            <w:r w:rsidRPr="0073066B">
              <w:rPr>
                <w:rFonts w:ascii="Times New Roman" w:eastAsia="Times New Roman" w:hAnsi="Times New Roman" w:cs="Times New Roman"/>
                <w:sz w:val="20"/>
                <w:szCs w:val="20"/>
                <w:lang w:eastAsia="ru-RU"/>
              </w:rPr>
              <w:t>Солонецкого</w:t>
            </w:r>
            <w:proofErr w:type="spellEnd"/>
          </w:p>
          <w:p w:rsidR="0073066B" w:rsidRPr="0073066B" w:rsidRDefault="0073066B" w:rsidP="0073066B">
            <w:pPr>
              <w:spacing w:after="0" w:line="240" w:lineRule="auto"/>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сельского поселения</w:t>
            </w:r>
          </w:p>
        </w:tc>
        <w:tc>
          <w:tcPr>
            <w:tcW w:w="2161" w:type="dxa"/>
            <w:shd w:val="clear" w:color="auto" w:fill="auto"/>
          </w:tcPr>
          <w:p w:rsidR="0073066B" w:rsidRPr="0073066B" w:rsidRDefault="0073066B" w:rsidP="0073066B">
            <w:pPr>
              <w:spacing w:after="0" w:line="240" w:lineRule="auto"/>
              <w:rPr>
                <w:rFonts w:ascii="Times New Roman" w:eastAsia="Times New Roman" w:hAnsi="Times New Roman" w:cs="Times New Roman"/>
                <w:sz w:val="20"/>
                <w:szCs w:val="20"/>
                <w:lang w:eastAsia="ru-RU"/>
              </w:rPr>
            </w:pPr>
          </w:p>
        </w:tc>
        <w:tc>
          <w:tcPr>
            <w:tcW w:w="3191" w:type="dxa"/>
            <w:shd w:val="clear" w:color="auto" w:fill="auto"/>
          </w:tcPr>
          <w:p w:rsidR="0073066B" w:rsidRPr="0073066B" w:rsidRDefault="0073066B" w:rsidP="0073066B">
            <w:pPr>
              <w:spacing w:after="0" w:line="240" w:lineRule="auto"/>
              <w:rPr>
                <w:rFonts w:ascii="Times New Roman" w:eastAsia="Times New Roman" w:hAnsi="Times New Roman" w:cs="Times New Roman"/>
                <w:sz w:val="20"/>
                <w:szCs w:val="20"/>
                <w:lang w:eastAsia="ru-RU"/>
              </w:rPr>
            </w:pPr>
          </w:p>
          <w:p w:rsidR="0073066B" w:rsidRPr="0073066B" w:rsidRDefault="0073066B" w:rsidP="0073066B">
            <w:pPr>
              <w:spacing w:after="0" w:line="240" w:lineRule="auto"/>
              <w:rPr>
                <w:rFonts w:ascii="Times New Roman" w:eastAsia="Times New Roman" w:hAnsi="Times New Roman" w:cs="Times New Roman"/>
                <w:sz w:val="20"/>
                <w:szCs w:val="20"/>
                <w:lang w:eastAsia="ru-RU"/>
              </w:rPr>
            </w:pPr>
            <w:proofErr w:type="spellStart"/>
            <w:r w:rsidRPr="0073066B">
              <w:rPr>
                <w:rFonts w:ascii="Times New Roman" w:eastAsia="Times New Roman" w:hAnsi="Times New Roman" w:cs="Times New Roman"/>
                <w:sz w:val="20"/>
                <w:szCs w:val="20"/>
                <w:lang w:eastAsia="ru-RU"/>
              </w:rPr>
              <w:t>Г.В.Саломатина</w:t>
            </w:r>
            <w:proofErr w:type="spellEnd"/>
          </w:p>
        </w:tc>
      </w:tr>
    </w:tbl>
    <w:p w:rsidR="0073066B" w:rsidRPr="0073066B" w:rsidRDefault="0073066B" w:rsidP="0073066B">
      <w:pPr>
        <w:spacing w:after="0" w:line="240" w:lineRule="auto"/>
        <w:jc w:val="both"/>
        <w:rPr>
          <w:rFonts w:ascii="Times New Roman" w:eastAsia="Calibri" w:hAnsi="Times New Roman" w:cs="Times New Roman"/>
          <w:sz w:val="20"/>
          <w:szCs w:val="20"/>
        </w:rPr>
      </w:pPr>
    </w:p>
    <w:p w:rsidR="0073066B" w:rsidRPr="0073066B" w:rsidRDefault="0073066B" w:rsidP="0073066B">
      <w:pPr>
        <w:spacing w:after="0" w:line="240" w:lineRule="auto"/>
        <w:ind w:left="5103"/>
        <w:jc w:val="both"/>
        <w:rPr>
          <w:rFonts w:ascii="Times New Roman" w:eastAsia="Calibri" w:hAnsi="Times New Roman" w:cs="Times New Roman"/>
          <w:sz w:val="20"/>
          <w:szCs w:val="20"/>
        </w:rPr>
      </w:pPr>
    </w:p>
    <w:p w:rsidR="0073066B" w:rsidRPr="0073066B" w:rsidRDefault="0073066B" w:rsidP="0073066B">
      <w:pPr>
        <w:spacing w:after="0" w:line="240" w:lineRule="auto"/>
        <w:ind w:left="5103"/>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Приложение</w:t>
      </w:r>
    </w:p>
    <w:p w:rsidR="0073066B" w:rsidRPr="0073066B" w:rsidRDefault="0073066B" w:rsidP="0073066B">
      <w:pPr>
        <w:widowControl w:val="0"/>
        <w:spacing w:after="0" w:line="240" w:lineRule="auto"/>
        <w:ind w:left="5103"/>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к решению Совета </w:t>
      </w:r>
      <w:proofErr w:type="gramStart"/>
      <w:r w:rsidRPr="0073066B">
        <w:rPr>
          <w:rFonts w:ascii="Times New Roman" w:eastAsia="Times New Roman" w:hAnsi="Times New Roman" w:cs="Times New Roman"/>
          <w:sz w:val="20"/>
          <w:szCs w:val="20"/>
          <w:lang w:eastAsia="ru-RU"/>
        </w:rPr>
        <w:t>народных</w:t>
      </w:r>
      <w:proofErr w:type="gramEnd"/>
    </w:p>
    <w:p w:rsidR="0073066B" w:rsidRPr="0073066B" w:rsidRDefault="0073066B" w:rsidP="0073066B">
      <w:pPr>
        <w:widowControl w:val="0"/>
        <w:spacing w:after="0" w:line="240" w:lineRule="auto"/>
        <w:ind w:left="5103"/>
        <w:rPr>
          <w:rFonts w:ascii="Times New Roman" w:eastAsia="Times New Roman" w:hAnsi="Times New Roman" w:cs="Times New Roman"/>
          <w:sz w:val="20"/>
          <w:szCs w:val="20"/>
          <w:lang w:eastAsia="ru-RU"/>
        </w:rPr>
      </w:pP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
    <w:p w:rsidR="0073066B" w:rsidRPr="0073066B" w:rsidRDefault="0073066B" w:rsidP="0073066B">
      <w:pPr>
        <w:widowControl w:val="0"/>
        <w:spacing w:after="0" w:line="240" w:lineRule="auto"/>
        <w:ind w:left="5103"/>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депутатов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
    <w:p w:rsidR="0073066B" w:rsidRPr="0073066B" w:rsidRDefault="0073066B" w:rsidP="0073066B">
      <w:pPr>
        <w:widowControl w:val="0"/>
        <w:spacing w:after="0" w:line="240" w:lineRule="auto"/>
        <w:ind w:left="5103"/>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от  11.10.2024 г. № 34</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ПОРЯДОК</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УПРАВЛЕНИЯ И РАСПОРЯЖЕНИЯ </w:t>
      </w:r>
      <w:proofErr w:type="gramStart"/>
      <w:r w:rsidRPr="0073066B">
        <w:rPr>
          <w:rFonts w:ascii="Times New Roman" w:eastAsia="Times New Roman" w:hAnsi="Times New Roman" w:cs="Times New Roman"/>
          <w:b/>
          <w:sz w:val="20"/>
          <w:szCs w:val="20"/>
          <w:lang w:eastAsia="ru-RU"/>
        </w:rPr>
        <w:t>МУНИЦИПАЛЬНЫМ</w:t>
      </w:r>
      <w:proofErr w:type="gramEnd"/>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ИМУЩЕСТВОМ, НАХОДЯЩИМСЯ В СОБСТВЕННОСТИ</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СОЛОНЕЦКОГО СЕЛЬСКОГО ПОСЕЛЕНИЯ</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ВОРОБЬЁВСКОГО МУНИЦИПАЛЬНОГО РАЙОНА </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ВОРОНЕЖСКОЙ ОБЛАСТИ</w:t>
      </w:r>
    </w:p>
    <w:p w:rsidR="0073066B" w:rsidRPr="0073066B" w:rsidRDefault="0073066B" w:rsidP="0073066B">
      <w:pPr>
        <w:tabs>
          <w:tab w:val="left" w:pos="7820"/>
        </w:tabs>
        <w:spacing w:after="0" w:line="240" w:lineRule="auto"/>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1. Общие положения.</w:t>
      </w:r>
    </w:p>
    <w:p w:rsidR="0073066B" w:rsidRPr="0073066B" w:rsidRDefault="0073066B" w:rsidP="0073066B">
      <w:pPr>
        <w:spacing w:after="0" w:line="240" w:lineRule="auto"/>
        <w:ind w:right="481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1.1. </w:t>
      </w:r>
      <w:proofErr w:type="gramStart"/>
      <w:r w:rsidRPr="0073066B">
        <w:rPr>
          <w:rFonts w:ascii="Times New Roman" w:eastAsia="Times New Roman" w:hAnsi="Times New Roman" w:cs="Times New Roman"/>
          <w:sz w:val="20"/>
          <w:szCs w:val="20"/>
          <w:lang w:eastAsia="ru-RU"/>
        </w:rPr>
        <w:t xml:space="preserve">Настоящий Порядок разработан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от 6 октября 2003 года № 131-ФЗ, Федеральным законом от 21 декабря 2001 года № 178-ФЗ «О приватизации государственного и муниципального имущества»,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целях обеспечения законности и эффективности управления имуществом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proofErr w:type="gramEnd"/>
      <w:r w:rsidRPr="0073066B">
        <w:rPr>
          <w:rFonts w:ascii="Times New Roman" w:eastAsia="Times New Roman" w:hAnsi="Times New Roman" w:cs="Times New Roman"/>
          <w:sz w:val="20"/>
          <w:szCs w:val="20"/>
          <w:lang w:eastAsia="ru-RU"/>
        </w:rPr>
        <w:t xml:space="preserve"> муниципального района Воронежской области (далее по тексту сельского поселения) для решения вопросов местного значения.</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1.2. Настоящий Порядок определяет:</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1.2.1. полномочия органов местного самоуправления по управлению и распоряжению имуществом, находящимся в собственности сельского поселения;</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1.2.2. порядок управления и распоряжения имуществом, находящимся в собственности сельского поселения;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1.2.3. порядок учета и </w:t>
      </w:r>
      <w:proofErr w:type="gramStart"/>
      <w:r w:rsidRPr="0073066B">
        <w:rPr>
          <w:rFonts w:ascii="Times New Roman" w:eastAsia="Times New Roman" w:hAnsi="Times New Roman" w:cs="Times New Roman"/>
          <w:sz w:val="20"/>
          <w:szCs w:val="20"/>
          <w:lang w:eastAsia="ru-RU"/>
        </w:rPr>
        <w:t>контроля за</w:t>
      </w:r>
      <w:proofErr w:type="gramEnd"/>
      <w:r w:rsidRPr="0073066B">
        <w:rPr>
          <w:rFonts w:ascii="Times New Roman" w:eastAsia="Times New Roman" w:hAnsi="Times New Roman" w:cs="Times New Roman"/>
          <w:sz w:val="20"/>
          <w:szCs w:val="20"/>
          <w:lang w:eastAsia="ru-RU"/>
        </w:rPr>
        <w:t xml:space="preserve"> управлением и распоряжением имуществом, находящимся в собственности сельского поселения.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 Действие Порядка не распространяется </w:t>
      </w:r>
      <w:proofErr w:type="gramStart"/>
      <w:r w:rsidRPr="0073066B">
        <w:rPr>
          <w:rFonts w:ascii="Times New Roman" w:eastAsia="Times New Roman" w:hAnsi="Times New Roman" w:cs="Times New Roman"/>
          <w:sz w:val="20"/>
          <w:szCs w:val="20"/>
          <w:lang w:eastAsia="ru-RU"/>
        </w:rPr>
        <w:t>на</w:t>
      </w:r>
      <w:proofErr w:type="gramEnd"/>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1.3.1. средства бюджета сельского поселения;</w:t>
      </w:r>
    </w:p>
    <w:p w:rsidR="0073066B" w:rsidRPr="0073066B" w:rsidRDefault="0073066B" w:rsidP="0073066B">
      <w:pPr>
        <w:spacing w:after="0" w:line="240" w:lineRule="auto"/>
        <w:ind w:firstLine="709"/>
        <w:jc w:val="both"/>
        <w:outlineLvl w:val="2"/>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1.3.2. имущество, входящее в состав муниципального специализированного жилищного фонда;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1.3.3. земельные участки, водные объекты и иные природные ресурсы, принадлежащие сельскому поселению на праве собственности. </w:t>
      </w:r>
    </w:p>
    <w:p w:rsidR="0073066B" w:rsidRPr="0073066B" w:rsidRDefault="0073066B" w:rsidP="0073066B">
      <w:pPr>
        <w:tabs>
          <w:tab w:val="left" w:pos="9498"/>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1.4.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находится:</w:t>
      </w:r>
    </w:p>
    <w:p w:rsidR="0073066B" w:rsidRPr="0073066B" w:rsidRDefault="0073066B" w:rsidP="0073066B">
      <w:pPr>
        <w:tabs>
          <w:tab w:val="num" w:pos="723"/>
          <w:tab w:val="num" w:pos="835"/>
          <w:tab w:val="num" w:pos="1149"/>
          <w:tab w:val="num" w:pos="1279"/>
          <w:tab w:val="num" w:pos="3279"/>
        </w:tabs>
        <w:spacing w:after="0" w:line="240" w:lineRule="auto"/>
        <w:ind w:firstLine="709"/>
        <w:jc w:val="both"/>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sz w:val="20"/>
          <w:szCs w:val="20"/>
          <w:lang w:eastAsia="ru-RU"/>
        </w:rPr>
        <w:t>1.4.1.</w:t>
      </w:r>
      <w:r w:rsidRPr="0073066B">
        <w:rPr>
          <w:rFonts w:ascii="Times New Roman" w:eastAsia="Times New Roman" w:hAnsi="Times New Roman" w:cs="Times New Roman"/>
          <w:color w:val="000000"/>
          <w:sz w:val="20"/>
          <w:szCs w:val="20"/>
          <w:lang w:eastAsia="ru-RU"/>
        </w:rPr>
        <w:t xml:space="preserve"> имущество, предназначенное для решения установленных Федеральным </w:t>
      </w:r>
      <w:r w:rsidRPr="0073066B">
        <w:rPr>
          <w:rFonts w:ascii="Times New Roman" w:eastAsia="Times New Roman" w:hAnsi="Times New Roman" w:cs="Times New Roman"/>
          <w:bCs/>
          <w:color w:val="000000"/>
          <w:sz w:val="20"/>
          <w:szCs w:val="20"/>
          <w:lang w:eastAsia="ru-RU"/>
        </w:rPr>
        <w:t>з</w:t>
      </w:r>
      <w:r w:rsidRPr="0073066B">
        <w:rPr>
          <w:rFonts w:ascii="Times New Roman" w:eastAsia="Times New Roman" w:hAnsi="Times New Roman" w:cs="Times New Roman"/>
          <w:color w:val="000000"/>
          <w:sz w:val="20"/>
          <w:szCs w:val="20"/>
          <w:lang w:eastAsia="ru-RU"/>
        </w:rPr>
        <w:t>аконом от 06.10.2003 № 131-ФЗ «Об общих принципах организации местного самоуправления в Российской Федерации» вопросов местного значения;</w:t>
      </w:r>
    </w:p>
    <w:p w:rsidR="0073066B" w:rsidRPr="0073066B" w:rsidRDefault="0073066B" w:rsidP="0073066B">
      <w:pPr>
        <w:tabs>
          <w:tab w:val="num" w:pos="723"/>
          <w:tab w:val="num" w:pos="835"/>
          <w:tab w:val="num" w:pos="1149"/>
          <w:tab w:val="num" w:pos="1279"/>
          <w:tab w:val="num" w:pos="3279"/>
        </w:tabs>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73066B">
        <w:rPr>
          <w:rFonts w:ascii="Times New Roman" w:eastAsia="Times New Roman" w:hAnsi="Times New Roman" w:cs="Times New Roman"/>
          <w:sz w:val="20"/>
          <w:szCs w:val="20"/>
          <w:lang w:eastAsia="ru-RU"/>
        </w:rPr>
        <w:t>1.4.2.</w:t>
      </w:r>
      <w:r w:rsidRPr="0073066B">
        <w:rPr>
          <w:rFonts w:ascii="Times New Roman" w:eastAsia="Times New Roman" w:hAnsi="Times New Roman" w:cs="Times New Roman"/>
          <w:color w:val="000000"/>
          <w:sz w:val="20"/>
          <w:szCs w:val="20"/>
          <w:lang w:eastAsia="ru-RU"/>
        </w:rPr>
        <w:t xml:space="preserve">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Pr="0073066B">
        <w:rPr>
          <w:rFonts w:ascii="Times New Roman" w:eastAsia="Times New Roman" w:hAnsi="Times New Roman" w:cs="Times New Roman"/>
          <w:bCs/>
          <w:color w:val="000000"/>
          <w:sz w:val="20"/>
          <w:szCs w:val="20"/>
          <w:lang w:eastAsia="ru-RU"/>
        </w:rPr>
        <w:t>з</w:t>
      </w:r>
      <w:r w:rsidRPr="0073066B">
        <w:rPr>
          <w:rFonts w:ascii="Times New Roman" w:eastAsia="Times New Roman" w:hAnsi="Times New Roman" w:cs="Times New Roman"/>
          <w:color w:val="000000"/>
          <w:sz w:val="20"/>
          <w:szCs w:val="20"/>
          <w:lang w:eastAsia="ru-RU"/>
        </w:rPr>
        <w:t>акона от 06.10.2003 № 131-ФЗ «Об общих принципах организации местного самоуправления в Российской Федерации»;</w:t>
      </w:r>
      <w:proofErr w:type="gramEnd"/>
    </w:p>
    <w:p w:rsidR="0073066B" w:rsidRPr="0073066B" w:rsidRDefault="0073066B" w:rsidP="0073066B">
      <w:pPr>
        <w:tabs>
          <w:tab w:val="num" w:pos="723"/>
          <w:tab w:val="num" w:pos="835"/>
          <w:tab w:val="num" w:pos="1149"/>
          <w:tab w:val="num" w:pos="1279"/>
          <w:tab w:val="num" w:pos="3279"/>
        </w:tabs>
        <w:spacing w:after="0" w:line="240" w:lineRule="auto"/>
        <w:ind w:firstLine="709"/>
        <w:jc w:val="both"/>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sz w:val="20"/>
          <w:szCs w:val="20"/>
          <w:lang w:eastAsia="ru-RU"/>
        </w:rPr>
        <w:t>1.4.3.</w:t>
      </w:r>
      <w:r w:rsidRPr="0073066B">
        <w:rPr>
          <w:rFonts w:ascii="Times New Roman" w:eastAsia="Times New Roman" w:hAnsi="Times New Roman" w:cs="Times New Roman"/>
          <w:color w:val="000000"/>
          <w:sz w:val="20"/>
          <w:szCs w:val="20"/>
          <w:lang w:eastAsia="ru-RU"/>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proofErr w:type="spellStart"/>
      <w:r w:rsidRPr="0073066B">
        <w:rPr>
          <w:rFonts w:ascii="Times New Roman" w:eastAsia="Times New Roman" w:hAnsi="Times New Roman" w:cs="Times New Roman"/>
          <w:color w:val="000000"/>
          <w:sz w:val="20"/>
          <w:szCs w:val="20"/>
          <w:lang w:eastAsia="ru-RU"/>
        </w:rPr>
        <w:t>Солонецкого</w:t>
      </w:r>
      <w:proofErr w:type="spellEnd"/>
      <w:r w:rsidRPr="0073066B">
        <w:rPr>
          <w:rFonts w:ascii="Times New Roman" w:eastAsia="Times New Roman" w:hAnsi="Times New Roman" w:cs="Times New Roman"/>
          <w:color w:val="000000"/>
          <w:sz w:val="20"/>
          <w:szCs w:val="20"/>
          <w:lang w:eastAsia="ru-RU"/>
        </w:rPr>
        <w:t xml:space="preserve"> сельского поселения </w:t>
      </w:r>
      <w:proofErr w:type="spellStart"/>
      <w:r w:rsidRPr="0073066B">
        <w:rPr>
          <w:rFonts w:ascii="Times New Roman" w:eastAsia="Times New Roman" w:hAnsi="Times New Roman" w:cs="Times New Roman"/>
          <w:color w:val="000000"/>
          <w:sz w:val="20"/>
          <w:szCs w:val="20"/>
          <w:lang w:eastAsia="ru-RU"/>
        </w:rPr>
        <w:t>Воробьёвского</w:t>
      </w:r>
      <w:proofErr w:type="spellEnd"/>
      <w:r w:rsidRPr="0073066B">
        <w:rPr>
          <w:rFonts w:ascii="Times New Roman" w:eastAsia="Times New Roman" w:hAnsi="Times New Roman" w:cs="Times New Roman"/>
          <w:color w:val="000000"/>
          <w:sz w:val="20"/>
          <w:szCs w:val="20"/>
          <w:lang w:eastAsia="ru-RU"/>
        </w:rPr>
        <w:t xml:space="preserve"> муниципального района;</w:t>
      </w:r>
    </w:p>
    <w:p w:rsidR="0073066B" w:rsidRPr="0073066B" w:rsidRDefault="0073066B" w:rsidP="0073066B">
      <w:pPr>
        <w:tabs>
          <w:tab w:val="num" w:pos="723"/>
          <w:tab w:val="num" w:pos="835"/>
          <w:tab w:val="num" w:pos="1149"/>
          <w:tab w:val="num" w:pos="1279"/>
          <w:tab w:val="num" w:pos="3279"/>
        </w:tabs>
        <w:spacing w:after="0" w:line="240" w:lineRule="auto"/>
        <w:ind w:firstLine="709"/>
        <w:jc w:val="both"/>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sz w:val="20"/>
          <w:szCs w:val="20"/>
          <w:lang w:eastAsia="ru-RU"/>
        </w:rPr>
        <w:lastRenderedPageBreak/>
        <w:t>1.4.4.</w:t>
      </w:r>
      <w:r w:rsidRPr="0073066B">
        <w:rPr>
          <w:rFonts w:ascii="Times New Roman" w:eastAsia="Times New Roman" w:hAnsi="Times New Roman" w:cs="Times New Roman"/>
          <w:color w:val="000000"/>
          <w:sz w:val="20"/>
          <w:szCs w:val="20"/>
          <w:lang w:eastAsia="ru-RU"/>
        </w:rPr>
        <w:t xml:space="preserve"> имущество, необходимое для решения вопросов, право </w:t>
      </w:r>
      <w:proofErr w:type="gramStart"/>
      <w:r w:rsidRPr="0073066B">
        <w:rPr>
          <w:rFonts w:ascii="Times New Roman" w:eastAsia="Times New Roman" w:hAnsi="Times New Roman" w:cs="Times New Roman"/>
          <w:color w:val="000000"/>
          <w:sz w:val="20"/>
          <w:szCs w:val="20"/>
          <w:lang w:eastAsia="ru-RU"/>
        </w:rPr>
        <w:t>решения</w:t>
      </w:r>
      <w:proofErr w:type="gramEnd"/>
      <w:r w:rsidRPr="0073066B">
        <w:rPr>
          <w:rFonts w:ascii="Times New Roman" w:eastAsia="Times New Roman" w:hAnsi="Times New Roman" w:cs="Times New Roman"/>
          <w:color w:val="00000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3066B" w:rsidRPr="0073066B" w:rsidRDefault="0073066B" w:rsidP="0073066B">
      <w:pPr>
        <w:tabs>
          <w:tab w:val="num" w:pos="723"/>
          <w:tab w:val="num" w:pos="835"/>
          <w:tab w:val="num" w:pos="1149"/>
          <w:tab w:val="num" w:pos="1279"/>
          <w:tab w:val="num" w:pos="3279"/>
        </w:tabs>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73066B">
        <w:rPr>
          <w:rFonts w:ascii="Times New Roman" w:eastAsia="Times New Roman" w:hAnsi="Times New Roman" w:cs="Times New Roman"/>
          <w:sz w:val="20"/>
          <w:szCs w:val="20"/>
          <w:lang w:eastAsia="ru-RU"/>
        </w:rPr>
        <w:t>1.4.5.</w:t>
      </w:r>
      <w:r w:rsidRPr="0073066B">
        <w:rPr>
          <w:rFonts w:ascii="Times New Roman" w:eastAsia="Times New Roman" w:hAnsi="Times New Roman" w:cs="Times New Roman"/>
          <w:color w:val="000000"/>
          <w:sz w:val="20"/>
          <w:szCs w:val="20"/>
          <w:lang w:eastAsia="ru-RU"/>
        </w:rPr>
        <w:t xml:space="preserve"> имущество, предназначенное для решения вопросов местного значения в соответствии с частью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1.5. В случаях возникновения у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права собственности на имущество, не </w:t>
      </w:r>
      <w:r w:rsidRPr="0073066B">
        <w:rPr>
          <w:rFonts w:ascii="Times New Roman" w:eastAsia="Calibri" w:hAnsi="Times New Roman" w:cs="Times New Roman"/>
          <w:sz w:val="20"/>
          <w:szCs w:val="20"/>
        </w:rPr>
        <w:t xml:space="preserve">соответствующее требованиям </w:t>
      </w:r>
      <w:hyperlink r:id="rId8" w:tooltip="https://login.consultant.ru/link/?req=doc&amp;base=RZR&amp;n=476449&amp;dst=100589" w:history="1">
        <w:r w:rsidRPr="0073066B">
          <w:rPr>
            <w:rFonts w:ascii="Times New Roman" w:eastAsia="Calibri" w:hAnsi="Times New Roman" w:cs="Times New Roman"/>
            <w:sz w:val="20"/>
            <w:szCs w:val="20"/>
          </w:rPr>
          <w:t>части 1</w:t>
        </w:r>
      </w:hyperlink>
      <w:r w:rsidRPr="0073066B">
        <w:rPr>
          <w:rFonts w:ascii="Times New Roman" w:eastAsia="Times New Roman" w:hAnsi="Times New Roman" w:cs="Times New Roman"/>
          <w:sz w:val="20"/>
          <w:szCs w:val="20"/>
          <w:lang w:eastAsia="ru-RU"/>
        </w:rPr>
        <w:t xml:space="preserve"> статьи 50 Федерального закона от 06.10.2003 № 131-ФЗ «Об общих принципах </w:t>
      </w:r>
      <w:r w:rsidRPr="0073066B">
        <w:rPr>
          <w:rFonts w:ascii="Times New Roman" w:eastAsia="Times New Roman" w:hAnsi="Times New Roman" w:cs="Times New Roman"/>
          <w:color w:val="000000"/>
          <w:sz w:val="20"/>
          <w:szCs w:val="20"/>
          <w:lang w:eastAsia="ru-RU"/>
        </w:rPr>
        <w:t>организации местного самоуправления в Российской Федерации»</w:t>
      </w:r>
      <w:r w:rsidRPr="0073066B">
        <w:rPr>
          <w:rFonts w:ascii="Times New Roman" w:eastAsia="Times New Roman" w:hAnsi="Times New Roman" w:cs="Times New Roman"/>
          <w:sz w:val="20"/>
          <w:szCs w:val="20"/>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066B" w:rsidRPr="0073066B" w:rsidRDefault="0073066B" w:rsidP="0073066B">
      <w:pPr>
        <w:spacing w:after="0" w:line="240" w:lineRule="auto"/>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left="981" w:hanging="327"/>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2. Полномочия органов местного самоуправления по управлению и распоряжению имуществом, находящимся в собственности </w:t>
      </w:r>
      <w:proofErr w:type="spellStart"/>
      <w:r w:rsidRPr="0073066B">
        <w:rPr>
          <w:rFonts w:ascii="Times New Roman" w:eastAsia="Times New Roman" w:hAnsi="Times New Roman" w:cs="Times New Roman"/>
          <w:b/>
          <w:sz w:val="20"/>
          <w:szCs w:val="20"/>
          <w:lang w:eastAsia="ru-RU"/>
        </w:rPr>
        <w:t>Солонецкого</w:t>
      </w:r>
      <w:proofErr w:type="spellEnd"/>
      <w:r w:rsidRPr="0073066B">
        <w:rPr>
          <w:rFonts w:ascii="Times New Roman" w:eastAsia="Times New Roman" w:hAnsi="Times New Roman" w:cs="Times New Roman"/>
          <w:b/>
          <w:sz w:val="20"/>
          <w:szCs w:val="20"/>
          <w:lang w:eastAsia="ru-RU"/>
        </w:rPr>
        <w:t xml:space="preserve"> сельского поселения </w:t>
      </w:r>
    </w:p>
    <w:p w:rsidR="0073066B" w:rsidRPr="0073066B" w:rsidRDefault="0073066B" w:rsidP="0073066B">
      <w:pPr>
        <w:spacing w:after="0" w:line="240" w:lineRule="auto"/>
        <w:ind w:left="981" w:hanging="327"/>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 </w:t>
      </w:r>
      <w:proofErr w:type="spellStart"/>
      <w:r w:rsidRPr="0073066B">
        <w:rPr>
          <w:rFonts w:ascii="Times New Roman" w:eastAsia="Times New Roman" w:hAnsi="Times New Roman" w:cs="Times New Roman"/>
          <w:b/>
          <w:sz w:val="20"/>
          <w:szCs w:val="20"/>
          <w:lang w:eastAsia="ru-RU"/>
        </w:rPr>
        <w:t>Воробьёвского</w:t>
      </w:r>
      <w:proofErr w:type="spellEnd"/>
      <w:r w:rsidRPr="0073066B">
        <w:rPr>
          <w:rFonts w:ascii="Times New Roman" w:eastAsia="Times New Roman" w:hAnsi="Times New Roman" w:cs="Times New Roman"/>
          <w:b/>
          <w:sz w:val="20"/>
          <w:szCs w:val="20"/>
          <w:lang w:eastAsia="ru-RU"/>
        </w:rPr>
        <w:t xml:space="preserve"> муниципального района.</w:t>
      </w:r>
    </w:p>
    <w:p w:rsidR="0073066B" w:rsidRPr="0073066B" w:rsidRDefault="0073066B" w:rsidP="0073066B">
      <w:pPr>
        <w:spacing w:after="0" w:line="240" w:lineRule="auto"/>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2.1. </w:t>
      </w:r>
      <w:proofErr w:type="spellStart"/>
      <w:r w:rsidRPr="0073066B">
        <w:rPr>
          <w:rFonts w:ascii="Times New Roman" w:eastAsia="Times New Roman" w:hAnsi="Times New Roman" w:cs="Times New Roman"/>
          <w:sz w:val="20"/>
          <w:szCs w:val="20"/>
          <w:lang w:eastAsia="ru-RU"/>
        </w:rPr>
        <w:t>Солонецкое</w:t>
      </w:r>
      <w:proofErr w:type="spellEnd"/>
      <w:r w:rsidRPr="0073066B">
        <w:rPr>
          <w:rFonts w:ascii="Times New Roman" w:eastAsia="Times New Roman" w:hAnsi="Times New Roman" w:cs="Times New Roman"/>
          <w:sz w:val="20"/>
          <w:szCs w:val="20"/>
          <w:lang w:eastAsia="ru-RU"/>
        </w:rPr>
        <w:t xml:space="preserve"> сельское поселение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настоящим Порядком и иными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2.2.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права собственника в отношении имущества, находящегося в его собственности, осуществляет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2.3. </w:t>
      </w:r>
      <w:proofErr w:type="spellStart"/>
      <w:r w:rsidRPr="0073066B">
        <w:rPr>
          <w:rFonts w:ascii="Times New Roman" w:eastAsia="Times New Roman" w:hAnsi="Times New Roman" w:cs="Times New Roman"/>
          <w:sz w:val="20"/>
          <w:szCs w:val="20"/>
          <w:lang w:eastAsia="ru-RU"/>
        </w:rPr>
        <w:t>Солонецкое</w:t>
      </w:r>
      <w:proofErr w:type="spellEnd"/>
      <w:r w:rsidRPr="0073066B">
        <w:rPr>
          <w:rFonts w:ascii="Times New Roman" w:eastAsia="Times New Roman" w:hAnsi="Times New Roman" w:cs="Times New Roman"/>
          <w:sz w:val="20"/>
          <w:szCs w:val="20"/>
          <w:lang w:eastAsia="ru-RU"/>
        </w:rPr>
        <w:t xml:space="preserve"> сельское поселение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пределах своих полномочий несёт ответственность за целевое и эффективное использование объектов, находящихся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 К компетенции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 управлению и распоряжению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относится: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2.4.1. определение и утверждение порядка управления и распоряжения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2.4.2. определение порядка создания, реорганизации и ликвидации муниципальных унитарных предприятий;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2.4.3. утверждение нормативов отчислений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 прибыли муниципальных предприятий, остающейся после уплаты налогов и иных обязательных платежей;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2.4.4. определение порядка участия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организациях межмуниципального сотрудничества;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2.4.5. утверждение прогнозного плана (программы) приватизации муниципального имущества и приобретения имущества в собственность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2.4.6. </w:t>
      </w:r>
      <w:proofErr w:type="gramStart"/>
      <w:r w:rsidRPr="0073066B">
        <w:rPr>
          <w:rFonts w:ascii="Times New Roman" w:eastAsia="Times New Roman" w:hAnsi="Times New Roman" w:cs="Times New Roman"/>
          <w:sz w:val="20"/>
          <w:szCs w:val="20"/>
          <w:lang w:eastAsia="ru-RU"/>
        </w:rPr>
        <w:t>контроль за</w:t>
      </w:r>
      <w:proofErr w:type="gramEnd"/>
      <w:r w:rsidRPr="0073066B">
        <w:rPr>
          <w:rFonts w:ascii="Times New Roman" w:eastAsia="Times New Roman" w:hAnsi="Times New Roman" w:cs="Times New Roman"/>
          <w:sz w:val="20"/>
          <w:szCs w:val="20"/>
          <w:lang w:eastAsia="ru-RU"/>
        </w:rPr>
        <w:t xml:space="preserve"> исполнением органами местного самоуправления и должностными лицами местного самоуправления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полномочий по решению вопросов местного значения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2.4.7. иные полномочия, отнесенные к компетенции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федеральными законами,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настоящим Порядком, иными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следующие полномочия по управлению и распоряжению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2.5.1. распоряжается имуществом</w:t>
      </w:r>
      <w:r w:rsidRPr="0073066B">
        <w:rPr>
          <w:rFonts w:ascii="Times New Roman" w:eastAsia="Times New Roman" w:hAnsi="Times New Roman" w:cs="Times New Roman"/>
          <w:sz w:val="20"/>
          <w:szCs w:val="20"/>
        </w:rPr>
        <w:t xml:space="preserve"> казны </w:t>
      </w:r>
      <w:proofErr w:type="spellStart"/>
      <w:r w:rsidRPr="0073066B">
        <w:rPr>
          <w:rFonts w:ascii="Times New Roman" w:eastAsia="Times New Roman" w:hAnsi="Times New Roman" w:cs="Times New Roman"/>
          <w:sz w:val="20"/>
          <w:szCs w:val="20"/>
        </w:rPr>
        <w:t>Солонецкого</w:t>
      </w:r>
      <w:proofErr w:type="spellEnd"/>
      <w:r w:rsidRPr="0073066B">
        <w:rPr>
          <w:rFonts w:ascii="Times New Roman" w:eastAsia="Times New Roman" w:hAnsi="Times New Roman" w:cs="Times New Roman"/>
          <w:sz w:val="20"/>
          <w:szCs w:val="20"/>
        </w:rPr>
        <w:t xml:space="preserve"> сельского поселения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 </w:t>
      </w:r>
      <w:r w:rsidRPr="0073066B">
        <w:rPr>
          <w:rFonts w:ascii="Times New Roman" w:eastAsia="Times New Roman" w:hAnsi="Times New Roman" w:cs="Times New Roman"/>
          <w:sz w:val="20"/>
          <w:szCs w:val="20"/>
          <w:lang w:eastAsia="ru-RU"/>
        </w:rPr>
        <w:t>принимает решения по распоряжению имуществом (об отчуждении имущества, передаче в безвозмездное пользование, аренду, залог, доверительное управление и об ином распоряжении);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2.5.2. приобретает недвижимое и иное имущество</w:t>
      </w:r>
      <w:r w:rsidRPr="0073066B">
        <w:rPr>
          <w:rFonts w:ascii="Times New Roman" w:eastAsia="Times New Roman" w:hAnsi="Times New Roman" w:cs="Times New Roman"/>
          <w:sz w:val="20"/>
          <w:szCs w:val="20"/>
        </w:rPr>
        <w:t xml:space="preserve"> в собственность </w:t>
      </w:r>
      <w:proofErr w:type="spellStart"/>
      <w:r w:rsidRPr="0073066B">
        <w:rPr>
          <w:rFonts w:ascii="Times New Roman" w:eastAsia="Times New Roman" w:hAnsi="Times New Roman" w:cs="Times New Roman"/>
          <w:sz w:val="20"/>
          <w:szCs w:val="20"/>
        </w:rPr>
        <w:t>Солонецкого</w:t>
      </w:r>
      <w:proofErr w:type="spellEnd"/>
      <w:r w:rsidRPr="0073066B">
        <w:rPr>
          <w:rFonts w:ascii="Times New Roman" w:eastAsia="Times New Roman" w:hAnsi="Times New Roman" w:cs="Times New Roman"/>
          <w:sz w:val="20"/>
          <w:szCs w:val="20"/>
        </w:rPr>
        <w:t xml:space="preserve"> сельского поселения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2.5.3. представляет муниципальное образование  в процессе государственной регистрации права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недвижимое имущество;</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2.5.4. принимает решения о создании, реорганизации, ликвидации муниципальных унитарных предприятий и муниципальных учреждений в установленном порядке; </w:t>
      </w:r>
    </w:p>
    <w:p w:rsidR="0073066B" w:rsidRPr="0073066B" w:rsidRDefault="0073066B" w:rsidP="0073066B">
      <w:pPr>
        <w:spacing w:after="0" w:line="240" w:lineRule="auto"/>
        <w:ind w:firstLine="540"/>
        <w:jc w:val="both"/>
        <w:rPr>
          <w:rFonts w:ascii="Times New Roman" w:eastAsia="Times New Roman" w:hAnsi="Times New Roman" w:cs="Times New Roman"/>
          <w:sz w:val="20"/>
          <w:szCs w:val="20"/>
        </w:rPr>
      </w:pPr>
      <w:r w:rsidRPr="0073066B">
        <w:rPr>
          <w:rFonts w:ascii="Times New Roman" w:eastAsia="Times New Roman" w:hAnsi="Times New Roman" w:cs="Times New Roman"/>
          <w:sz w:val="20"/>
          <w:szCs w:val="20"/>
          <w:lang w:eastAsia="ru-RU"/>
        </w:rPr>
        <w:t>2.5.5.</w:t>
      </w:r>
      <w:r w:rsidRPr="0073066B">
        <w:rPr>
          <w:rFonts w:ascii="Times New Roman" w:eastAsia="Times New Roman" w:hAnsi="Times New Roman" w:cs="Times New Roman"/>
          <w:sz w:val="20"/>
          <w:szCs w:val="20"/>
        </w:rPr>
        <w:t xml:space="preserve"> осуществляет права собственника имущества муниципальных учреждений, а также муниципальных унитарных предприятий, основанных на праве хозяйственного ведения и на праве оперативного управления;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2.5.6. осуществляет учет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ведет реестр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(далее - реестр);</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2.5.7. выступает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r w:rsidRPr="0073066B">
        <w:rPr>
          <w:rFonts w:ascii="Times New Roman" w:eastAsia="Times New Roman" w:hAnsi="Times New Roman" w:cs="Times New Roman"/>
          <w:sz w:val="20"/>
          <w:szCs w:val="20"/>
        </w:rPr>
        <w:t xml:space="preserve">осуществляет в соответствии с действующим законодательством права акционера (участника) хозяйственных обществ, акции (доли) которых принадлежат </w:t>
      </w:r>
      <w:proofErr w:type="spellStart"/>
      <w:r w:rsidRPr="0073066B">
        <w:rPr>
          <w:rFonts w:ascii="Times New Roman" w:eastAsia="Times New Roman" w:hAnsi="Times New Roman" w:cs="Times New Roman"/>
          <w:sz w:val="20"/>
          <w:szCs w:val="20"/>
        </w:rPr>
        <w:t>Солонецкому</w:t>
      </w:r>
      <w:proofErr w:type="spellEnd"/>
      <w:r w:rsidRPr="0073066B">
        <w:rPr>
          <w:rFonts w:ascii="Times New Roman" w:eastAsia="Times New Roman" w:hAnsi="Times New Roman" w:cs="Times New Roman"/>
          <w:sz w:val="20"/>
          <w:szCs w:val="20"/>
        </w:rPr>
        <w:t xml:space="preserve"> сельскому поселению</w:t>
      </w:r>
      <w:proofErr w:type="gramEnd"/>
      <w:r w:rsidRPr="0073066B">
        <w:rPr>
          <w:rFonts w:ascii="Times New Roman" w:eastAsia="Times New Roman" w:hAnsi="Times New Roman" w:cs="Times New Roman"/>
          <w:sz w:val="20"/>
          <w:szCs w:val="20"/>
        </w:rPr>
        <w:t xml:space="preserve">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w:t>
      </w:r>
      <w:r w:rsidRPr="0073066B">
        <w:rPr>
          <w:rFonts w:ascii="Times New Roman" w:eastAsia="Times New Roman" w:hAnsi="Times New Roman" w:cs="Times New Roman"/>
          <w:sz w:val="20"/>
          <w:szCs w:val="20"/>
          <w:lang w:eastAsia="ru-RU"/>
        </w:rPr>
        <w:t xml:space="preserve">, является держателем принадлежащих </w:t>
      </w:r>
      <w:proofErr w:type="spellStart"/>
      <w:r w:rsidRPr="0073066B">
        <w:rPr>
          <w:rFonts w:ascii="Times New Roman" w:eastAsia="Times New Roman" w:hAnsi="Times New Roman" w:cs="Times New Roman"/>
          <w:sz w:val="20"/>
          <w:szCs w:val="20"/>
          <w:lang w:eastAsia="ru-RU"/>
        </w:rPr>
        <w:t>Солонецкому</w:t>
      </w:r>
      <w:proofErr w:type="spellEnd"/>
      <w:r w:rsidRPr="0073066B">
        <w:rPr>
          <w:rFonts w:ascii="Times New Roman" w:eastAsia="Times New Roman" w:hAnsi="Times New Roman" w:cs="Times New Roman"/>
          <w:sz w:val="20"/>
          <w:szCs w:val="20"/>
          <w:lang w:eastAsia="ru-RU"/>
        </w:rPr>
        <w:t xml:space="preserve"> сельскому поселению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акций;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rPr>
      </w:pPr>
      <w:r w:rsidRPr="0073066B">
        <w:rPr>
          <w:rFonts w:ascii="Times New Roman" w:eastAsia="Times New Roman" w:hAnsi="Times New Roman" w:cs="Times New Roman"/>
          <w:sz w:val="20"/>
          <w:szCs w:val="20"/>
          <w:lang w:eastAsia="ru-RU"/>
        </w:rPr>
        <w:t>2.5.8</w:t>
      </w:r>
      <w:r w:rsidRPr="0073066B">
        <w:rPr>
          <w:rFonts w:ascii="Times New Roman" w:eastAsia="Times New Roman" w:hAnsi="Times New Roman" w:cs="Times New Roman"/>
          <w:sz w:val="20"/>
          <w:szCs w:val="20"/>
        </w:rPr>
        <w:t xml:space="preserve">. осуществляет полномочия арендодателя муниципального имущества казны </w:t>
      </w:r>
      <w:proofErr w:type="spellStart"/>
      <w:r w:rsidRPr="0073066B">
        <w:rPr>
          <w:rFonts w:ascii="Times New Roman" w:eastAsia="Times New Roman" w:hAnsi="Times New Roman" w:cs="Times New Roman"/>
          <w:sz w:val="20"/>
          <w:szCs w:val="20"/>
        </w:rPr>
        <w:t>Солонецкого</w:t>
      </w:r>
      <w:proofErr w:type="spellEnd"/>
      <w:r w:rsidRPr="0073066B">
        <w:rPr>
          <w:rFonts w:ascii="Times New Roman" w:eastAsia="Times New Roman" w:hAnsi="Times New Roman" w:cs="Times New Roman"/>
          <w:sz w:val="20"/>
          <w:szCs w:val="20"/>
        </w:rPr>
        <w:t xml:space="preserve"> сельского поселения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 а также согласование договоров аренды имущества, находящегося в хозяйственном ведении или оперативном управлении; осуществление контроля их выполнения и поступления арендных платежей, организация и проведение торгов (конкурсов или аукционов) по продаже права аренды на объекты муниципальной собственности;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2.5.9. осуществляет контроль за использованием по назначению и сохранностью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закрепленного за муниципальными унитарными предприятиями и муниципальными учреждениями, а также переданного в установленном порядке иным лицам, и в случае нарушения установленного порядка управления и распоряжения указанным имуществом принимает необходимые меры в соответствии с федеральным законодательством;</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rPr>
        <w:t xml:space="preserve">2.5.10. осуществляет приватизацию муниципального имущества </w:t>
      </w:r>
      <w:proofErr w:type="spellStart"/>
      <w:r w:rsidRPr="0073066B">
        <w:rPr>
          <w:rFonts w:ascii="Times New Roman" w:eastAsia="Times New Roman" w:hAnsi="Times New Roman" w:cs="Times New Roman"/>
          <w:sz w:val="20"/>
          <w:szCs w:val="20"/>
        </w:rPr>
        <w:t>Солонецкого</w:t>
      </w:r>
      <w:proofErr w:type="spellEnd"/>
      <w:r w:rsidRPr="0073066B">
        <w:rPr>
          <w:rFonts w:ascii="Times New Roman" w:eastAsia="Times New Roman" w:hAnsi="Times New Roman" w:cs="Times New Roman"/>
          <w:sz w:val="20"/>
          <w:szCs w:val="20"/>
        </w:rPr>
        <w:t xml:space="preserve"> сельского поселения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2.5.11. разрабатывает программу приватизации муниципального имущества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2.5.12. принимает решения о порядке и условиях приватизации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прогнозным планом (программой) приватизации;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2.5.13. организует продажу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торгах;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2.5.14. в порядке и сроки, установленные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настоящим Порядком,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отчитывается перед Советом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ходе выполнения программы приватизации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подготавливает в установленном порядке предложения по внесению в нее</w:t>
      </w:r>
      <w:proofErr w:type="gramEnd"/>
      <w:r w:rsidRPr="0073066B">
        <w:rPr>
          <w:rFonts w:ascii="Times New Roman" w:eastAsia="Times New Roman" w:hAnsi="Times New Roman" w:cs="Times New Roman"/>
          <w:sz w:val="20"/>
          <w:szCs w:val="20"/>
          <w:lang w:eastAsia="ru-RU"/>
        </w:rPr>
        <w:t xml:space="preserve"> изменений и дополнений;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2.5.15. при подготовке проекта решения о бюджете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представляет в уполномоченные отраслевые органы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информацию, необходимую для подготовки прогноза поступления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доходов от приватизации и использования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2.5.16. осуществляет контроль за полнотой и своевременностью поступления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средств от приватизации и использования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принимает необходимые меры для обеспечения данных поступлений в отношении лиц, на которых возложена обязанность перечисления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соответствующих платежей;</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rPr>
        <w:t xml:space="preserve">2.5.17. Осуществляет защиту имущественных интересов </w:t>
      </w:r>
      <w:proofErr w:type="spellStart"/>
      <w:r w:rsidRPr="0073066B">
        <w:rPr>
          <w:rFonts w:ascii="Times New Roman" w:eastAsia="Times New Roman" w:hAnsi="Times New Roman" w:cs="Times New Roman"/>
          <w:sz w:val="20"/>
          <w:szCs w:val="20"/>
        </w:rPr>
        <w:t>Солонецкого</w:t>
      </w:r>
      <w:proofErr w:type="spellEnd"/>
      <w:r w:rsidRPr="0073066B">
        <w:rPr>
          <w:rFonts w:ascii="Times New Roman" w:eastAsia="Times New Roman" w:hAnsi="Times New Roman" w:cs="Times New Roman"/>
          <w:sz w:val="20"/>
          <w:szCs w:val="20"/>
        </w:rPr>
        <w:t xml:space="preserve"> сельского поселения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2.5.18. осуществляет иные полномочия, не отнесенные федеральным законодательством,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к компетенции других органов местного самоуправления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2.6. Отраслевые органы и должностные лица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 вопросам управления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выступать с инициативой о создании, реорганизации, ликвидации муниципальных унитарных предприятий и муниципальных учреждений;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вносить предложения о приобретении имущества в собственность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распоряжении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осуществлять иные права в соответствии с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издаваемыми по вопросам управления и распоряжения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left="981" w:hanging="327"/>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3. Общие условия совершения сделок с имуществом, находящимся в собственности </w:t>
      </w:r>
      <w:proofErr w:type="spellStart"/>
      <w:r w:rsidRPr="0073066B">
        <w:rPr>
          <w:rFonts w:ascii="Times New Roman" w:eastAsia="Times New Roman" w:hAnsi="Times New Roman" w:cs="Times New Roman"/>
          <w:b/>
          <w:sz w:val="20"/>
          <w:szCs w:val="20"/>
          <w:lang w:eastAsia="ru-RU"/>
        </w:rPr>
        <w:t>Солонецкого</w:t>
      </w:r>
      <w:proofErr w:type="spellEnd"/>
      <w:r w:rsidRPr="0073066B">
        <w:rPr>
          <w:rFonts w:ascii="Times New Roman" w:eastAsia="Times New Roman" w:hAnsi="Times New Roman" w:cs="Times New Roman"/>
          <w:b/>
          <w:sz w:val="20"/>
          <w:szCs w:val="20"/>
          <w:lang w:eastAsia="ru-RU"/>
        </w:rPr>
        <w:t xml:space="preserve"> сельского поселения </w:t>
      </w:r>
      <w:proofErr w:type="spellStart"/>
      <w:r w:rsidRPr="0073066B">
        <w:rPr>
          <w:rFonts w:ascii="Times New Roman" w:eastAsia="Times New Roman" w:hAnsi="Times New Roman" w:cs="Times New Roman"/>
          <w:b/>
          <w:sz w:val="20"/>
          <w:szCs w:val="20"/>
          <w:lang w:eastAsia="ru-RU"/>
        </w:rPr>
        <w:t>Воробьёвского</w:t>
      </w:r>
      <w:proofErr w:type="spellEnd"/>
      <w:r w:rsidRPr="0073066B">
        <w:rPr>
          <w:rFonts w:ascii="Times New Roman" w:eastAsia="Times New Roman" w:hAnsi="Times New Roman" w:cs="Times New Roman"/>
          <w:b/>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3.1. Сделки с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совершаются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На основании постановлений администрации сельского поселения</w:t>
      </w:r>
      <w:proofErr w:type="gramStart"/>
      <w:r w:rsidRPr="0073066B">
        <w:rPr>
          <w:rFonts w:ascii="Times New Roman" w:eastAsia="Times New Roman" w:hAnsi="Times New Roman" w:cs="Times New Roman"/>
          <w:sz w:val="20"/>
          <w:szCs w:val="20"/>
          <w:lang w:eastAsia="ru-RU"/>
        </w:rPr>
        <w:t xml:space="preserve"> ,</w:t>
      </w:r>
      <w:proofErr w:type="gramEnd"/>
      <w:r w:rsidRPr="0073066B">
        <w:rPr>
          <w:rFonts w:ascii="Times New Roman" w:eastAsia="Times New Roman" w:hAnsi="Times New Roman" w:cs="Times New Roman"/>
          <w:sz w:val="20"/>
          <w:szCs w:val="20"/>
          <w:lang w:eastAsia="ru-RU"/>
        </w:rPr>
        <w:t xml:space="preserve"> сделки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 совершать структурные подразделения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юридические лица и граждане.</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3.2. </w:t>
      </w:r>
      <w:proofErr w:type="gramStart"/>
      <w:r w:rsidRPr="0073066B">
        <w:rPr>
          <w:rFonts w:ascii="Times New Roman" w:eastAsia="Times New Roman" w:hAnsi="Times New Roman" w:cs="Times New Roman"/>
          <w:sz w:val="20"/>
          <w:szCs w:val="20"/>
          <w:lang w:eastAsia="ru-RU"/>
        </w:rPr>
        <w:t xml:space="preserve">Распоряжение недвижимым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закрепленным за муниципальными предприятиями на праве хозяйственного ведения, а также недвижимым и движимым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сельского поселения.</w:t>
      </w:r>
      <w:proofErr w:type="gramEnd"/>
    </w:p>
    <w:p w:rsidR="0073066B" w:rsidRPr="0073066B" w:rsidRDefault="0073066B" w:rsidP="0073066B">
      <w:pPr>
        <w:spacing w:after="0" w:line="240" w:lineRule="auto"/>
        <w:ind w:firstLine="652"/>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3.3. Распоряжение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закрепленным за муниципальными учреждениями на праве оперативного управления, осуществляется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только после изъятия указанного имущества.</w:t>
      </w:r>
    </w:p>
    <w:p w:rsidR="0073066B" w:rsidRPr="0073066B" w:rsidRDefault="0073066B" w:rsidP="0073066B">
      <w:pPr>
        <w:spacing w:after="0" w:line="240" w:lineRule="auto"/>
        <w:ind w:firstLine="652"/>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3.4. При совершении сделок с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обязательным является проведение оценки такого имущества, являющегося предметом сделки, в соответствии с Федеральным законом от 29 июля 1998 года № 135-ФЗ «Об оценочной деятельности в Российской Федерации», в том числе:</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3.4.1. при определении стоимости имущества, в целях его приватизации, передачи в доверительное управление либо передачи в аренду;</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3.4.2. при использовании имущества в качестве предмета залога;</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3.4.3. при продаже или ином отчуждении имущества;</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3.4.4. при переуступке долговых обязательств, связанных с имуществом;</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3.4.5. при передаче имущества в качестве вклада в уставные капиталы, фонды юридических лиц;</w:t>
      </w:r>
    </w:p>
    <w:p w:rsidR="0073066B" w:rsidRPr="0073066B" w:rsidRDefault="0073066B" w:rsidP="0073066B">
      <w:pPr>
        <w:spacing w:after="0" w:line="240" w:lineRule="auto"/>
        <w:ind w:firstLine="652"/>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3.4.6. </w:t>
      </w:r>
      <w:r w:rsidRPr="0073066B">
        <w:rPr>
          <w:rFonts w:ascii="Times New Roman" w:eastAsia="Calibri" w:hAnsi="Times New Roman" w:cs="Times New Roman"/>
          <w:sz w:val="20"/>
          <w:szCs w:val="20"/>
        </w:rPr>
        <w:t xml:space="preserve">при возникновении спора о стоимости имущества, в том числе при проведении оценки имущества в целях </w:t>
      </w:r>
      <w:proofErr w:type="gramStart"/>
      <w:r w:rsidRPr="0073066B">
        <w:rPr>
          <w:rFonts w:ascii="Times New Roman" w:eastAsia="Calibri" w:hAnsi="Times New Roman" w:cs="Times New Roman"/>
          <w:sz w:val="20"/>
          <w:szCs w:val="20"/>
        </w:rPr>
        <w:t>контроля за</w:t>
      </w:r>
      <w:proofErr w:type="gramEnd"/>
      <w:r w:rsidRPr="0073066B">
        <w:rPr>
          <w:rFonts w:ascii="Times New Roman" w:eastAsia="Calibri" w:hAnsi="Times New Roman" w:cs="Times New Roman"/>
          <w:sz w:val="20"/>
          <w:szCs w:val="20"/>
        </w:rPr>
        <w:t xml:space="preserve"> правильностью уплаты налогов в случае возникновения спора об исчислении налогооблагаемой базы.</w:t>
      </w:r>
    </w:p>
    <w:p w:rsidR="0073066B" w:rsidRPr="0073066B" w:rsidRDefault="0073066B" w:rsidP="0073066B">
      <w:pPr>
        <w:spacing w:after="0" w:line="240" w:lineRule="auto"/>
        <w:ind w:firstLine="652"/>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3.5. </w:t>
      </w:r>
      <w:proofErr w:type="gramStart"/>
      <w:r w:rsidRPr="0073066B">
        <w:rPr>
          <w:rFonts w:ascii="Times New Roman" w:eastAsia="Times New Roman" w:hAnsi="Times New Roman" w:cs="Times New Roman"/>
          <w:sz w:val="20"/>
          <w:szCs w:val="20"/>
          <w:lang w:eastAsia="ru-RU"/>
        </w:rPr>
        <w:t xml:space="preserve">Действие пункта 3.4.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 также на отношения, возникающие в случае распоряжения муниципальным имуществом при</w:t>
      </w:r>
      <w:proofErr w:type="gramEnd"/>
      <w:r w:rsidRPr="0073066B">
        <w:rPr>
          <w:rFonts w:ascii="Times New Roman" w:eastAsia="Times New Roman" w:hAnsi="Times New Roman" w:cs="Times New Roman"/>
          <w:sz w:val="20"/>
          <w:szCs w:val="20"/>
          <w:lang w:eastAsia="ru-RU"/>
        </w:rPr>
        <w:t xml:space="preserve"> реорганизации муниципальных унитарных предприятий и муниципальных учреждений.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3.6. Для проведения оценки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заключает договор с независимым оценщиком.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3.7. Стоимость имущества, указанная в отчете независимого оценщика об оценке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учитывается при определении цены сделки с указанным имуществом.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left="981" w:hanging="327"/>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4. Приватизация имущества, находящегося в собственности </w:t>
      </w:r>
      <w:proofErr w:type="spellStart"/>
      <w:r w:rsidRPr="0073066B">
        <w:rPr>
          <w:rFonts w:ascii="Times New Roman" w:eastAsia="Times New Roman" w:hAnsi="Times New Roman" w:cs="Times New Roman"/>
          <w:b/>
          <w:sz w:val="20"/>
          <w:szCs w:val="20"/>
          <w:lang w:eastAsia="ru-RU"/>
        </w:rPr>
        <w:t>Солонецкого</w:t>
      </w:r>
      <w:proofErr w:type="spellEnd"/>
      <w:r w:rsidRPr="0073066B">
        <w:rPr>
          <w:rFonts w:ascii="Times New Roman" w:eastAsia="Times New Roman" w:hAnsi="Times New Roman" w:cs="Times New Roman"/>
          <w:b/>
          <w:sz w:val="20"/>
          <w:szCs w:val="20"/>
          <w:lang w:eastAsia="ru-RU"/>
        </w:rPr>
        <w:t xml:space="preserve"> сельского поселения </w:t>
      </w:r>
      <w:proofErr w:type="spellStart"/>
      <w:r w:rsidRPr="0073066B">
        <w:rPr>
          <w:rFonts w:ascii="Times New Roman" w:eastAsia="Times New Roman" w:hAnsi="Times New Roman" w:cs="Times New Roman"/>
          <w:b/>
          <w:sz w:val="20"/>
          <w:szCs w:val="20"/>
          <w:lang w:eastAsia="ru-RU"/>
        </w:rPr>
        <w:t>Воробьёвского</w:t>
      </w:r>
      <w:proofErr w:type="spellEnd"/>
      <w:r w:rsidRPr="0073066B">
        <w:rPr>
          <w:rFonts w:ascii="Times New Roman" w:eastAsia="Times New Roman" w:hAnsi="Times New Roman" w:cs="Times New Roman"/>
          <w:b/>
          <w:sz w:val="20"/>
          <w:szCs w:val="20"/>
          <w:lang w:eastAsia="ru-RU"/>
        </w:rPr>
        <w:t xml:space="preserve"> муниципального района.</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4.1. Приватизация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lastRenderedPageBreak/>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самостоятельно в порядке, установленном законодательством о приватизации, настоящим Порядком, иными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4.2. Приватизация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основывается на признании равенства покупателей муниципального имущества и открытости деятельности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4.3. </w:t>
      </w:r>
      <w:proofErr w:type="gramStart"/>
      <w:r w:rsidRPr="0073066B">
        <w:rPr>
          <w:rFonts w:ascii="Times New Roman" w:eastAsia="Times New Roman" w:hAnsi="Times New Roman" w:cs="Times New Roman"/>
          <w:sz w:val="20"/>
          <w:szCs w:val="20"/>
          <w:lang w:eastAsia="ru-RU"/>
        </w:rPr>
        <w:t xml:space="preserve">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отчуждается</w:t>
      </w:r>
      <w:r w:rsidRPr="0073066B">
        <w:rPr>
          <w:rFonts w:ascii="Times New Roman" w:eastAsia="Calibri" w:hAnsi="Times New Roman" w:cs="Times New Roman"/>
          <w:sz w:val="20"/>
          <w:szCs w:val="20"/>
        </w:rPr>
        <w:t xml:space="preserve"> в собственность физических и (или) юридических лиц исключительно на возмездной основе (за плату либо посредством передачи в собственность </w:t>
      </w:r>
      <w:proofErr w:type="spellStart"/>
      <w:r w:rsidRPr="0073066B">
        <w:rPr>
          <w:rFonts w:ascii="Times New Roman" w:eastAsia="Calibri" w:hAnsi="Times New Roman" w:cs="Times New Roman"/>
          <w:sz w:val="20"/>
          <w:szCs w:val="20"/>
        </w:rPr>
        <w:t>Солонецкого</w:t>
      </w:r>
      <w:proofErr w:type="spellEnd"/>
      <w:r w:rsidRPr="0073066B">
        <w:rPr>
          <w:rFonts w:ascii="Times New Roman" w:eastAsia="Calibri" w:hAnsi="Times New Roman" w:cs="Times New Roman"/>
          <w:sz w:val="20"/>
          <w:szCs w:val="20"/>
        </w:rPr>
        <w:t xml:space="preserve"> сельского поселения </w:t>
      </w:r>
      <w:proofErr w:type="spellStart"/>
      <w:r w:rsidRPr="0073066B">
        <w:rPr>
          <w:rFonts w:ascii="Times New Roman" w:eastAsia="Calibri" w:hAnsi="Times New Roman" w:cs="Times New Roman"/>
          <w:sz w:val="20"/>
          <w:szCs w:val="20"/>
        </w:rPr>
        <w:t>Воробьёвского</w:t>
      </w:r>
      <w:proofErr w:type="spellEnd"/>
      <w:r w:rsidRPr="0073066B">
        <w:rPr>
          <w:rFonts w:ascii="Times New Roman" w:eastAsia="Calibri" w:hAnsi="Times New Roman" w:cs="Times New Roman"/>
          <w:sz w:val="20"/>
          <w:szCs w:val="20"/>
        </w:rPr>
        <w:t xml:space="preserve"> муниципального района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4.4.1. разрабатывает проекты нормативных правовых актов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регулирующих приватизацию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4.4.2. ежегодно разрабатывает прогнозный план приватизации;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4.4.3. осуществляет приватизацию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порядке, установленном законодательством о приватизации и принятыми в соответствии с ним настоящим Порядком, иными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rPr>
        <w:t xml:space="preserve">4.4.4. </w:t>
      </w:r>
      <w:r w:rsidRPr="0073066B">
        <w:rPr>
          <w:rFonts w:ascii="Times New Roman" w:eastAsia="Times New Roman" w:hAnsi="Times New Roman" w:cs="Times New Roman"/>
          <w:sz w:val="20"/>
          <w:szCs w:val="20"/>
          <w:lang w:eastAsia="ru-RU"/>
        </w:rPr>
        <w:t xml:space="preserve">разрабатывает программу приватизации муниципального имущества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4.4.5. принимает решения о порядке и условиях приватизации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прогнозным планом (программой) приватизации;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4.4.6. выступает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учредителем акционерных и иных хозяйственных обществ, вносит муниципальное имущество в качестве вкладов в имущество и уставные капиталы акционерных и иных хозяйственных обществ, приобретает акции в случаях и в порядке, предусмотренных федеральным законом,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rPr>
        <w:t xml:space="preserve">4.4.7. осуществляет в соответствии с действующим законодательством права акционера (участника) хозяйственных обществ, акции (доли) которых принадлежат </w:t>
      </w:r>
      <w:proofErr w:type="spellStart"/>
      <w:r w:rsidRPr="0073066B">
        <w:rPr>
          <w:rFonts w:ascii="Times New Roman" w:eastAsia="Times New Roman" w:hAnsi="Times New Roman" w:cs="Times New Roman"/>
          <w:sz w:val="20"/>
          <w:szCs w:val="20"/>
        </w:rPr>
        <w:t>Солонецкому</w:t>
      </w:r>
      <w:proofErr w:type="spellEnd"/>
      <w:r w:rsidRPr="0073066B">
        <w:rPr>
          <w:rFonts w:ascii="Times New Roman" w:eastAsia="Times New Roman" w:hAnsi="Times New Roman" w:cs="Times New Roman"/>
          <w:sz w:val="20"/>
          <w:szCs w:val="20"/>
        </w:rPr>
        <w:t xml:space="preserve"> сельскому поселению </w:t>
      </w:r>
      <w:proofErr w:type="spellStart"/>
      <w:r w:rsidRPr="0073066B">
        <w:rPr>
          <w:rFonts w:ascii="Times New Roman" w:eastAsia="Times New Roman" w:hAnsi="Times New Roman" w:cs="Times New Roman"/>
          <w:sz w:val="20"/>
          <w:szCs w:val="20"/>
        </w:rPr>
        <w:t>Воробьёвского</w:t>
      </w:r>
      <w:proofErr w:type="spellEnd"/>
      <w:r w:rsidRPr="0073066B">
        <w:rPr>
          <w:rFonts w:ascii="Times New Roman" w:eastAsia="Times New Roman" w:hAnsi="Times New Roman" w:cs="Times New Roman"/>
          <w:sz w:val="20"/>
          <w:szCs w:val="20"/>
        </w:rPr>
        <w:t xml:space="preserve"> муниципального района</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4.4.8. является держателем принадлежащих </w:t>
      </w:r>
      <w:proofErr w:type="spellStart"/>
      <w:r w:rsidRPr="0073066B">
        <w:rPr>
          <w:rFonts w:ascii="Times New Roman" w:eastAsia="Times New Roman" w:hAnsi="Times New Roman" w:cs="Times New Roman"/>
          <w:sz w:val="20"/>
          <w:szCs w:val="20"/>
          <w:lang w:eastAsia="ru-RU"/>
        </w:rPr>
        <w:t>Солонецкому</w:t>
      </w:r>
      <w:proofErr w:type="spellEnd"/>
      <w:r w:rsidRPr="0073066B">
        <w:rPr>
          <w:rFonts w:ascii="Times New Roman" w:eastAsia="Times New Roman" w:hAnsi="Times New Roman" w:cs="Times New Roman"/>
          <w:sz w:val="20"/>
          <w:szCs w:val="20"/>
          <w:lang w:eastAsia="ru-RU"/>
        </w:rPr>
        <w:t xml:space="preserve"> сельскому поселению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акций;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4.4.9. в сроки и в порядке, установленные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иными нормативными правовыми актами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отчитывается перед Советом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ходе выполнения прогнозного плана, подготавливает в установленном порядке предложения по внесению в него изменений и дополнений;</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xml:space="preserve">4.4.10. осуществляет контроль за полнотой и своевременностью поступления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средств от приватизации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принимает необходимые меры для обеспечения поступления данных средств в отношении лиц, на которых возложена обязанность перечисления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соответствующих платежей;</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4.4.11. осуществляет иные полномочия, предусмотренные настоящим Порядком и иными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4.5.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осуществлять продажу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через специализированные организации, действующие по ее специальному поручению.</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4.6. Целями приватизации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являются: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4.6.1. формирование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целевым характером его использования только для решения вопросов местного значения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4.6.2. оптимизация структуры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расходов на его управление и содержание;</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4.6.3. вовлечение в гражданский оборот максимального количества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4.6.4. привлечение инвестиций, направленных на развитие приватизируемых муниципальных унитарных предприятий за счет создания широкого слоя собственников, ориентированных на долгосрочное развитие предприятий, расширение производства и создание новых рабочих мест;</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4.6.5. повышение эффективности использования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4.6.6. увеличение доходов районного бюджета.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4.7. В прогнозный план (программу) приватизации включается следующее 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4.7.1. имущество, которое не может использоваться для решения вопросов местного значения;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4.7.2. муниципальные унитарные предприятия, которые несут убытки в течение трех последних лет;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4.7.3. имущество, </w:t>
      </w:r>
      <w:proofErr w:type="gramStart"/>
      <w:r w:rsidRPr="0073066B">
        <w:rPr>
          <w:rFonts w:ascii="Times New Roman" w:eastAsia="Times New Roman" w:hAnsi="Times New Roman" w:cs="Times New Roman"/>
          <w:sz w:val="20"/>
          <w:szCs w:val="20"/>
          <w:lang w:eastAsia="ru-RU"/>
        </w:rPr>
        <w:t>расходы</w:t>
      </w:r>
      <w:proofErr w:type="gramEnd"/>
      <w:r w:rsidRPr="0073066B">
        <w:rPr>
          <w:rFonts w:ascii="Times New Roman" w:eastAsia="Times New Roman" w:hAnsi="Times New Roman" w:cs="Times New Roman"/>
          <w:sz w:val="20"/>
          <w:szCs w:val="20"/>
          <w:lang w:eastAsia="ru-RU"/>
        </w:rPr>
        <w:t xml:space="preserve"> на содержание которого превышают доход от использования такого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4.7.4. имущество, требующее значительных капиталовложений в ремонт и техническое перевооружение ввиду технического состояния - при отсутствии в районном бюджете денежных средств на такие ремонт и перевооружение;</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4.7.5. излишнее имущество, не используемое для решения вопросов местного значения;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4.7.6. имущество, </w:t>
      </w:r>
      <w:proofErr w:type="gramStart"/>
      <w:r w:rsidRPr="0073066B">
        <w:rPr>
          <w:rFonts w:ascii="Times New Roman" w:eastAsia="Times New Roman" w:hAnsi="Times New Roman" w:cs="Times New Roman"/>
          <w:sz w:val="20"/>
          <w:szCs w:val="20"/>
          <w:lang w:eastAsia="ru-RU"/>
        </w:rPr>
        <w:t>торги</w:t>
      </w:r>
      <w:proofErr w:type="gramEnd"/>
      <w:r w:rsidRPr="0073066B">
        <w:rPr>
          <w:rFonts w:ascii="Times New Roman" w:eastAsia="Times New Roman" w:hAnsi="Times New Roman" w:cs="Times New Roman"/>
          <w:sz w:val="20"/>
          <w:szCs w:val="20"/>
          <w:lang w:eastAsia="ru-RU"/>
        </w:rPr>
        <w:t xml:space="preserve"> на право аренды которого признаны несостоявшимися.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4.8. Не подлежит приватизации: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4.8.1. муниципальное имущество, отнесенное федеральными законами к объектам гражданских прав, изъятым из оборота;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4.8.2. имущество, которое в порядке, установленном федеральными законами, может находиться только в муниципальной собственности.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4.9. Прогнозный план (программа) приватизации разрабатывается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r w:rsidRPr="0073066B">
        <w:rPr>
          <w:rFonts w:ascii="Times New Roman" w:eastAsia="Calibri" w:hAnsi="Times New Roman" w:cs="Times New Roman"/>
          <w:sz w:val="20"/>
          <w:szCs w:val="20"/>
        </w:rPr>
        <w:t xml:space="preserve">и вносится на рассмотрение </w:t>
      </w:r>
      <w:r w:rsidRPr="0073066B">
        <w:rPr>
          <w:rFonts w:ascii="Times New Roman" w:eastAsia="Times New Roman" w:hAnsi="Times New Roman" w:cs="Times New Roman"/>
          <w:sz w:val="20"/>
          <w:szCs w:val="20"/>
          <w:lang w:eastAsia="ru-RU"/>
        </w:rPr>
        <w:t xml:space="preserve">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r w:rsidRPr="0073066B">
        <w:rPr>
          <w:rFonts w:ascii="Times New Roman" w:eastAsia="Calibri" w:hAnsi="Times New Roman" w:cs="Times New Roman"/>
          <w:sz w:val="20"/>
          <w:szCs w:val="20"/>
        </w:rPr>
        <w:t xml:space="preserve"> </w:t>
      </w:r>
      <w:r w:rsidRPr="0073066B">
        <w:rPr>
          <w:rFonts w:ascii="Times New Roman" w:eastAsia="Times New Roman" w:hAnsi="Times New Roman" w:cs="Times New Roman"/>
          <w:sz w:val="20"/>
          <w:szCs w:val="20"/>
          <w:lang w:eastAsia="ru-RU"/>
        </w:rPr>
        <w:t>одновременно с проектом решения о районном бюджете на очередной финансовый год и плановый период.</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Прогнозный план (программа) приватизации муниципального имущества утверждается </w:t>
      </w:r>
      <w:r w:rsidRPr="0073066B">
        <w:rPr>
          <w:rFonts w:ascii="Times New Roman" w:eastAsia="Times New Roman" w:hAnsi="Times New Roman" w:cs="Times New Roman"/>
          <w:sz w:val="20"/>
          <w:szCs w:val="20"/>
          <w:lang w:eastAsia="ru-RU"/>
        </w:rPr>
        <w:t xml:space="preserve">Решением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r w:rsidRPr="0073066B">
        <w:rPr>
          <w:rFonts w:ascii="Times New Roman" w:eastAsia="Calibri" w:hAnsi="Times New Roman" w:cs="Times New Roman"/>
          <w:sz w:val="20"/>
          <w:szCs w:val="20"/>
        </w:rPr>
        <w:t>.</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В случае необходимости в прогнозный план (программу) приватизации могут вноситься изменения и дополнения, утверждаемые решением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4.10. </w:t>
      </w:r>
      <w:r w:rsidRPr="0073066B">
        <w:rPr>
          <w:rFonts w:ascii="Times New Roman" w:eastAsia="Calibri" w:hAnsi="Times New Roman" w:cs="Times New Roman"/>
          <w:sz w:val="20"/>
          <w:szCs w:val="20"/>
        </w:rPr>
        <w:t>Прогнозный план (программа) приватизации муниципального имущества должна содержать:</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4.10.1. перечень муниципальных унитарных предприятий, акций акционерных обществ, долей в уставном капитале обществ с ограниченной ответственностью, находящихся в муниципальной собственности, иного имущества, составляющего казну </w:t>
      </w:r>
      <w:proofErr w:type="spellStart"/>
      <w:r w:rsidRPr="0073066B">
        <w:rPr>
          <w:rFonts w:ascii="Times New Roman" w:eastAsia="Calibri" w:hAnsi="Times New Roman" w:cs="Times New Roman"/>
          <w:sz w:val="20"/>
          <w:szCs w:val="20"/>
        </w:rPr>
        <w:t>Солонецкого</w:t>
      </w:r>
      <w:proofErr w:type="spellEnd"/>
      <w:r w:rsidRPr="0073066B">
        <w:rPr>
          <w:rFonts w:ascii="Times New Roman" w:eastAsia="Calibri" w:hAnsi="Times New Roman" w:cs="Times New Roman"/>
          <w:sz w:val="20"/>
          <w:szCs w:val="20"/>
        </w:rPr>
        <w:t xml:space="preserve"> сельского поселения </w:t>
      </w:r>
      <w:proofErr w:type="spellStart"/>
      <w:r w:rsidRPr="0073066B">
        <w:rPr>
          <w:rFonts w:ascii="Times New Roman" w:eastAsia="Calibri" w:hAnsi="Times New Roman" w:cs="Times New Roman"/>
          <w:sz w:val="20"/>
          <w:szCs w:val="20"/>
        </w:rPr>
        <w:t>Воробьёвского</w:t>
      </w:r>
      <w:proofErr w:type="spellEnd"/>
      <w:r w:rsidRPr="0073066B">
        <w:rPr>
          <w:rFonts w:ascii="Times New Roman" w:eastAsia="Calibri" w:hAnsi="Times New Roman" w:cs="Times New Roman"/>
          <w:sz w:val="20"/>
          <w:szCs w:val="20"/>
        </w:rPr>
        <w:t xml:space="preserve"> муниципального района, с указанием характеристики соответствующего имущества;</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4.10.2. сведения об акционерных обществах и обществах с ограниченной ответственностью, акции, </w:t>
      </w:r>
      <w:proofErr w:type="gramStart"/>
      <w:r w:rsidRPr="0073066B">
        <w:rPr>
          <w:rFonts w:ascii="Times New Roman" w:eastAsia="Calibri" w:hAnsi="Times New Roman" w:cs="Times New Roman"/>
          <w:sz w:val="20"/>
          <w:szCs w:val="20"/>
        </w:rPr>
        <w:t>доли</w:t>
      </w:r>
      <w:proofErr w:type="gramEnd"/>
      <w:r w:rsidRPr="0073066B">
        <w:rPr>
          <w:rFonts w:ascii="Times New Roman" w:eastAsia="Calibri" w:hAnsi="Times New Roman" w:cs="Times New Roman"/>
          <w:sz w:val="20"/>
          <w:szCs w:val="20"/>
        </w:rPr>
        <w:t xml:space="preserve">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4.10.3. сведения об ином имуществе, составляющем казну </w:t>
      </w:r>
      <w:proofErr w:type="spellStart"/>
      <w:r w:rsidRPr="0073066B">
        <w:rPr>
          <w:rFonts w:ascii="Times New Roman" w:eastAsia="Calibri" w:hAnsi="Times New Roman" w:cs="Times New Roman"/>
          <w:sz w:val="20"/>
          <w:szCs w:val="20"/>
        </w:rPr>
        <w:t>Солонецкого</w:t>
      </w:r>
      <w:proofErr w:type="spellEnd"/>
      <w:r w:rsidRPr="0073066B">
        <w:rPr>
          <w:rFonts w:ascii="Times New Roman" w:eastAsia="Calibri" w:hAnsi="Times New Roman" w:cs="Times New Roman"/>
          <w:sz w:val="20"/>
          <w:szCs w:val="20"/>
        </w:rPr>
        <w:t xml:space="preserve"> сельского поселения </w:t>
      </w:r>
      <w:proofErr w:type="spellStart"/>
      <w:r w:rsidRPr="0073066B">
        <w:rPr>
          <w:rFonts w:ascii="Times New Roman" w:eastAsia="Calibri" w:hAnsi="Times New Roman" w:cs="Times New Roman"/>
          <w:sz w:val="20"/>
          <w:szCs w:val="20"/>
        </w:rPr>
        <w:t>Воробьёвского</w:t>
      </w:r>
      <w:proofErr w:type="spellEnd"/>
      <w:r w:rsidRPr="0073066B">
        <w:rPr>
          <w:rFonts w:ascii="Times New Roman" w:eastAsia="Calibri" w:hAnsi="Times New Roman" w:cs="Times New Roman"/>
          <w:sz w:val="20"/>
          <w:szCs w:val="20"/>
        </w:rPr>
        <w:t xml:space="preserve"> муниципального района, которое подлежит внесению в уставный капитал акционерных обществ;</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4.10.4. прогноз объемов поступлений в районный бюджет доходов от приватизации муниципального имущества.</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4.11. </w:t>
      </w:r>
      <w:proofErr w:type="gramStart"/>
      <w:r w:rsidRPr="0073066B">
        <w:rPr>
          <w:rFonts w:ascii="Times New Roman" w:eastAsia="Times New Roman" w:hAnsi="Times New Roman" w:cs="Times New Roman"/>
          <w:sz w:val="20"/>
          <w:szCs w:val="20"/>
          <w:lang w:eastAsia="ru-RU"/>
        </w:rPr>
        <w:t>Прогнозный план (программа) приватизации, решения об условиях  приватизации муниципального имущества,</w:t>
      </w:r>
      <w:r w:rsidRPr="0073066B">
        <w:rPr>
          <w:rFonts w:ascii="Times New Roman" w:eastAsia="Calibri" w:hAnsi="Times New Roman" w:cs="Times New Roman"/>
          <w:sz w:val="20"/>
          <w:szCs w:val="20"/>
        </w:rPr>
        <w:t xml:space="preserve"> информационные сообщения о продаже муниципального имущества и об итогах его продажи, отчет о результатах приватизации муниципального имущества подлежит  размещению на официальном сайте в сети «Интернет» для размещения информации о проведении торгов, определенном Правительством Российской Федерации (далее - официальный сайт в сети «Интернет»).</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4.12. </w:t>
      </w:r>
      <w:r w:rsidRPr="0073066B">
        <w:rPr>
          <w:rFonts w:ascii="Times New Roman" w:eastAsia="Calibri" w:hAnsi="Times New Roman" w:cs="Times New Roman"/>
          <w:sz w:val="20"/>
          <w:szCs w:val="20"/>
        </w:rPr>
        <w:t xml:space="preserve">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w:t>
      </w:r>
      <w:r w:rsidRPr="0073066B">
        <w:rPr>
          <w:rFonts w:ascii="Times New Roman" w:eastAsia="Times New Roman" w:hAnsi="Times New Roman" w:cs="Times New Roman"/>
          <w:sz w:val="20"/>
          <w:szCs w:val="20"/>
          <w:lang w:eastAsia="ru-RU"/>
        </w:rPr>
        <w:t>Федеральным законом от 21.12.2001 N 178-ФЗ «О приватизации государственного и муниципального имущества».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4.13. </w:t>
      </w:r>
      <w:r w:rsidRPr="0073066B">
        <w:rPr>
          <w:rFonts w:ascii="Times New Roman" w:eastAsia="Calibri" w:hAnsi="Times New Roman" w:cs="Times New Roman"/>
          <w:sz w:val="20"/>
          <w:szCs w:val="20"/>
        </w:rPr>
        <w:t xml:space="preserve">Информационное сообщение о продаже муниципального имущества должно содержать </w:t>
      </w:r>
      <w:proofErr w:type="gramStart"/>
      <w:r w:rsidRPr="0073066B">
        <w:rPr>
          <w:rFonts w:ascii="Times New Roman" w:eastAsia="Calibri" w:hAnsi="Times New Roman" w:cs="Times New Roman"/>
          <w:sz w:val="20"/>
          <w:szCs w:val="20"/>
        </w:rPr>
        <w:t>сведения</w:t>
      </w:r>
      <w:proofErr w:type="gramEnd"/>
      <w:r w:rsidRPr="0073066B">
        <w:rPr>
          <w:rFonts w:ascii="Times New Roman" w:eastAsia="Calibri" w:hAnsi="Times New Roman" w:cs="Times New Roman"/>
          <w:sz w:val="20"/>
          <w:szCs w:val="20"/>
        </w:rPr>
        <w:t xml:space="preserve"> предусмотренные </w:t>
      </w:r>
      <w:r w:rsidRPr="0073066B">
        <w:rPr>
          <w:rFonts w:ascii="Times New Roman" w:eastAsia="Times New Roman" w:hAnsi="Times New Roman" w:cs="Times New Roman"/>
          <w:sz w:val="20"/>
          <w:szCs w:val="20"/>
          <w:lang w:eastAsia="ru-RU"/>
        </w:rPr>
        <w:t>Федеральным законом от 21.12.2001 N 178-ФЗ «О приватизации государственного и муниципального имущества».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4.14. </w:t>
      </w:r>
      <w:r w:rsidRPr="0073066B">
        <w:rPr>
          <w:rFonts w:ascii="Times New Roman" w:eastAsia="Calibri" w:hAnsi="Times New Roman" w:cs="Times New Roman"/>
          <w:sz w:val="20"/>
          <w:szCs w:val="20"/>
        </w:rPr>
        <w:t>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color w:val="000000"/>
          <w:sz w:val="20"/>
          <w:szCs w:val="20"/>
          <w:lang w:eastAsia="ru-RU"/>
        </w:rPr>
        <w:t xml:space="preserve">4.15. </w:t>
      </w:r>
      <w:r w:rsidRPr="0073066B">
        <w:rPr>
          <w:rFonts w:ascii="Times New Roman" w:eastAsia="Calibri" w:hAnsi="Times New Roman" w:cs="Times New Roman"/>
          <w:sz w:val="20"/>
          <w:szCs w:val="20"/>
        </w:rPr>
        <w:t>В решении об условиях приватизации муниципального имущества должны содержаться следующие сведения: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наименование имущества и иные позволяющие его индивидуализировать данные (характеристика имущества);</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способ приватизации имущества;</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lastRenderedPageBreak/>
        <w:t>- начальная цена имущества;</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срок рассрочки платежа (в случае ее предоставления);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иные необходимые для приватизации имущества сведения.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4.16. В случае приватизации имущественного комплекса муниципального унитарного предприятия решением об условиях приватизации также утверждается: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состав подлежащего приватизации имущественного комплекса унитарного предприятия;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 размер уставного капитала акционерного общества или общества с ограниченной ответственностью, </w:t>
      </w:r>
      <w:proofErr w:type="gramStart"/>
      <w:r w:rsidRPr="0073066B">
        <w:rPr>
          <w:rFonts w:ascii="Times New Roman" w:eastAsia="Calibri" w:hAnsi="Times New Roman" w:cs="Times New Roman"/>
          <w:sz w:val="20"/>
          <w:szCs w:val="20"/>
        </w:rPr>
        <w:t>создаваемых</w:t>
      </w:r>
      <w:proofErr w:type="gramEnd"/>
      <w:r w:rsidRPr="0073066B">
        <w:rPr>
          <w:rFonts w:ascii="Times New Roman" w:eastAsia="Calibri" w:hAnsi="Times New Roman" w:cs="Times New Roman"/>
          <w:sz w:val="20"/>
          <w:szCs w:val="20"/>
        </w:rPr>
        <w:t xml:space="preserve"> посредством преобразования унитарного предприятия;</w:t>
      </w:r>
    </w:p>
    <w:p w:rsidR="0073066B" w:rsidRPr="0073066B" w:rsidRDefault="0073066B" w:rsidP="0073066B">
      <w:pPr>
        <w:spacing w:after="0" w:line="240" w:lineRule="auto"/>
        <w:ind w:firstLine="540"/>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w:t>
      </w:r>
      <w:proofErr w:type="spellStart"/>
      <w:r w:rsidRPr="0073066B">
        <w:rPr>
          <w:rFonts w:ascii="Times New Roman" w:eastAsia="Calibri" w:hAnsi="Times New Roman" w:cs="Times New Roman"/>
          <w:sz w:val="20"/>
          <w:szCs w:val="20"/>
        </w:rPr>
        <w:t>Солонецкое</w:t>
      </w:r>
      <w:proofErr w:type="spellEnd"/>
      <w:r w:rsidRPr="0073066B">
        <w:rPr>
          <w:rFonts w:ascii="Times New Roman" w:eastAsia="Calibri" w:hAnsi="Times New Roman" w:cs="Times New Roman"/>
          <w:sz w:val="20"/>
          <w:szCs w:val="20"/>
        </w:rPr>
        <w:t xml:space="preserve"> сельское поселение.</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4.17. Оплата приобретаемого покупателем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производится единовременно или в рассрочку.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Решение о предоставлении рассрочки может быть принято в случае приватизации муниципального имущества, путем его продажи без объявления цены. Срок рассрочки при этом не может быть более чем один год.</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proofErr w:type="gramStart"/>
      <w:r w:rsidRPr="0073066B">
        <w:rPr>
          <w:rFonts w:ascii="Times New Roman" w:eastAsia="Calibri" w:hAnsi="Times New Roman" w:cs="Times New Roman"/>
          <w:sz w:val="20"/>
          <w:szCs w:val="20"/>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в соответствии с Федеральным законом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осуществляется единовременно или в</w:t>
      </w:r>
      <w:proofErr w:type="gramEnd"/>
      <w:r w:rsidRPr="0073066B">
        <w:rPr>
          <w:rFonts w:ascii="Times New Roman" w:eastAsia="Calibri" w:hAnsi="Times New Roman" w:cs="Times New Roman"/>
          <w:sz w:val="20"/>
          <w:szCs w:val="20"/>
        </w:rPr>
        <w:t xml:space="preserve">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пяти лет для недвижимого имущества и три года для движимого имущества.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4.18. </w:t>
      </w:r>
      <w:r w:rsidRPr="0073066B">
        <w:rPr>
          <w:rFonts w:ascii="Times New Roman" w:eastAsia="Calibri" w:hAnsi="Times New Roman" w:cs="Times New Roman"/>
          <w:sz w:val="20"/>
          <w:szCs w:val="20"/>
        </w:rPr>
        <w:t xml:space="preserve">Срок предоставления рассрочки и порядок внесения платежей </w:t>
      </w:r>
      <w:r w:rsidRPr="0073066B">
        <w:rPr>
          <w:rFonts w:ascii="Times New Roman" w:eastAsia="Times New Roman" w:hAnsi="Times New Roman" w:cs="Times New Roman"/>
          <w:sz w:val="20"/>
          <w:szCs w:val="20"/>
          <w:lang w:eastAsia="ru-RU"/>
        </w:rPr>
        <w:t xml:space="preserve">указываются в решении о предоставлении рассрочки </w:t>
      </w:r>
      <w:r w:rsidRPr="0073066B">
        <w:rPr>
          <w:rFonts w:ascii="Times New Roman" w:eastAsia="Calibri" w:hAnsi="Times New Roman" w:cs="Times New Roman"/>
          <w:sz w:val="20"/>
          <w:szCs w:val="20"/>
        </w:rPr>
        <w:t>и должны содержаться в информационном сообщении о приватизации муниципального имущества.</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4.19.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 </w:t>
      </w:r>
      <w:r w:rsidRPr="0073066B">
        <w:rPr>
          <w:rFonts w:ascii="Times New Roman" w:eastAsia="Calibri" w:hAnsi="Times New Roman" w:cs="Times New Roman"/>
          <w:sz w:val="20"/>
          <w:szCs w:val="20"/>
        </w:rPr>
        <w:t xml:space="preserve">на официальном сайте в сети «Интернет».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Покупатель вправе оплатить приобретаемое имущество досрочно.</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4.20.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государственного и муниципального имущества» от 21.12.2001 г. № 178-ФЗ признается находящимся в залоге у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для обеспечения исполнения покупателем его обязанности по оплате приобретенного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4.21.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4.22. Денежные средства, полученные от продажи имущества, подлежат перечислению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4.24.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обязана ежегодно представлять Совету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отчет о своей работе, содержащий сведения о реализации прогнозного плана (программы) приватизации.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Отчет о реализации прогнозного плана (программы) приватизации за истекший финансовый год содержит перечень приватизированных имущественных комплексов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способов, сроков, цены сделок по приватизации муниципального имущества.</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left="981" w:hanging="327"/>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 xml:space="preserve">5. Юридические лица, создаваемые на основе (с использованием) имущества, находящегося в собственности </w:t>
      </w:r>
      <w:proofErr w:type="spellStart"/>
      <w:r w:rsidRPr="0073066B">
        <w:rPr>
          <w:rFonts w:ascii="Times New Roman" w:eastAsia="Times New Roman" w:hAnsi="Times New Roman" w:cs="Times New Roman"/>
          <w:b/>
          <w:sz w:val="20"/>
          <w:szCs w:val="20"/>
          <w:lang w:eastAsia="ru-RU"/>
        </w:rPr>
        <w:t>Солонецкого</w:t>
      </w:r>
      <w:proofErr w:type="spellEnd"/>
      <w:r w:rsidRPr="0073066B">
        <w:rPr>
          <w:rFonts w:ascii="Times New Roman" w:eastAsia="Times New Roman" w:hAnsi="Times New Roman" w:cs="Times New Roman"/>
          <w:b/>
          <w:sz w:val="20"/>
          <w:szCs w:val="20"/>
          <w:lang w:eastAsia="ru-RU"/>
        </w:rPr>
        <w:t xml:space="preserve"> сельского поселения </w:t>
      </w:r>
      <w:proofErr w:type="spellStart"/>
      <w:r w:rsidRPr="0073066B">
        <w:rPr>
          <w:rFonts w:ascii="Times New Roman" w:eastAsia="Times New Roman" w:hAnsi="Times New Roman" w:cs="Times New Roman"/>
          <w:b/>
          <w:sz w:val="20"/>
          <w:szCs w:val="20"/>
          <w:lang w:eastAsia="ru-RU"/>
        </w:rPr>
        <w:t>Воробьёвского</w:t>
      </w:r>
      <w:proofErr w:type="spellEnd"/>
      <w:r w:rsidRPr="0073066B">
        <w:rPr>
          <w:rFonts w:ascii="Times New Roman" w:eastAsia="Times New Roman" w:hAnsi="Times New Roman" w:cs="Times New Roman"/>
          <w:b/>
          <w:sz w:val="20"/>
          <w:szCs w:val="20"/>
          <w:lang w:eastAsia="ru-RU"/>
        </w:rPr>
        <w:t xml:space="preserve"> муниципального района.</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 </w:t>
      </w:r>
      <w:proofErr w:type="gramStart"/>
      <w:r w:rsidRPr="0073066B">
        <w:rPr>
          <w:rFonts w:ascii="Times New Roman" w:eastAsia="Times New Roman" w:hAnsi="Times New Roman" w:cs="Times New Roman"/>
          <w:sz w:val="20"/>
          <w:szCs w:val="20"/>
          <w:lang w:eastAsia="ru-RU"/>
        </w:rPr>
        <w:t xml:space="preserve">На основе (с использованием)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постановлениями администрации сельского поселения  в порядке, предусмотренном федеральными законами, настоящим Порядком и иными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целях </w:t>
      </w:r>
      <w:r w:rsidRPr="0073066B">
        <w:rPr>
          <w:rFonts w:ascii="Times New Roman" w:eastAsia="Times New Roman" w:hAnsi="Times New Roman" w:cs="Times New Roman"/>
          <w:sz w:val="20"/>
          <w:szCs w:val="20"/>
          <w:lang w:eastAsia="ru-RU"/>
        </w:rPr>
        <w:lastRenderedPageBreak/>
        <w:t xml:space="preserve">решения вопросов местного значения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w:t>
      </w:r>
      <w:proofErr w:type="gramEnd"/>
      <w:r w:rsidRPr="0073066B">
        <w:rPr>
          <w:rFonts w:ascii="Times New Roman" w:eastAsia="Times New Roman" w:hAnsi="Times New Roman" w:cs="Times New Roman"/>
          <w:sz w:val="20"/>
          <w:szCs w:val="20"/>
          <w:lang w:eastAsia="ru-RU"/>
        </w:rPr>
        <w:t xml:space="preserve"> создаваться: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муниципальные унитарные предприятия;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муниципальные учреждения;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хозяйственные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 По решению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основе (с использованием)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 создаваться некоммерческие организации в форме автономных некоммерческих организаций и фондов.</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По решению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представительных органов других муниципальных образований могут создаваться межмуниципальные хозяйственные общества в форме непубличных акционерных обществ и обществ с ограниченной ответственностью.</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5.3. Источниками формирования имущества организаций, создаваемых на основе (с использованием) муниципального имущества, являются: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средства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предусмотренные решением о районном бюджете на указанные цели;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имущество реорганизуемых или ликвидируемых муниципальных унитарных предприятий и муниципальных учреждений;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имущественные и иные права, имеющие денежную оценку, принадлежащие муниципальному образованию;</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иное 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5.4. 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может быть внесено в уставные капиталы хозяйственных обществ в порядке, установленном законодательством о приватизации.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5.5. </w:t>
      </w:r>
      <w:proofErr w:type="gramStart"/>
      <w:r w:rsidRPr="0073066B">
        <w:rPr>
          <w:rFonts w:ascii="Times New Roman" w:eastAsia="Times New Roman" w:hAnsi="Times New Roman" w:cs="Times New Roman"/>
          <w:sz w:val="20"/>
          <w:szCs w:val="20"/>
          <w:lang w:eastAsia="ru-RU"/>
        </w:rPr>
        <w:t xml:space="preserve">Денежные средства могут быть внесены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соответствующий финансовый год либо целевой программой, финансируемой из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w:t>
      </w:r>
      <w:proofErr w:type="gramEnd"/>
      <w:r w:rsidRPr="0073066B">
        <w:rPr>
          <w:rFonts w:ascii="Times New Roman" w:eastAsia="Times New Roman" w:hAnsi="Times New Roman" w:cs="Times New Roman"/>
          <w:sz w:val="20"/>
          <w:szCs w:val="20"/>
          <w:lang w:eastAsia="ru-RU"/>
        </w:rPr>
        <w:t xml:space="preserve">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соответствующем финансовом году.</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5.6. </w:t>
      </w:r>
      <w:proofErr w:type="gramStart"/>
      <w:r w:rsidRPr="0073066B">
        <w:rPr>
          <w:rFonts w:ascii="Times New Roman" w:eastAsia="Times New Roman" w:hAnsi="Times New Roman" w:cs="Times New Roman"/>
          <w:sz w:val="20"/>
          <w:szCs w:val="20"/>
          <w:lang w:eastAsia="ru-RU"/>
        </w:rPr>
        <w:t xml:space="preserve">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proofErr w:type="gram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указанным юридическим лицом об участии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соответствующий финансовый год. Отсутствие оформленных в установленном порядке и установленные сроки договоров об участии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5.7. Оформление доли в уставном капитале юридического лица, принадлежащей </w:t>
      </w:r>
      <w:proofErr w:type="spellStart"/>
      <w:r w:rsidRPr="0073066B">
        <w:rPr>
          <w:rFonts w:ascii="Times New Roman" w:eastAsia="Times New Roman" w:hAnsi="Times New Roman" w:cs="Times New Roman"/>
          <w:sz w:val="20"/>
          <w:szCs w:val="20"/>
          <w:lang w:eastAsia="ru-RU"/>
        </w:rPr>
        <w:t>Солонецкому</w:t>
      </w:r>
      <w:proofErr w:type="spellEnd"/>
      <w:r w:rsidRPr="0073066B">
        <w:rPr>
          <w:rFonts w:ascii="Times New Roman" w:eastAsia="Times New Roman" w:hAnsi="Times New Roman" w:cs="Times New Roman"/>
          <w:sz w:val="20"/>
          <w:szCs w:val="20"/>
          <w:lang w:eastAsia="ru-RU"/>
        </w:rPr>
        <w:t xml:space="preserve"> сельскому поселению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осуществляется в порядке и по ценам, которые определяются в соответствии с федеральным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5.8. Выбор организационно-правовой формы юридических лиц, создаваемых на основе (с использованием) муниципального имущества, определяется в соответствии с пунктами 5.9 - 5.14 настоящего Порядка.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5.9. Муниципальные унитарные предприятия могут создаваться только в случаях, предусмотренных Федеральным законом от 14.11.2002 года № 161-ФЗ «О государственных и муниципальных унитарных предприятиях», в форме муниципальных предприятий и муниципальных казенных предприятий.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5.10. В случаях, не предусмотренных пунктом 5.9 настоящего Порядка, на основе (с использованием) муниципального имущества в целях решения вопросов местного значения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 создаваться муниципальные учреждения, хозяйственные общества, некоммерческие организации.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5.11. Муниципальные учреждения создаются в следующих случаях:</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5.11.1. организация создается для осуществления управленческих, социально-культурных или иных функций некоммерческого характера в целях решения вопросов местного значения;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5.11.2. финансирование организации планируется осуществлять полностью или частично из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5.11.3. организация наделяется имуществом не на праве собственности, а на праве оперативного управления;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5.11.4. необходимо обеспечить максимальный </w:t>
      </w:r>
      <w:proofErr w:type="gramStart"/>
      <w:r w:rsidRPr="0073066B">
        <w:rPr>
          <w:rFonts w:ascii="Times New Roman" w:eastAsia="Times New Roman" w:hAnsi="Times New Roman" w:cs="Times New Roman"/>
          <w:sz w:val="20"/>
          <w:szCs w:val="20"/>
          <w:lang w:eastAsia="ru-RU"/>
        </w:rPr>
        <w:t>контроль за</w:t>
      </w:r>
      <w:proofErr w:type="gramEnd"/>
      <w:r w:rsidRPr="0073066B">
        <w:rPr>
          <w:rFonts w:ascii="Times New Roman" w:eastAsia="Times New Roman" w:hAnsi="Times New Roman" w:cs="Times New Roman"/>
          <w:sz w:val="20"/>
          <w:szCs w:val="20"/>
          <w:lang w:eastAsia="ru-RU"/>
        </w:rPr>
        <w:t xml:space="preserve"> управлением организацией и ее имуществом;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5.11.5. в иных случаях, предусмотренных действующим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5.12. Некоммерческие организации создаются в форме автономных некоммерческих организаций и фондов в случаях, когда: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5.12.1. организация не имеет извлечение прибыли в качестве основной цели своей деятельности и не распределяет полученную прибыль между участниками;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5.12.2. организацию планируется наделить только денежными средствами, но не муниципальным имуществом;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5.12.3. </w:t>
      </w:r>
      <w:proofErr w:type="spellStart"/>
      <w:r w:rsidRPr="0073066B">
        <w:rPr>
          <w:rFonts w:ascii="Times New Roman" w:eastAsia="Times New Roman" w:hAnsi="Times New Roman" w:cs="Times New Roman"/>
          <w:sz w:val="20"/>
          <w:szCs w:val="20"/>
          <w:lang w:eastAsia="ru-RU"/>
        </w:rPr>
        <w:t>Солонецкое</w:t>
      </w:r>
      <w:proofErr w:type="spellEnd"/>
      <w:r w:rsidRPr="0073066B">
        <w:rPr>
          <w:rFonts w:ascii="Times New Roman" w:eastAsia="Times New Roman" w:hAnsi="Times New Roman" w:cs="Times New Roman"/>
          <w:sz w:val="20"/>
          <w:szCs w:val="20"/>
          <w:lang w:eastAsia="ru-RU"/>
        </w:rPr>
        <w:t xml:space="preserve"> сельское поселение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не претендует на доходы от деятельности организац</w:t>
      </w:r>
      <w:proofErr w:type="gramStart"/>
      <w:r w:rsidRPr="0073066B">
        <w:rPr>
          <w:rFonts w:ascii="Times New Roman" w:eastAsia="Times New Roman" w:hAnsi="Times New Roman" w:cs="Times New Roman"/>
          <w:sz w:val="20"/>
          <w:szCs w:val="20"/>
          <w:lang w:eastAsia="ru-RU"/>
        </w:rPr>
        <w:t>ии и ее</w:t>
      </w:r>
      <w:proofErr w:type="gramEnd"/>
      <w:r w:rsidRPr="0073066B">
        <w:rPr>
          <w:rFonts w:ascii="Times New Roman" w:eastAsia="Times New Roman" w:hAnsi="Times New Roman" w:cs="Times New Roman"/>
          <w:sz w:val="20"/>
          <w:szCs w:val="20"/>
          <w:lang w:eastAsia="ru-RU"/>
        </w:rPr>
        <w:t xml:space="preserve">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5.12.4. управление организацией планируется осуществлять коллегиальным органом;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5.12.5. </w:t>
      </w:r>
      <w:proofErr w:type="spellStart"/>
      <w:r w:rsidRPr="0073066B">
        <w:rPr>
          <w:rFonts w:ascii="Times New Roman" w:eastAsia="Times New Roman" w:hAnsi="Times New Roman" w:cs="Times New Roman"/>
          <w:sz w:val="20"/>
          <w:szCs w:val="20"/>
          <w:lang w:eastAsia="ru-RU"/>
        </w:rPr>
        <w:t>Солонецкое</w:t>
      </w:r>
      <w:proofErr w:type="spellEnd"/>
      <w:r w:rsidRPr="0073066B">
        <w:rPr>
          <w:rFonts w:ascii="Times New Roman" w:eastAsia="Times New Roman" w:hAnsi="Times New Roman" w:cs="Times New Roman"/>
          <w:sz w:val="20"/>
          <w:szCs w:val="20"/>
          <w:lang w:eastAsia="ru-RU"/>
        </w:rPr>
        <w:t xml:space="preserve"> сельское поселение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не будет нести ответственности по обязательствам организации.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5.13. Автономные некоммерческие организации создаются в целях предоставления услуг в сферах образования, здравоохранения, культуры, науки и иных сферах некоммерческой деятельности.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5.14. Фонды создаются в социальных, благотворительных, культурных, образовательных или иных общественно полезных целях.</w:t>
      </w:r>
      <w:r w:rsidRPr="0073066B">
        <w:rPr>
          <w:rFonts w:ascii="Times New Roman" w:eastAsia="Times New Roman" w:hAnsi="Times New Roman" w:cs="Times New Roman"/>
          <w:sz w:val="20"/>
          <w:szCs w:val="20"/>
          <w:lang w:eastAsia="ru-RU"/>
        </w:rPr>
        <w:tab/>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5.15. Порядок создания муниципальных учреждений определяется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5.16. Порядок создания муниципальных унитарных предприятий  определяется Советом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5.17. Решение о создании, реорганизации или ликвидации муниципальных унитарных предприятий, учреждений и хозяйственных обществ (далее при совместном упоминании - муниципальные организации) принимается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форме постановления в соответствии с бюджетом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соответствующий финансовый год.</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5.18.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исполняет постановления администрации сельского поселения о создании муниципальных унитарных предприятий, муниципальных учреждений и хозяйственных обществ, а также решения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создании некоммерческих организаций и межмуниципальных хозяйственных обществ.</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5.19. В сроки, установленные в постановлении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или решении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5.19.1. принимает меры по государственной регистрации муниципальных организаций;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5.19.2. формирует уставный капитал (уставный фонд) муниципальных унитарных предприятий и хозяйственных обществ;</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5.19.3. закрепляет 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за муниципальными унитарными предприятиями и муниципальными учреждениями;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5.19.4. осуществляет иные необходимые действия.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5.20.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сроки, установленные в постановлении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но не позднее трех месяцев с момента государственной регистрации муниципальных предприятий, формирует их уставный фонд путем внесения денежных средств и закрепления за муниципальными предприятиями имущества на праве хозяйственного ведения.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5.21.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 </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5.22. Размер уставного фонда муниципального предприятия должен составлять не менее чем </w:t>
      </w:r>
      <w:r w:rsidRPr="0073066B">
        <w:rPr>
          <w:rFonts w:ascii="Times New Roman" w:eastAsia="Calibri" w:hAnsi="Times New Roman" w:cs="Times New Roman"/>
          <w:sz w:val="20"/>
          <w:szCs w:val="20"/>
        </w:rPr>
        <w:t>сто тысяч рублей</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5.23. </w:t>
      </w:r>
      <w:proofErr w:type="gramStart"/>
      <w:r w:rsidRPr="0073066B">
        <w:rPr>
          <w:rFonts w:ascii="Times New Roman" w:eastAsia="Times New Roman" w:hAnsi="Times New Roman" w:cs="Times New Roman"/>
          <w:sz w:val="20"/>
          <w:szCs w:val="20"/>
          <w:lang w:eastAsia="ru-RU"/>
        </w:rPr>
        <w:t xml:space="preserve">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w:t>
      </w:r>
      <w:r w:rsidRPr="0073066B">
        <w:rPr>
          <w:rFonts w:ascii="Times New Roman" w:eastAsia="Times New Roman" w:hAnsi="Times New Roman" w:cs="Times New Roman"/>
          <w:sz w:val="20"/>
          <w:szCs w:val="20"/>
          <w:lang w:eastAsia="ru-RU"/>
        </w:rPr>
        <w:lastRenderedPageBreak/>
        <w:t>установленном порядке муниципальному предприятию иного имущества, закрепляемого за ним на праве хозяйственного ведения, в полном объеме.</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5.24. Закрепление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за муниципальным предприятием на праве хозяйственного ведения, муниципальным казенным предприятием и муниципальным учреждением на праве оперативного управления может осуществляться при их создании и в процессе их деятельности.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5.25. </w:t>
      </w:r>
      <w:proofErr w:type="gramStart"/>
      <w:r w:rsidRPr="0073066B">
        <w:rPr>
          <w:rFonts w:ascii="Times New Roman" w:eastAsia="Times New Roman" w:hAnsi="Times New Roman" w:cs="Times New Roman"/>
          <w:sz w:val="20"/>
          <w:szCs w:val="20"/>
          <w:lang w:eastAsia="ru-RU"/>
        </w:rPr>
        <w:t>П</w:t>
      </w:r>
      <w:r w:rsidRPr="0073066B">
        <w:rPr>
          <w:rFonts w:ascii="Times New Roman" w:eastAsia="Calibri" w:hAnsi="Times New Roman" w:cs="Times New Roman"/>
          <w:sz w:val="20"/>
          <w:szCs w:val="20"/>
        </w:rPr>
        <w:t xml:space="preserve">раво хозяйственного ведения и право оперативного управления возникают на основании правового акта администрации </w:t>
      </w:r>
      <w:proofErr w:type="spellStart"/>
      <w:r w:rsidRPr="0073066B">
        <w:rPr>
          <w:rFonts w:ascii="Times New Roman" w:eastAsia="Calibri" w:hAnsi="Times New Roman" w:cs="Times New Roman"/>
          <w:sz w:val="20"/>
          <w:szCs w:val="20"/>
        </w:rPr>
        <w:t>Солонецкого</w:t>
      </w:r>
      <w:proofErr w:type="spellEnd"/>
      <w:r w:rsidRPr="0073066B">
        <w:rPr>
          <w:rFonts w:ascii="Times New Roman" w:eastAsia="Calibri" w:hAnsi="Times New Roman" w:cs="Times New Roman"/>
          <w:sz w:val="20"/>
          <w:szCs w:val="20"/>
        </w:rPr>
        <w:t xml:space="preserve"> сельского поселения </w:t>
      </w:r>
      <w:proofErr w:type="spellStart"/>
      <w:r w:rsidRPr="0073066B">
        <w:rPr>
          <w:rFonts w:ascii="Times New Roman" w:eastAsia="Calibri" w:hAnsi="Times New Roman" w:cs="Times New Roman"/>
          <w:sz w:val="20"/>
          <w:szCs w:val="20"/>
        </w:rPr>
        <w:t>Воробьёвского</w:t>
      </w:r>
      <w:proofErr w:type="spellEnd"/>
      <w:r w:rsidRPr="0073066B">
        <w:rPr>
          <w:rFonts w:ascii="Times New Roman" w:eastAsia="Calibri" w:hAnsi="Times New Roman" w:cs="Times New Roman"/>
          <w:sz w:val="20"/>
          <w:szCs w:val="20"/>
        </w:rPr>
        <w:t xml:space="preserve"> муниципального района о закреплении имущества за муниципальным унитарным предприятием или муниципальным учреждением и </w:t>
      </w:r>
      <w:r w:rsidRPr="0073066B">
        <w:rPr>
          <w:rFonts w:ascii="Times New Roman" w:eastAsia="Times New Roman" w:hAnsi="Times New Roman" w:cs="Times New Roman"/>
          <w:sz w:val="20"/>
          <w:szCs w:val="20"/>
          <w:lang w:eastAsia="ru-RU"/>
        </w:rPr>
        <w:t>акта приема-передачи муниципального имущества муниципальному унитарному предприятию или муниципальному учреждению, подписанного уполномоченными представителями сторон.</w:t>
      </w:r>
      <w:r w:rsidRPr="0073066B">
        <w:rPr>
          <w:rFonts w:ascii="Times New Roman" w:eastAsia="Calibri" w:hAnsi="Times New Roman" w:cs="Times New Roman"/>
          <w:sz w:val="20"/>
          <w:szCs w:val="20"/>
        </w:rPr>
        <w:t>, а также в результате приобретения унитарным предприятием или учреждением имущества по договору или иному основанию.</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5.26. П</w:t>
      </w:r>
      <w:r w:rsidRPr="0073066B">
        <w:rPr>
          <w:rFonts w:ascii="Times New Roman" w:eastAsia="Calibri" w:hAnsi="Times New Roman" w:cs="Times New Roman"/>
          <w:sz w:val="20"/>
          <w:szCs w:val="20"/>
        </w:rPr>
        <w:t>раво хозяйственного ведения и право оперативного управления на недвижимое имущество возникают с момента их государственной регистрации.</w:t>
      </w:r>
    </w:p>
    <w:p w:rsidR="0073066B" w:rsidRPr="0073066B" w:rsidRDefault="0073066B" w:rsidP="0073066B">
      <w:pPr>
        <w:spacing w:after="0" w:line="240" w:lineRule="auto"/>
        <w:ind w:firstLine="708"/>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П</w:t>
      </w:r>
      <w:r w:rsidRPr="0073066B">
        <w:rPr>
          <w:rFonts w:ascii="Times New Roman" w:eastAsia="Calibri" w:hAnsi="Times New Roman" w:cs="Times New Roman"/>
          <w:sz w:val="20"/>
          <w:szCs w:val="20"/>
        </w:rPr>
        <w:t>раво хозяйственного ведения и право оперативного управления на прочее имущество возникает с момента передачи такого имущества муниципальному унитарному предприятию или муниципальному учреждению.</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5.27. Формирование уставного капитала хозяйственных обществ и межмуниципальных хозяйственных обществ осуществляется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путем внесения в их уставный капитал денежных сре</w:t>
      </w:r>
      <w:proofErr w:type="gramStart"/>
      <w:r w:rsidRPr="0073066B">
        <w:rPr>
          <w:rFonts w:ascii="Times New Roman" w:eastAsia="Times New Roman" w:hAnsi="Times New Roman" w:cs="Times New Roman"/>
          <w:sz w:val="20"/>
          <w:szCs w:val="20"/>
          <w:lang w:eastAsia="ru-RU"/>
        </w:rPr>
        <w:t>дств в р</w:t>
      </w:r>
      <w:proofErr w:type="gramEnd"/>
      <w:r w:rsidRPr="0073066B">
        <w:rPr>
          <w:rFonts w:ascii="Times New Roman" w:eastAsia="Times New Roman" w:hAnsi="Times New Roman" w:cs="Times New Roman"/>
          <w:sz w:val="20"/>
          <w:szCs w:val="20"/>
          <w:lang w:eastAsia="ru-RU"/>
        </w:rPr>
        <w:t>азмере и в сроки, установленные постановлением администрации муниципального района о создании данных организаций.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ind w:firstLine="654"/>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6. Управление муниципальными унитарными предприятиями.</w:t>
      </w:r>
    </w:p>
    <w:p w:rsidR="0073066B" w:rsidRPr="0073066B" w:rsidRDefault="0073066B" w:rsidP="0073066B">
      <w:pPr>
        <w:spacing w:after="0" w:line="240" w:lineRule="auto"/>
        <w:ind w:firstLine="654"/>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6.1. </w:t>
      </w:r>
      <w:proofErr w:type="gramStart"/>
      <w:r w:rsidRPr="0073066B">
        <w:rPr>
          <w:rFonts w:ascii="Times New Roman" w:eastAsia="Times New Roman" w:hAnsi="Times New Roman" w:cs="Times New Roman"/>
          <w:sz w:val="20"/>
          <w:szCs w:val="20"/>
          <w:lang w:eastAsia="ru-RU"/>
        </w:rPr>
        <w:t xml:space="preserve">В случаях и порядке, предусмотренном Федеральным законом от 14.11.2002 N 161-ФЗ «О государственных и муниципальных унитарных предприятиях», решениями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 быть созданы муниципальные унитарные предприятия: </w:t>
      </w:r>
      <w:r w:rsidRPr="0073066B">
        <w:rPr>
          <w:rFonts w:ascii="Times New Roman" w:eastAsia="Calibri" w:hAnsi="Times New Roman" w:cs="Times New Roman"/>
          <w:sz w:val="20"/>
          <w:szCs w:val="20"/>
        </w:rPr>
        <w:t xml:space="preserve">основанные на праве хозяйственного ведения (далее – муниципальные предприятия) либо основанные на праве оперативного управления (далее – муниципальные казенные предприятия). </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6.2.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унитарного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6.3.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6.4. Муниципальное казенное предприятие осуществляет права владения, пользования и распоряжения в отношении закрепленного за ним на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назначением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6.5. Муниципальное казенное предприятие вправе отчуждать или иным способом распоряжаться закрепленным за ним имуществом только с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6.6. Права собственника имущества муниципального унитарного предприятия осуществляет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6.7. </w:t>
      </w:r>
      <w:proofErr w:type="gramStart"/>
      <w:r w:rsidRPr="0073066B">
        <w:rPr>
          <w:rFonts w:ascii="Times New Roman" w:eastAsia="Times New Roman" w:hAnsi="Times New Roman" w:cs="Times New Roman"/>
          <w:sz w:val="20"/>
          <w:szCs w:val="20"/>
          <w:lang w:eastAsia="ru-RU"/>
        </w:rPr>
        <w:t xml:space="preserve">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 государственных и муниципальных унитарных предприятиях» от 14.11.2002 года № 161-ФЗ.</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6.8.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истребовать имущество муниципального унитарного предприятия из чужого незаконного владения.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6.9.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основании постановления администрации муниципального района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 и распорядиться им по своему усмотрению.</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Постановление администрации сельского поселения  об изъятии излишнего, неиспользуемого либо используемого не по назначению имущества из оперативного управления муниципального казенного предприятия может быть принято на основании одного или более из следующих документов:</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заявления муниципального казенного предприятия об отказе от пользования имуществом;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документов, подтверждающих соответствие изымаемого имущества критериям, указанным в пункте 6.10 настоящего Порядка (акт осмотра имущества, документы бухгалтерской отчетности, документы об эксплуатации имущества и (или) иные документы).</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6.10. Критериями для отнесения имущества </w:t>
      </w:r>
      <w:proofErr w:type="gramStart"/>
      <w:r w:rsidRPr="0073066B">
        <w:rPr>
          <w:rFonts w:ascii="Times New Roman" w:eastAsia="Times New Roman" w:hAnsi="Times New Roman" w:cs="Times New Roman"/>
          <w:sz w:val="20"/>
          <w:szCs w:val="20"/>
          <w:lang w:eastAsia="ru-RU"/>
        </w:rPr>
        <w:t>к</w:t>
      </w:r>
      <w:proofErr w:type="gramEnd"/>
      <w:r w:rsidRPr="0073066B">
        <w:rPr>
          <w:rFonts w:ascii="Times New Roman" w:eastAsia="Times New Roman" w:hAnsi="Times New Roman" w:cs="Times New Roman"/>
          <w:sz w:val="20"/>
          <w:szCs w:val="20"/>
          <w:lang w:eastAsia="ru-RU"/>
        </w:rPr>
        <w:t xml:space="preserve"> излишнему, неиспользуемому или используемому не по целевому назначению являются: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имущество признается используемым не по целевому назначению в случаях, когда его использование противоречит целевому назначению имущества, либо если имущество используется в целях, противоречащих целям и предмету деятельности муниципального казенного предприятия;</w:t>
      </w:r>
    </w:p>
    <w:p w:rsidR="0073066B" w:rsidRPr="0073066B" w:rsidRDefault="0073066B" w:rsidP="0073066B">
      <w:pPr>
        <w:spacing w:after="0" w:line="240" w:lineRule="auto"/>
        <w:ind w:firstLine="654"/>
        <w:jc w:val="both"/>
        <w:rPr>
          <w:rFonts w:ascii="Times New Roman" w:eastAsia="Calibri" w:hAnsi="Times New Roman" w:cs="Times New Roman"/>
          <w:sz w:val="20"/>
          <w:szCs w:val="20"/>
        </w:rPr>
      </w:pPr>
      <w:r w:rsidRPr="0073066B">
        <w:rPr>
          <w:rFonts w:ascii="Times New Roman" w:eastAsia="Calibri" w:hAnsi="Times New Roman" w:cs="Times New Roman"/>
          <w:sz w:val="20"/>
          <w:szCs w:val="20"/>
        </w:rPr>
        <w:t>-  муниципальное имущество передано по договорам аренды, договорам безвозмездного пользования, доверительного управления имуществом, иным договорам, предусматривающим переход прав владения и (или) пользования в отношении имущества третьим лицам.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6.11.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По требованию депутата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от избирательного округа, на территории которого находится муниципальное казенное предприятие, комиссия обязана обеспечить депутату возможность участия в проверке использования муниципальным казенным предприятием имущества, закрепленного за ним на праве оперативного управления, на равных основаниях с членами комиссии.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6.12. </w:t>
      </w:r>
      <w:proofErr w:type="gramStart"/>
      <w:r w:rsidRPr="0073066B">
        <w:rPr>
          <w:rFonts w:ascii="Times New Roman" w:eastAsia="Times New Roman" w:hAnsi="Times New Roman" w:cs="Times New Roman"/>
          <w:sz w:val="20"/>
          <w:szCs w:val="20"/>
          <w:lang w:eastAsia="ru-RU"/>
        </w:rPr>
        <w:t xml:space="preserve">Для согласования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совершаемых муниципальными унитарными предприятиями сделок, предусмотренных пунктами 6.3, 6.5 настоящего Порядка, а также даче согласия на создание филиалов и открытие представительств муниципального унитарного предприятия, на участие муниципального унитарного в иных юридических лицах руководитель муниципального унитарного предприятия представляет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следующие документы:</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письменное заявление о согласовании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проекты договоров и иных документов, необходимых для совершения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правоустанавливающие документы на имущество, являющееся предметом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сведения о наличии обременений или иных обязательств, связанных с имуществом, являющимся предметом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технико-экономическое обоснование необходимости совершения сделки и предложения по использованию доходов от предполагаемой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6.13. </w:t>
      </w:r>
      <w:proofErr w:type="gramStart"/>
      <w:r w:rsidRPr="0073066B">
        <w:rPr>
          <w:rFonts w:ascii="Times New Roman" w:eastAsia="Times New Roman" w:hAnsi="Times New Roman" w:cs="Times New Roman"/>
          <w:sz w:val="20"/>
          <w:szCs w:val="20"/>
          <w:lang w:eastAsia="ru-RU"/>
        </w:rPr>
        <w:t xml:space="preserve">Для согласования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совершаемых муниципальным унитарным предприятиям сделок, связанных с </w:t>
      </w:r>
      <w:r w:rsidRPr="0073066B">
        <w:rPr>
          <w:rFonts w:ascii="Times New Roman" w:eastAsia="Calibri" w:hAnsi="Times New Roman" w:cs="Times New Roman"/>
          <w:sz w:val="20"/>
          <w:szCs w:val="20"/>
        </w:rPr>
        <w:t>предоставлением займов, поручительств, получением банковских гарантий, с иными обременениями, уступкой требований, переводом долга, заключения договора простого товарищества, на совершение крупных сделок, сделок, в которым имеется заинтересованность, и иных сделок предусмотренных федеральным законом</w:t>
      </w:r>
      <w:r w:rsidRPr="0073066B">
        <w:rPr>
          <w:rFonts w:ascii="Times New Roman" w:eastAsia="Times New Roman" w:hAnsi="Times New Roman" w:cs="Times New Roman"/>
          <w:sz w:val="20"/>
          <w:szCs w:val="20"/>
          <w:lang w:eastAsia="ru-RU"/>
        </w:rPr>
        <w:t xml:space="preserve"> руководитель муниципального унитарного предприятия предоставляет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w:t>
      </w:r>
      <w:proofErr w:type="gramEnd"/>
      <w:r w:rsidRPr="0073066B">
        <w:rPr>
          <w:rFonts w:ascii="Times New Roman" w:eastAsia="Times New Roman" w:hAnsi="Times New Roman" w:cs="Times New Roman"/>
          <w:sz w:val="20"/>
          <w:szCs w:val="20"/>
          <w:lang w:eastAsia="ru-RU"/>
        </w:rPr>
        <w:t xml:space="preserve"> района документы, указанные в пункте 6.12 настоящего Порядка, а также представляет дополнительно:</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а) бухгалтерский баланс, отчет о прибылях и убытках на последнюю отчетную дату с отметкой налоговых органов;</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б) согласие антимонопольного органа на совершение сделки в случаях, предусмотренных антимонопольным законодательством.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6.14. В случае непредставления полного перечня документов, предусмотренного пунктами 6.12 или 6.13 настоящего Порядка, документы возвращаются заявителю с указанием причин возврата не позднее двадцати дней </w:t>
      </w:r>
      <w:proofErr w:type="gramStart"/>
      <w:r w:rsidRPr="0073066B">
        <w:rPr>
          <w:rFonts w:ascii="Times New Roman" w:eastAsia="Times New Roman" w:hAnsi="Times New Roman" w:cs="Times New Roman"/>
          <w:sz w:val="20"/>
          <w:szCs w:val="20"/>
          <w:lang w:eastAsia="ru-RU"/>
        </w:rPr>
        <w:t>с даты</w:t>
      </w:r>
      <w:proofErr w:type="gramEnd"/>
      <w:r w:rsidRPr="0073066B">
        <w:rPr>
          <w:rFonts w:ascii="Times New Roman" w:eastAsia="Times New Roman" w:hAnsi="Times New Roman" w:cs="Times New Roman"/>
          <w:sz w:val="20"/>
          <w:szCs w:val="20"/>
          <w:lang w:eastAsia="ru-RU"/>
        </w:rPr>
        <w:t xml:space="preserve"> их приема.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6.15. </w:t>
      </w:r>
      <w:proofErr w:type="gramStart"/>
      <w:r w:rsidRPr="0073066B">
        <w:rPr>
          <w:rFonts w:ascii="Times New Roman" w:eastAsia="Times New Roman" w:hAnsi="Times New Roman" w:cs="Times New Roman"/>
          <w:sz w:val="20"/>
          <w:szCs w:val="20"/>
          <w:lang w:eastAsia="ru-RU"/>
        </w:rPr>
        <w:t xml:space="preserve">Для согласования сделок и иных действий муниципальных унитарных предприятий, указанных в пункте 3 статьи 14 Федерального закона от 21.12.2001 г. № 178-ФЗ «О приватизации государственного и </w:t>
      </w:r>
      <w:r w:rsidRPr="0073066B">
        <w:rPr>
          <w:rFonts w:ascii="Times New Roman" w:eastAsia="Times New Roman" w:hAnsi="Times New Roman" w:cs="Times New Roman"/>
          <w:sz w:val="20"/>
          <w:szCs w:val="20"/>
          <w:lang w:eastAsia="ru-RU"/>
        </w:rPr>
        <w:lastRenderedPageBreak/>
        <w:t>муниципального имущества» и включенных в прогнозный план (программу) приватизации, в случае продажи имущественного комплекса предприятия до перехода к победителю конкурса права собственности на указанное предприятие пакет документов, предусмотренный пунктом 6.13 настоящего Порядка, должен быть предварительно</w:t>
      </w:r>
      <w:proofErr w:type="gramEnd"/>
      <w:r w:rsidRPr="0073066B">
        <w:rPr>
          <w:rFonts w:ascii="Times New Roman" w:eastAsia="Times New Roman" w:hAnsi="Times New Roman" w:cs="Times New Roman"/>
          <w:sz w:val="20"/>
          <w:szCs w:val="20"/>
          <w:lang w:eastAsia="ru-RU"/>
        </w:rPr>
        <w:t xml:space="preserve"> </w:t>
      </w:r>
      <w:proofErr w:type="gramStart"/>
      <w:r w:rsidRPr="0073066B">
        <w:rPr>
          <w:rFonts w:ascii="Times New Roman" w:eastAsia="Times New Roman" w:hAnsi="Times New Roman" w:cs="Times New Roman"/>
          <w:sz w:val="20"/>
          <w:szCs w:val="20"/>
          <w:lang w:eastAsia="ru-RU"/>
        </w:rPr>
        <w:t>согласован</w:t>
      </w:r>
      <w:proofErr w:type="gramEnd"/>
      <w:r w:rsidRPr="0073066B">
        <w:rPr>
          <w:rFonts w:ascii="Times New Roman" w:eastAsia="Times New Roman" w:hAnsi="Times New Roman" w:cs="Times New Roman"/>
          <w:sz w:val="20"/>
          <w:szCs w:val="20"/>
          <w:lang w:eastAsia="ru-RU"/>
        </w:rPr>
        <w:t xml:space="preserve"> руководителем муниципального унитарного предприятия с победителем конкурса.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6.16</w:t>
      </w:r>
      <w:proofErr w:type="gramStart"/>
      <w:r w:rsidRPr="0073066B">
        <w:rPr>
          <w:rFonts w:ascii="Times New Roman" w:eastAsia="Times New Roman" w:hAnsi="Times New Roman" w:cs="Times New Roman"/>
          <w:sz w:val="20"/>
          <w:szCs w:val="20"/>
          <w:lang w:eastAsia="ru-RU"/>
        </w:rPr>
        <w:t xml:space="preserve"> Н</w:t>
      </w:r>
      <w:proofErr w:type="gramEnd"/>
      <w:r w:rsidRPr="0073066B">
        <w:rPr>
          <w:rFonts w:ascii="Times New Roman" w:eastAsia="Times New Roman" w:hAnsi="Times New Roman" w:cs="Times New Roman"/>
          <w:sz w:val="20"/>
          <w:szCs w:val="20"/>
          <w:lang w:eastAsia="ru-RU"/>
        </w:rPr>
        <w:t xml:space="preserve">а основании оценки представленных документов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согласовывает или отказывает в согласовании сделок и совершении иных действий муниципальным унитарным предприятием не позднее десяти рабочих дней с момента подачи руководителем предприятия полного перечня документов, предусмотренного пунктами 6.12 или 6.13 настоящего Порядка.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6.17. Согласование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сделок муниципального унитарного предприятия подтверждается постановлением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согласовании сделки муниципального унитарного предприятия.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Согласование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совершения иных действий муниципальным унитарным предприятием подтверждается письмом за подписью главы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6.18. Внесение изменений и дополнений в договоры, согласованные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без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не допускается.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6.19. В случае отказа в согласовании сделок и иных действий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направляет муниципальному унитарному предприятию мотивированный отказ.</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6.20. </w:t>
      </w:r>
      <w:proofErr w:type="spellStart"/>
      <w:r w:rsidRPr="0073066B">
        <w:rPr>
          <w:rFonts w:ascii="Times New Roman" w:eastAsia="Times New Roman" w:hAnsi="Times New Roman" w:cs="Times New Roman"/>
          <w:sz w:val="20"/>
          <w:szCs w:val="20"/>
          <w:lang w:eastAsia="ru-RU"/>
        </w:rPr>
        <w:t>Солонецкое</w:t>
      </w:r>
      <w:proofErr w:type="spellEnd"/>
      <w:r w:rsidRPr="0073066B">
        <w:rPr>
          <w:rFonts w:ascii="Times New Roman" w:eastAsia="Times New Roman" w:hAnsi="Times New Roman" w:cs="Times New Roman"/>
          <w:sz w:val="20"/>
          <w:szCs w:val="20"/>
          <w:lang w:eastAsia="ru-RU"/>
        </w:rPr>
        <w:t xml:space="preserve"> сельское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имеет право на получение части прибыли от использования имущества, находящегося в хозяйственном ведении муниципального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6.21. </w:t>
      </w:r>
      <w:proofErr w:type="gramStart"/>
      <w:r w:rsidRPr="0073066B">
        <w:rPr>
          <w:rFonts w:ascii="Times New Roman" w:eastAsia="Times New Roman" w:hAnsi="Times New Roman" w:cs="Times New Roman"/>
          <w:sz w:val="20"/>
          <w:szCs w:val="20"/>
          <w:lang w:eastAsia="ru-RU"/>
        </w:rPr>
        <w:t xml:space="preserve">Муниципальное предприятие ежегодно не позднее 1 мая текущего года перечисляет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часть прибыли, остающейся в его распоряжении после уплаты налогов и иных обязательных платежей в размере, установленном решением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roofErr w:type="gramEnd"/>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6.22.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6.23.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предприятий не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6.24.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6.25. Муниципальные унитарные предприятия могут быть реорганизованы или ликвидированы в порядке и по основаниям, установленным Гражданским кодексом Российской Федерации, Федеральным законом от 14.11.2002 года № 161-ФЗ «О государственных и муниципальных унитарных предприятиях», иными федеральными законами.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6.26. Реорганизация и ликвидация муниципальных унитарных предприятий осуществляется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 основании постановлений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утверждает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6.27. Направления использования оставшегося после удовлетворения требований кредиторов имущества ликвидированных муниципальных унитарных предприятий определяются в постановлении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 ликвидации муниципальных унитарных предприятий.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6.28.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6.29. Вместе с отчетом, указанным в пункте 6.28. настоящего Порядка, представляется бухгалтерская отчетность в составе, определенном Федеральным законом «О бухгалтерском учете» от 21 ноября 1996 года № </w:t>
      </w:r>
      <w:r w:rsidRPr="0073066B">
        <w:rPr>
          <w:rFonts w:ascii="Times New Roman" w:eastAsia="Times New Roman" w:hAnsi="Times New Roman" w:cs="Times New Roman"/>
          <w:sz w:val="20"/>
          <w:szCs w:val="20"/>
          <w:lang w:eastAsia="ru-RU"/>
        </w:rPr>
        <w:lastRenderedPageBreak/>
        <w:t>129-ФЗ, а также доклад о финансово-хозяйственной деятельности муниципального унитарного предприятия, в котором должны быть отражены:</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сведения о реализации мероприятий по обеспечению конкурентоспособности продукции муниципального унитарного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достижение утвержденных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плановых показателей деятельности муниципальных унитарных предприятий;</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при наличии программы экономической эффективности деятельности предприятия - обобщенные данные о ходе ее выполнения за отчетный период;</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данные об использовании прибыли, остающейся в распоряжении муниципального унитарного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сведения об аффилированных лицах муниципального унитарного предприятия;</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информация об участии муниципального унитарного предприятия в коммерческих или некоммерческих организациях;</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информация о предоставленных муниципальным унитарным предприятием займах, поручительствах;</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информация об уступке требований, переводе долга, о крупных сделках;</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сведения о договорах простого товарищества, участии в ассоциациях и других объединениях;</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информация о филиалах и представительствах;</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другие сведения, предусмотренные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6.30.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6.31. Руководители муниципальных унитарных предприятий могут быть приглашены на заседание Совета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для дачи разъяснений о деятельности соответствующего муниципального унитарного предприятия. </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6.32. Утвержденные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плановые показатели деятельности являются основой для </w:t>
      </w:r>
      <w:proofErr w:type="gramStart"/>
      <w:r w:rsidRPr="0073066B">
        <w:rPr>
          <w:rFonts w:ascii="Times New Roman" w:eastAsia="Times New Roman" w:hAnsi="Times New Roman" w:cs="Times New Roman"/>
          <w:sz w:val="20"/>
          <w:szCs w:val="20"/>
          <w:lang w:eastAsia="ru-RU"/>
        </w:rPr>
        <w:t>контроля за</w:t>
      </w:r>
      <w:proofErr w:type="gramEnd"/>
      <w:r w:rsidRPr="0073066B">
        <w:rPr>
          <w:rFonts w:ascii="Times New Roman" w:eastAsia="Times New Roman" w:hAnsi="Times New Roman" w:cs="Times New Roman"/>
          <w:sz w:val="20"/>
          <w:szCs w:val="20"/>
          <w:lang w:eastAsia="ru-RU"/>
        </w:rPr>
        <w:t xml:space="preserve"> деятельностью муниципальных унитарных предприятий, а также используются для корректировки объемов бюджетных расходов.</w:t>
      </w:r>
    </w:p>
    <w:p w:rsidR="0073066B" w:rsidRPr="0073066B" w:rsidRDefault="0073066B" w:rsidP="0073066B">
      <w:pPr>
        <w:spacing w:after="0" w:line="240" w:lineRule="auto"/>
        <w:ind w:firstLine="763"/>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ind w:firstLine="763"/>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ind w:firstLine="763"/>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7. Управление муниципальными учреждениями.</w:t>
      </w:r>
    </w:p>
    <w:p w:rsidR="0073066B" w:rsidRPr="0073066B" w:rsidRDefault="0073066B" w:rsidP="0073066B">
      <w:pPr>
        <w:spacing w:after="0" w:line="240" w:lineRule="auto"/>
        <w:ind w:firstLine="763"/>
        <w:jc w:val="both"/>
        <w:rPr>
          <w:rFonts w:ascii="Times New Roman" w:eastAsia="Times New Roman" w:hAnsi="Times New Roman" w:cs="Times New Roman"/>
          <w:sz w:val="20"/>
          <w:szCs w:val="20"/>
          <w:highlight w:val="yellow"/>
          <w:lang w:eastAsia="ru-RU"/>
        </w:rPr>
      </w:pPr>
    </w:p>
    <w:p w:rsidR="0073066B" w:rsidRPr="0073066B" w:rsidRDefault="0073066B" w:rsidP="0073066B">
      <w:pPr>
        <w:spacing w:after="0" w:line="240" w:lineRule="auto"/>
        <w:ind w:firstLine="763"/>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7.1.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и назначением имущества в пределах, определяемых федеральным законодательством и нормативными правовыми актами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7.2. Муниципальное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sz w:val="20"/>
          <w:szCs w:val="20"/>
          <w:lang w:eastAsia="ru-RU"/>
        </w:rPr>
        <w:t xml:space="preserve">7.3. Бюджетное или автономное учреждение </w:t>
      </w:r>
      <w:r w:rsidRPr="0073066B">
        <w:rPr>
          <w:rFonts w:ascii="Times New Roman" w:eastAsia="Times New Roman" w:hAnsi="Times New Roman" w:cs="Times New Roman"/>
          <w:color w:val="000000"/>
          <w:sz w:val="20"/>
          <w:szCs w:val="20"/>
          <w:lang w:eastAsia="ru-RU"/>
        </w:rPr>
        <w:t xml:space="preserve">не вправе </w:t>
      </w:r>
      <w:r w:rsidRPr="0073066B">
        <w:rPr>
          <w:rFonts w:ascii="Times New Roman" w:eastAsia="Times New Roman" w:hAnsi="Times New Roman" w:cs="Times New Roman"/>
          <w:sz w:val="20"/>
          <w:szCs w:val="20"/>
          <w:lang w:eastAsia="ru-RU"/>
        </w:rPr>
        <w:t xml:space="preserve">без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r w:rsidRPr="0073066B">
        <w:rPr>
          <w:rFonts w:ascii="Times New Roman" w:eastAsia="Times New Roman" w:hAnsi="Times New Roman" w:cs="Times New Roman"/>
          <w:color w:val="000000"/>
          <w:sz w:val="20"/>
          <w:szCs w:val="20"/>
          <w:lang w:eastAsia="ru-RU"/>
        </w:rPr>
        <w:t xml:space="preserve">распоряжаться закрепленным за ним недвижимым имуществом и особо ценным движимым имуществом или </w:t>
      </w:r>
      <w:proofErr w:type="gramStart"/>
      <w:r w:rsidRPr="0073066B">
        <w:rPr>
          <w:rFonts w:ascii="Times New Roman" w:eastAsia="Times New Roman" w:hAnsi="Times New Roman" w:cs="Times New Roman"/>
          <w:color w:val="000000"/>
          <w:sz w:val="20"/>
          <w:szCs w:val="20"/>
          <w:lang w:eastAsia="ru-RU"/>
        </w:rPr>
        <w:t>приобретенными</w:t>
      </w:r>
      <w:proofErr w:type="gramEnd"/>
      <w:r w:rsidRPr="0073066B">
        <w:rPr>
          <w:rFonts w:ascii="Times New Roman" w:eastAsia="Times New Roman" w:hAnsi="Times New Roman" w:cs="Times New Roman"/>
          <w:color w:val="000000"/>
          <w:sz w:val="20"/>
          <w:szCs w:val="20"/>
          <w:lang w:eastAsia="ru-RU"/>
        </w:rPr>
        <w:t xml:space="preserve"> учреждением за счет средств, выделенных ему на приобретение такого имущества</w:t>
      </w:r>
    </w:p>
    <w:p w:rsidR="0073066B" w:rsidRPr="0073066B" w:rsidRDefault="0073066B" w:rsidP="0073066B">
      <w:pPr>
        <w:spacing w:after="0" w:line="240" w:lineRule="auto"/>
        <w:ind w:firstLine="654"/>
        <w:jc w:val="both"/>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sz w:val="20"/>
          <w:szCs w:val="20"/>
          <w:lang w:eastAsia="ru-RU"/>
        </w:rPr>
        <w:t>Остальным находящимся на праве оперативного управления имуществом бюджетное или автономное учреждение вправе распоряжаться самостоятельно, если иное не предусмотрено Федеральными законами.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7.4. Для согласования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совершаемых муниципальными учреждениями сделок, предусмотренных пунктами 7.2, 7.3 настоящего Порядка руководитель муниципального учреждения представляет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следующие документы:</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письменное заявление о согласовании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проекты договоров и иных документов, необходимых для совершения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правоустанавливающие документы на имущество, являющееся предметом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сведения о наличии обременений или иных обязательств, связанных с имуществом, являющимся предметом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отчет об оценке рыночной стоимости имущества, произведенной независимым оценщиком в соответствии с действующим законодательством не ранее чем за три месяца до представления отчета в администрацию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технико-экономическое обоснование необходимости совершения сделки и предложения по использованию доходов от предполагаемой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копии учредительных документов юридического лица или копии документов, удостоверяющих личность физического лица, являющихся стороной сделки.</w:t>
      </w:r>
    </w:p>
    <w:p w:rsidR="0073066B" w:rsidRPr="0073066B" w:rsidRDefault="0073066B" w:rsidP="0073066B">
      <w:pPr>
        <w:spacing w:after="0" w:line="240" w:lineRule="auto"/>
        <w:ind w:firstLine="654"/>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7.5. Согласование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совершаемых муниципальными учреждениями сделок осуществляется в порядке, предусмотренном пунктами 6.16 – 6-19 настоящего Порядка. </w:t>
      </w:r>
    </w:p>
    <w:p w:rsidR="0073066B" w:rsidRPr="0073066B" w:rsidRDefault="0073066B" w:rsidP="0073066B">
      <w:pPr>
        <w:spacing w:after="0" w:line="240" w:lineRule="auto"/>
        <w:rPr>
          <w:rFonts w:ascii="Times New Roman" w:eastAsia="Times New Roman" w:hAnsi="Times New Roman" w:cs="Times New Roman"/>
          <w:b/>
          <w:bCs/>
          <w:sz w:val="20"/>
          <w:szCs w:val="20"/>
          <w:lang w:eastAsia="ru-RU"/>
        </w:rPr>
      </w:pP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8. Порядок управления находящимися в муниципальной собственности акциями (долями) хозяйственных обществ.</w:t>
      </w:r>
    </w:p>
    <w:p w:rsidR="0073066B" w:rsidRPr="0073066B" w:rsidRDefault="0073066B" w:rsidP="0073066B">
      <w:pPr>
        <w:widowControl w:val="0"/>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 Права акционеров и участников хозяйственных обществ, акции и доли, в уставных капиталах которых находятся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(далее - общества),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8.2. В обществах, все голосующие акции или доли, в уставном капитале которых находятся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полномочия общего собрания акционеров (участников общества) осуществляются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Решения общего собрания акционеров (участников общества) оформляется распоряжением администрации муниципального района.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8.3. В обществах, за исключением тех, все голосующие акции (доли в уставном капитале) которых находятся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настоящим Порядком: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вносит вопросы в повестку дня общего собрания акционеров (участников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выдвигает кандидатов для избрания в органы управления, ревизионную и счетную комиссии общества;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предъявляет требования о проведении внеочередного общего собрания акционеров (участников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созывает внеочередное общее собрание акционеров (участников общества);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определяет позицию акционера (участника) –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 вопросам повестки дня общего собрания акционеров (участников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осуществляет иные права акционера (участника)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8.4. Права акционера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через представителей, которые назначаются распоряжением администрации сельского поселения.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8.5. Отраслевые органы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направляют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свои предложения по кандидатурам представителей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органы управления, ревизионную и счетную комиссии обществ.</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8.6. Представителями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могут быть муниципальные служащие, работники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иные физические или юридические лица, действующие в соответствии с пунктом 8.7 настоящего Порядка.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8.7.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осуществляют свои полномочия в соответствии с федеральным законодательством, Уставом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настоящим Порядком, указаниями и поручениями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муниципальные служащие, работники администрации сельского поселения, действуют на основании распоряжения администрации сельского поселения и выданных им доверенностей.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Иные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действуют на основании заключенного с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договора о представлении интересов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выданных им доверенностей.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8.8. Представитель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обязан лично участвовать в работе соответствующего органа управления </w:t>
      </w:r>
      <w:proofErr w:type="gramStart"/>
      <w:r w:rsidRPr="0073066B">
        <w:rPr>
          <w:rFonts w:ascii="Times New Roman" w:eastAsia="Times New Roman" w:hAnsi="Times New Roman" w:cs="Times New Roman"/>
          <w:sz w:val="20"/>
          <w:szCs w:val="20"/>
          <w:lang w:eastAsia="ru-RU"/>
        </w:rPr>
        <w:t>общества</w:t>
      </w:r>
      <w:proofErr w:type="gramEnd"/>
      <w:r w:rsidRPr="0073066B">
        <w:rPr>
          <w:rFonts w:ascii="Times New Roman" w:eastAsia="Times New Roman" w:hAnsi="Times New Roman" w:cs="Times New Roman"/>
          <w:sz w:val="20"/>
          <w:szCs w:val="20"/>
          <w:lang w:eastAsia="ru-RU"/>
        </w:rPr>
        <w:t xml:space="preserve"> и не может делегировать свои полномочия иным лицам. В случае временной невозможности представителя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осуществлять свои полномочия администрация сельского поселения  принимает решение о назначении временного представителя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8.9. Полномочия представителя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прекращаются: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8.9.1. по истечении срока действия доверенности, договора о представлении интересов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8.9.2. в случае расторжения договора о представлении интересов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8.9.3. в случае передачи соответствующих акций (долей в уставном капитале) в доверительное управление;</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8.9.4. в связи с изданием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распоряжения о замене представителя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8.9.5. при расторжении трудового договора между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представителем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8.9.6. в случаях перехода права собственности на соответствующие акции (доли в уставном капитале);</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8.9.7. в случае ликвидации акционерного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8.10. В случае прекращения полномочий представителя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 основаниям, указанным в подпунктах 8.9.1. – 8.9.5. пункта 8.9 настоящего Порядка,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недельный срок уведомляет об этом общество.</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8.11. Волеизъявление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как акционера (участника) общества оформляется письмом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выдаваемым представителю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8.12.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отраслевой орган администрации сельского поселения, на который возложены координация и регулирование деятельности в соответствующей отрасли, вправе вносить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предложения по вопросам осуществления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прав акционера (участника).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8.13.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направляет в отраслевой орган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8.14. </w:t>
      </w:r>
      <w:proofErr w:type="gramStart"/>
      <w:r w:rsidRPr="0073066B">
        <w:rPr>
          <w:rFonts w:ascii="Times New Roman" w:eastAsia="Times New Roman" w:hAnsi="Times New Roman" w:cs="Times New Roman"/>
          <w:sz w:val="20"/>
          <w:szCs w:val="20"/>
          <w:lang w:eastAsia="ru-RU"/>
        </w:rPr>
        <w:t xml:space="preserve">Отраслевой орган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течение пяти дней с момента получения уведомлений представляет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свои предложения по голосованию по вопросам повестки дня годового, внеочередного общих собраний акционеров (участников общества), по предъявлению требования о проведении внеочередного общего собрания акционеров (участников общества).</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8.15.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общем собрании акционеров в течение трех дней </w:t>
      </w:r>
      <w:proofErr w:type="gramStart"/>
      <w:r w:rsidRPr="0073066B">
        <w:rPr>
          <w:rFonts w:ascii="Times New Roman" w:eastAsia="Times New Roman" w:hAnsi="Times New Roman" w:cs="Times New Roman"/>
          <w:sz w:val="20"/>
          <w:szCs w:val="20"/>
          <w:lang w:eastAsia="ru-RU"/>
        </w:rPr>
        <w:t>с даты проведения</w:t>
      </w:r>
      <w:proofErr w:type="gramEnd"/>
      <w:r w:rsidRPr="0073066B">
        <w:rPr>
          <w:rFonts w:ascii="Times New Roman" w:eastAsia="Times New Roman" w:hAnsi="Times New Roman" w:cs="Times New Roman"/>
          <w:sz w:val="20"/>
          <w:szCs w:val="20"/>
          <w:lang w:eastAsia="ru-RU"/>
        </w:rPr>
        <w:t xml:space="preserve"> общего собрания акционеров, заседания совета директоров (наблюдательного совета) акционерного общества представляют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информацию о результатах голосования и принятых решениях.</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8.16.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осуществляют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указанных в пункте 8.11 настоящего Порядка.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8.17. Указания и поручения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формируются на основании предложений представителей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 также отраслевого органа.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8.18. </w:t>
      </w:r>
      <w:proofErr w:type="gramStart"/>
      <w:r w:rsidRPr="0073066B">
        <w:rPr>
          <w:rFonts w:ascii="Times New Roman" w:eastAsia="Times New Roman" w:hAnsi="Times New Roman" w:cs="Times New Roman"/>
          <w:sz w:val="20"/>
          <w:szCs w:val="20"/>
          <w:lang w:eastAsia="ru-RU"/>
        </w:rPr>
        <w:t xml:space="preserve">Представитель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направляет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отраслевой орган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уведомление о проведении общего собрания акционеров (участников общества), заседания совета директоров (наблюдательного совета) общества, вопросы повестки дня, свои предложения по голосованию по вопросам повестки не позднее, чем за десять дней до даты их проведения.</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8.19. Отраслевой орган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течение пяти дней с момента получения уведомления представляет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свои предложения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8.20.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обеспечивает проведение согласительного совещания при наличии разногласий между представителем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отраслевым органом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относительно вопросов, указанных в пункте 8.18 настоящего Порядка.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8.21. </w:t>
      </w:r>
      <w:proofErr w:type="gramStart"/>
      <w:r w:rsidRPr="0073066B">
        <w:rPr>
          <w:rFonts w:ascii="Times New Roman" w:eastAsia="Times New Roman" w:hAnsi="Times New Roman" w:cs="Times New Roman"/>
          <w:sz w:val="20"/>
          <w:szCs w:val="20"/>
          <w:lang w:eastAsia="ru-RU"/>
        </w:rPr>
        <w:t xml:space="preserve">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обязаны предоставлять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отчеты о своей деятельности два раза в год (по истечении шести, а также двенадцати месяцев финансового года) в форме, утвержденной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8.22. Представители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течение трех дней </w:t>
      </w:r>
      <w:proofErr w:type="gramStart"/>
      <w:r w:rsidRPr="0073066B">
        <w:rPr>
          <w:rFonts w:ascii="Times New Roman" w:eastAsia="Times New Roman" w:hAnsi="Times New Roman" w:cs="Times New Roman"/>
          <w:sz w:val="20"/>
          <w:szCs w:val="20"/>
          <w:lang w:eastAsia="ru-RU"/>
        </w:rPr>
        <w:t>с даты проведения</w:t>
      </w:r>
      <w:proofErr w:type="gramEnd"/>
      <w:r w:rsidRPr="0073066B">
        <w:rPr>
          <w:rFonts w:ascii="Times New Roman" w:eastAsia="Times New Roman" w:hAnsi="Times New Roman" w:cs="Times New Roman"/>
          <w:sz w:val="20"/>
          <w:szCs w:val="20"/>
          <w:lang w:eastAsia="ru-RU"/>
        </w:rPr>
        <w:t xml:space="preserve"> общего собрания акционеров (участников общества), заседания совета директоров (наблюдательного совета) общества представляют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информацию о результатах голосования и принятых решениях.</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i/>
          <w:sz w:val="20"/>
          <w:szCs w:val="20"/>
          <w:highlight w:val="yellow"/>
          <w:lang w:eastAsia="ru-RU"/>
        </w:rPr>
      </w:pP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 xml:space="preserve">9. Аренда имущества, находящегося в собственности </w:t>
      </w:r>
      <w:proofErr w:type="spellStart"/>
      <w:r w:rsidRPr="0073066B">
        <w:rPr>
          <w:rFonts w:ascii="Times New Roman" w:eastAsia="Times New Roman" w:hAnsi="Times New Roman" w:cs="Times New Roman"/>
          <w:b/>
          <w:bCs/>
          <w:sz w:val="20"/>
          <w:szCs w:val="20"/>
          <w:lang w:eastAsia="ru-RU"/>
        </w:rPr>
        <w:t>Солонецкого</w:t>
      </w:r>
      <w:proofErr w:type="spellEnd"/>
      <w:r w:rsidRPr="0073066B">
        <w:rPr>
          <w:rFonts w:ascii="Times New Roman" w:eastAsia="Times New Roman" w:hAnsi="Times New Roman" w:cs="Times New Roman"/>
          <w:b/>
          <w:bCs/>
          <w:sz w:val="20"/>
          <w:szCs w:val="20"/>
          <w:lang w:eastAsia="ru-RU"/>
        </w:rPr>
        <w:t xml:space="preserve"> сельского поселения </w:t>
      </w:r>
      <w:proofErr w:type="spellStart"/>
      <w:r w:rsidRPr="0073066B">
        <w:rPr>
          <w:rFonts w:ascii="Times New Roman" w:eastAsia="Times New Roman" w:hAnsi="Times New Roman" w:cs="Times New Roman"/>
          <w:b/>
          <w:bCs/>
          <w:sz w:val="20"/>
          <w:szCs w:val="20"/>
          <w:lang w:eastAsia="ru-RU"/>
        </w:rPr>
        <w:t>Воробьёвского</w:t>
      </w:r>
      <w:proofErr w:type="spellEnd"/>
      <w:r w:rsidRPr="0073066B">
        <w:rPr>
          <w:rFonts w:ascii="Times New Roman" w:eastAsia="Times New Roman" w:hAnsi="Times New Roman" w:cs="Times New Roman"/>
          <w:b/>
          <w:bCs/>
          <w:sz w:val="20"/>
          <w:szCs w:val="20"/>
          <w:lang w:eastAsia="ru-RU"/>
        </w:rPr>
        <w:t xml:space="preserve"> муниципального района.</w:t>
      </w:r>
    </w:p>
    <w:p w:rsidR="0073066B" w:rsidRPr="0073066B" w:rsidRDefault="0073066B" w:rsidP="0073066B">
      <w:pPr>
        <w:tabs>
          <w:tab w:val="left" w:pos="708"/>
        </w:tabs>
        <w:spacing w:after="0" w:line="240" w:lineRule="auto"/>
        <w:ind w:firstLine="709"/>
        <w:jc w:val="both"/>
        <w:rPr>
          <w:rFonts w:ascii="Times New Roman" w:eastAsia="Times New Roman" w:hAnsi="Times New Roman" w:cs="Times New Roman"/>
          <w:bCs/>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 Договоры аренды муниципального имущества могут заключаться в отношении находящихся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зданий, сооружений, нежилых помещений, предприятий и иного недвижимого и движимого имущества.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 Решение о предоставлении в аренду недвижимого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принимается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форме постановления.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9.3. Полномочия арендодателя при предоставлении в аренду муниципального имущества осуществляет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которая заключает и исполняет соответствующие договоры, является правопреемником по ранее заключенным договорам аренды.</w:t>
      </w:r>
    </w:p>
    <w:p w:rsidR="0073066B" w:rsidRPr="0073066B" w:rsidRDefault="0073066B" w:rsidP="0073066B">
      <w:pPr>
        <w:tabs>
          <w:tab w:val="num" w:pos="0"/>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Арендодателем по договорам аренды имущества, закрепленного за муниципальными унитарными предприятиями на праве хозяйственного ведения и оперативного управления, выступает соответствующее муниципальное унитарное предприятие.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9.4. Предоставление в аренду недвижимого имущества, закрепленного за муниципальными предприятиями на праве хозяйственного ведения, а также движимого и недвижимого имущества, закрепленного за муниципальными казенными предприятиями на праве оперативного управления, осуществляется только с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9.5.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9.6. Доходы от сдачи в аренду муниципального имущества учитываются в доходах районного бюджета.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9.7. Передача муниципального имущества в аренду осуществляется на основании результатов торгов (аукциона или конкурса) победителю торгов, кроме случаев, предусмотренных действующим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9.8. Не допускается передача муниципального имущества в аренду с правом выкупа.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9.9. Предоставление муниципального имущества в аренду без проведения торгов допускается в случаях предусмотренных Федеральным законом от 26.07.2006 № 135-ФЗ «О защите конкуренции» и иными федеральными законами.</w:t>
      </w:r>
    </w:p>
    <w:p w:rsidR="0073066B" w:rsidRPr="0073066B" w:rsidRDefault="0073066B" w:rsidP="0073066B">
      <w:pPr>
        <w:shd w:val="clear" w:color="auto" w:fill="FFFFFF"/>
        <w:spacing w:after="0" w:line="240" w:lineRule="auto"/>
        <w:ind w:firstLine="709"/>
        <w:jc w:val="both"/>
        <w:outlineLvl w:val="0"/>
        <w:rPr>
          <w:rFonts w:ascii="Times New Roman" w:eastAsia="Times New Roman" w:hAnsi="Times New Roman" w:cs="Times New Roman"/>
          <w:bCs/>
          <w:color w:val="000000"/>
          <w:sz w:val="20"/>
          <w:szCs w:val="20"/>
          <w:lang w:eastAsia="ru-RU"/>
        </w:rPr>
      </w:pPr>
      <w:proofErr w:type="gramStart"/>
      <w:r w:rsidRPr="0073066B">
        <w:rPr>
          <w:rFonts w:ascii="Times New Roman" w:eastAsia="Times New Roman" w:hAnsi="Times New Roman" w:cs="Times New Roman"/>
          <w:bCs/>
          <w:sz w:val="20"/>
          <w:szCs w:val="20"/>
          <w:lang w:eastAsia="ru-RU"/>
        </w:rPr>
        <w:t xml:space="preserve">9.10.Торги на право заключения договора аренды муниципального имущества проводятся в соответствии с </w:t>
      </w:r>
      <w:r w:rsidRPr="0073066B">
        <w:rPr>
          <w:rFonts w:ascii="Times New Roman" w:eastAsia="Times New Roman" w:hAnsi="Times New Roman" w:cs="Times New Roman"/>
          <w:bCs/>
          <w:color w:val="000000"/>
          <w:sz w:val="20"/>
          <w:szCs w:val="20"/>
          <w:lang w:eastAsia="ru-RU"/>
        </w:rPr>
        <w:t>Приказом 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73066B">
        <w:rPr>
          <w:rFonts w:ascii="Times New Roman" w:eastAsia="Times New Roman" w:hAnsi="Times New Roman" w:cs="Times New Roman"/>
          <w:bCs/>
          <w:color w:val="000000"/>
          <w:sz w:val="20"/>
          <w:szCs w:val="20"/>
          <w:lang w:eastAsia="ru-RU"/>
        </w:rPr>
        <w:t xml:space="preserve"> может осуществляться путем проведения торгов в форме конкурса»</w:t>
      </w:r>
      <w:r w:rsidRPr="0073066B">
        <w:rPr>
          <w:rFonts w:ascii="Times New Roman" w:eastAsia="Times New Roman" w:hAnsi="Times New Roman" w:cs="Times New Roman"/>
          <w:bCs/>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9.11. В качестве организатора торгов выступает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либо специализированная организация на основании договора с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9.12. Договоры аренды муниципального имущества, за исключением нежилых помещений (зданий), заключаются на срок не более двадцати пяти лет.</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9.13. Срок договора аренды нежилого помещения (здания) определяется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соответствии с действующим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9.14. Физические и юридические лица, заинтересованные в предоставлении в аренду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или в </w:t>
      </w:r>
      <w:r w:rsidRPr="0073066B">
        <w:rPr>
          <w:rFonts w:ascii="Times New Roman" w:eastAsia="Times New Roman" w:hAnsi="Times New Roman" w:cs="Times New Roman"/>
          <w:sz w:val="20"/>
          <w:szCs w:val="20"/>
          <w:lang w:eastAsia="ru-RU"/>
        </w:rPr>
        <w:lastRenderedPageBreak/>
        <w:t xml:space="preserve">переоформлении договоров аренды на новый срок подают заявление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9.15. Заявление о предоставлении в аренду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рассматривается в течение четырнадцати дней с момента подачи заявления и перечня  необходимых документов. По итогам рассмотрения заявления администрация муниципального района в соответствии с настоящим Порядком принимает решение о предоставлении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аренду без проведения торгов либо о проведении торгов.</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9.16.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заключает с физическими или юридическими лицами договоры аренды муниципального имущества на основании:</w:t>
      </w:r>
    </w:p>
    <w:p w:rsidR="0073066B" w:rsidRPr="0073066B" w:rsidRDefault="0073066B" w:rsidP="0073066B">
      <w:pPr>
        <w:tabs>
          <w:tab w:val="num" w:pos="99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постановления администрации муниципального района - в случае предоставления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аренду без проведения торгов; </w:t>
      </w:r>
    </w:p>
    <w:p w:rsidR="0073066B" w:rsidRPr="0073066B" w:rsidRDefault="0073066B" w:rsidP="0073066B">
      <w:pPr>
        <w:tabs>
          <w:tab w:val="num" w:pos="99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протокола о результатах торгов. </w:t>
      </w:r>
    </w:p>
    <w:p w:rsidR="0073066B" w:rsidRPr="0073066B" w:rsidRDefault="0073066B" w:rsidP="0073066B">
      <w:pPr>
        <w:spacing w:after="0" w:line="240" w:lineRule="auto"/>
        <w:ind w:firstLine="709"/>
        <w:jc w:val="both"/>
        <w:rPr>
          <w:rFonts w:ascii="Times New Roman" w:eastAsia="Calibri" w:hAnsi="Times New Roman" w:cs="Times New Roman"/>
          <w:sz w:val="20"/>
          <w:szCs w:val="20"/>
        </w:rPr>
      </w:pPr>
      <w:r w:rsidRPr="0073066B">
        <w:rPr>
          <w:rFonts w:ascii="Times New Roman" w:eastAsia="Times New Roman" w:hAnsi="Times New Roman" w:cs="Times New Roman"/>
          <w:sz w:val="20"/>
          <w:szCs w:val="20"/>
          <w:lang w:eastAsia="ru-RU"/>
        </w:rPr>
        <w:t xml:space="preserve">9.17. Договор аренды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заключается не </w:t>
      </w:r>
      <w:r w:rsidRPr="0073066B">
        <w:rPr>
          <w:rFonts w:ascii="Times New Roman" w:eastAsia="Calibri" w:hAnsi="Times New Roman" w:cs="Times New Roman"/>
          <w:sz w:val="20"/>
          <w:szCs w:val="20"/>
        </w:rPr>
        <w:t>ранее чем через десять дней со дня размещения информации о результатах конкурса или аукциона на официальном сайте торгов</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9.18. Арендатор обязан своевременно вносить плату за пользование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Порядок, размер и сроки внесения арендной платы определяются договором аренды.</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9.19. Размер арендной платы устанавливается в договоре аренды с учетом стоимости, указанной в отчете независимого оценщика, или определяется по результатам проведения торгов на право аренды.</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9.20. Если иное не предусмотрено договором аренды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арендатор не вправе производить реконструкцию, переустройство, перепланировку, иные изменения арендованного имущества, за исключением текущего ремонта, без согласия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которое оформляется дополнительным соглашением к договору аренды указанного имущества. В данном соглашении указываются объем и порядок реконструкции, переустройства, перепланировки, иных изменений арендованного имущества, порядок распределения расходов, права сторон договора аренды в отношении неотделимых </w:t>
      </w:r>
      <w:proofErr w:type="gramStart"/>
      <w:r w:rsidRPr="0073066B">
        <w:rPr>
          <w:rFonts w:ascii="Times New Roman" w:eastAsia="Times New Roman" w:hAnsi="Times New Roman" w:cs="Times New Roman"/>
          <w:sz w:val="20"/>
          <w:szCs w:val="20"/>
          <w:lang w:eastAsia="ru-RU"/>
        </w:rPr>
        <w:t>улучшений</w:t>
      </w:r>
      <w:proofErr w:type="gramEnd"/>
      <w:r w:rsidRPr="0073066B">
        <w:rPr>
          <w:rFonts w:ascii="Times New Roman" w:eastAsia="Times New Roman" w:hAnsi="Times New Roman" w:cs="Times New Roman"/>
          <w:sz w:val="20"/>
          <w:szCs w:val="20"/>
          <w:lang w:eastAsia="ru-RU"/>
        </w:rPr>
        <w:t xml:space="preserve"> арендованного имущества.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9.21. </w:t>
      </w:r>
      <w:proofErr w:type="gramStart"/>
      <w:r w:rsidRPr="0073066B">
        <w:rPr>
          <w:rFonts w:ascii="Times New Roman" w:eastAsia="Times New Roman" w:hAnsi="Times New Roman" w:cs="Times New Roman"/>
          <w:sz w:val="20"/>
          <w:szCs w:val="20"/>
          <w:lang w:eastAsia="ru-RU"/>
        </w:rPr>
        <w:t>Если иное не предусмотрено договором аренды, арендатор не вправе без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w:t>
      </w:r>
      <w:proofErr w:type="gramEnd"/>
      <w:r w:rsidRPr="0073066B">
        <w:rPr>
          <w:rFonts w:ascii="Times New Roman" w:eastAsia="Times New Roman" w:hAnsi="Times New Roman" w:cs="Times New Roman"/>
          <w:sz w:val="20"/>
          <w:szCs w:val="20"/>
          <w:lang w:eastAsia="ru-RU"/>
        </w:rPr>
        <w:t xml:space="preserve"> производственный кооператив.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9.22.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контроль </w:t>
      </w:r>
      <w:proofErr w:type="gramStart"/>
      <w:r w:rsidRPr="0073066B">
        <w:rPr>
          <w:rFonts w:ascii="Times New Roman" w:eastAsia="Times New Roman" w:hAnsi="Times New Roman" w:cs="Times New Roman"/>
          <w:sz w:val="20"/>
          <w:szCs w:val="20"/>
          <w:lang w:eastAsia="ru-RU"/>
        </w:rPr>
        <w:t>за</w:t>
      </w:r>
      <w:proofErr w:type="gramEnd"/>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выполнением арендаторами условий договоров аренды;</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w:t>
      </w:r>
      <w:proofErr w:type="gramStart"/>
      <w:r w:rsidRPr="0073066B">
        <w:rPr>
          <w:rFonts w:ascii="Times New Roman" w:eastAsia="Times New Roman" w:hAnsi="Times New Roman" w:cs="Times New Roman"/>
          <w:sz w:val="20"/>
          <w:szCs w:val="20"/>
          <w:lang w:eastAsia="ru-RU"/>
        </w:rPr>
        <w:t>пользованием</w:t>
      </w:r>
      <w:proofErr w:type="gramEnd"/>
      <w:r w:rsidRPr="0073066B">
        <w:rPr>
          <w:rFonts w:ascii="Times New Roman" w:eastAsia="Times New Roman" w:hAnsi="Times New Roman" w:cs="Times New Roman"/>
          <w:sz w:val="20"/>
          <w:szCs w:val="20"/>
          <w:lang w:eastAsia="ru-RU"/>
        </w:rPr>
        <w:t xml:space="preserve"> арендованным имуществом в соответствии с его назначением;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уплатой, перечислением, распределением и расходованием средств, поступающих от аренды;</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учетом и регистрацией имущества и прав на него;</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надлежащим заключением и регистрацией договоров (прав) аренды.</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9.23.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контроль, указанный в пункте 9.22 настоящего Порядка, в форме проверок, проводимых уполномоченными представителями на основании распоряжения администрации муниципального района не чаще одного раза в квартал.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Проверки проводятся в присутствии арендатора или его представителей. По результатам проверки составляется акт, который подписывается арендатором или его представителем, а также лицом, осуществлявшим проверку.</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9.24. В случае если по результатам проверки будут выявлены существенные нарушения условий договора аренды,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требовать расторжения договора в одностороннем порядке в соответствии с требованиями гражданского законодательства и (или) наложения на арендатора санкций, предусмотренных договором аренды.</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i/>
          <w:sz w:val="20"/>
          <w:szCs w:val="20"/>
          <w:highlight w:val="yellow"/>
          <w:lang w:eastAsia="ru-RU"/>
        </w:rPr>
      </w:pP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 xml:space="preserve">10. Передача имущества, находящегося в собственности </w:t>
      </w:r>
      <w:proofErr w:type="spellStart"/>
      <w:r w:rsidRPr="0073066B">
        <w:rPr>
          <w:rFonts w:ascii="Times New Roman" w:eastAsia="Times New Roman" w:hAnsi="Times New Roman" w:cs="Times New Roman"/>
          <w:b/>
          <w:bCs/>
          <w:sz w:val="20"/>
          <w:szCs w:val="20"/>
          <w:lang w:eastAsia="ru-RU"/>
        </w:rPr>
        <w:t>Солонецкого</w:t>
      </w:r>
      <w:proofErr w:type="spellEnd"/>
      <w:r w:rsidRPr="0073066B">
        <w:rPr>
          <w:rFonts w:ascii="Times New Roman" w:eastAsia="Times New Roman" w:hAnsi="Times New Roman" w:cs="Times New Roman"/>
          <w:b/>
          <w:bCs/>
          <w:sz w:val="20"/>
          <w:szCs w:val="20"/>
          <w:lang w:eastAsia="ru-RU"/>
        </w:rPr>
        <w:t xml:space="preserve"> сельского поселения </w:t>
      </w:r>
      <w:proofErr w:type="spellStart"/>
      <w:r w:rsidRPr="0073066B">
        <w:rPr>
          <w:rFonts w:ascii="Times New Roman" w:eastAsia="Times New Roman" w:hAnsi="Times New Roman" w:cs="Times New Roman"/>
          <w:b/>
          <w:bCs/>
          <w:sz w:val="20"/>
          <w:szCs w:val="20"/>
          <w:lang w:eastAsia="ru-RU"/>
        </w:rPr>
        <w:t>Воробьёвского</w:t>
      </w:r>
      <w:proofErr w:type="spellEnd"/>
      <w:r w:rsidRPr="0073066B">
        <w:rPr>
          <w:rFonts w:ascii="Times New Roman" w:eastAsia="Times New Roman" w:hAnsi="Times New Roman" w:cs="Times New Roman"/>
          <w:b/>
          <w:bCs/>
          <w:sz w:val="20"/>
          <w:szCs w:val="20"/>
          <w:lang w:eastAsia="ru-RU"/>
        </w:rPr>
        <w:t xml:space="preserve"> муниципального района, в безвозмездное пользование.</w:t>
      </w:r>
    </w:p>
    <w:p w:rsidR="0073066B" w:rsidRPr="0073066B" w:rsidRDefault="0073066B" w:rsidP="0073066B">
      <w:pPr>
        <w:spacing w:after="0" w:line="240" w:lineRule="auto"/>
        <w:ind w:firstLine="709"/>
        <w:jc w:val="both"/>
        <w:rPr>
          <w:rFonts w:ascii="Times New Roman" w:eastAsia="Times New Roman" w:hAnsi="Times New Roman" w:cs="Times New Roman"/>
          <w:bCs/>
          <w:sz w:val="20"/>
          <w:szCs w:val="20"/>
          <w:lang w:eastAsia="ru-RU"/>
        </w:rPr>
      </w:pPr>
    </w:p>
    <w:p w:rsidR="0073066B" w:rsidRPr="0073066B" w:rsidRDefault="0073066B" w:rsidP="0073066B">
      <w:pPr>
        <w:spacing w:after="0" w:line="240" w:lineRule="auto"/>
        <w:ind w:right="282"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10.1. Имущество, находящееся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может быть передано в безвозмездное пользование:</w:t>
      </w:r>
    </w:p>
    <w:p w:rsidR="0073066B" w:rsidRPr="0073066B" w:rsidRDefault="0073066B" w:rsidP="0073066B">
      <w:pPr>
        <w:spacing w:after="0" w:line="240" w:lineRule="auto"/>
        <w:ind w:right="282"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государственным органам и органам местного самоуправления;</w:t>
      </w:r>
    </w:p>
    <w:p w:rsidR="0073066B" w:rsidRPr="0073066B" w:rsidRDefault="0073066B" w:rsidP="0073066B">
      <w:pPr>
        <w:spacing w:after="0" w:line="240" w:lineRule="auto"/>
        <w:ind w:right="282"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государственным и муниципальным учреждениям для осуществления видов деятельности, в целях которых они созданы;</w:t>
      </w:r>
    </w:p>
    <w:p w:rsidR="0073066B" w:rsidRPr="0073066B" w:rsidRDefault="0073066B" w:rsidP="0073066B">
      <w:pPr>
        <w:spacing w:after="0" w:line="240" w:lineRule="auto"/>
        <w:ind w:right="282"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 органам территориального общественного самоуправления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right="282" w:firstLine="709"/>
        <w:jc w:val="both"/>
        <w:rPr>
          <w:rFonts w:ascii="Times New Roman" w:eastAsia="Times New Roman" w:hAnsi="Times New Roman" w:cs="Times New Roman"/>
          <w:sz w:val="20"/>
          <w:szCs w:val="20"/>
          <w:lang w:eastAsia="ru-RU"/>
        </w:rPr>
      </w:pPr>
      <w:proofErr w:type="gramStart"/>
      <w:r w:rsidRPr="0073066B">
        <w:rPr>
          <w:rFonts w:ascii="Times New Roman" w:eastAsia="Times New Roman" w:hAnsi="Times New Roman" w:cs="Times New Roman"/>
          <w:sz w:val="20"/>
          <w:szCs w:val="20"/>
          <w:lang w:eastAsia="ru-RU"/>
        </w:rPr>
        <w:t>- некоммерческим организациям, созданным в форме ассоциаций, союзов, религиозных и общественных организаций (объединений), в том числе политическим партиям, имеющим фракции в Государственной Думе Федерального Собрания Российской Федерации, их региональным отделениям и иным структурным подразделениям, профессиональным союзам, их объединениям (ассоциациям),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w:t>
      </w:r>
      <w:proofErr w:type="gramEnd"/>
      <w:r w:rsidRPr="0073066B">
        <w:rPr>
          <w:rFonts w:ascii="Times New Roman" w:eastAsia="Times New Roman" w:hAnsi="Times New Roman" w:cs="Times New Roman"/>
          <w:sz w:val="20"/>
          <w:szCs w:val="20"/>
          <w:lang w:eastAsia="ru-RU"/>
        </w:rPr>
        <w:t xml:space="preserve"> других видов деятельности, предусмотренных статьей 31.1 Федерального закона от 12 января 1996 г. № 7-ФЗ «О некоммерческих организациях»;</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для размещений объектов почтовой связи.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10.2. Передача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безвозмездное пользование осуществляется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 договору безвозмездного пользования и оформляется актом приема - передачи имущества.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Основанием для заключения договора безвозмездного пользования недвижимым муниципальным имуществом является постановление администрации сельского поселения. </w:t>
      </w:r>
    </w:p>
    <w:p w:rsidR="0073066B" w:rsidRPr="0073066B" w:rsidRDefault="0073066B" w:rsidP="0073066B">
      <w:pPr>
        <w:tabs>
          <w:tab w:val="num" w:pos="2164"/>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10.3. Для получения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безвозмездное пользование лица, указанные в пункте 10.1. Порядка, представляют в администрацию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tabs>
          <w:tab w:val="num" w:pos="723"/>
          <w:tab w:val="num" w:pos="99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w:t>
      </w:r>
      <w:r w:rsidRPr="0073066B">
        <w:rPr>
          <w:rFonts w:ascii="Times New Roman" w:eastAsia="Times New Roman" w:hAnsi="Times New Roman" w:cs="Times New Roman"/>
          <w:sz w:val="20"/>
          <w:szCs w:val="20"/>
          <w:lang w:eastAsia="ru-RU"/>
        </w:rPr>
        <w:tab/>
        <w:t xml:space="preserve">заявление о предоставлении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в безвозмездное пользование;</w:t>
      </w:r>
    </w:p>
    <w:p w:rsidR="0073066B" w:rsidRPr="0073066B" w:rsidRDefault="0073066B" w:rsidP="0073066B">
      <w:pPr>
        <w:tabs>
          <w:tab w:val="num" w:pos="723"/>
          <w:tab w:val="num" w:pos="99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w:t>
      </w:r>
      <w:r w:rsidRPr="0073066B">
        <w:rPr>
          <w:rFonts w:ascii="Times New Roman" w:eastAsia="Times New Roman" w:hAnsi="Times New Roman" w:cs="Times New Roman"/>
          <w:sz w:val="20"/>
          <w:szCs w:val="20"/>
          <w:lang w:eastAsia="ru-RU"/>
        </w:rPr>
        <w:tab/>
        <w:t>копии учредительных документов;</w:t>
      </w:r>
    </w:p>
    <w:p w:rsidR="0073066B" w:rsidRPr="0073066B" w:rsidRDefault="0073066B" w:rsidP="0073066B">
      <w:pPr>
        <w:tabs>
          <w:tab w:val="num" w:pos="723"/>
          <w:tab w:val="num" w:pos="99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w:t>
      </w:r>
      <w:r w:rsidRPr="0073066B">
        <w:rPr>
          <w:rFonts w:ascii="Times New Roman" w:eastAsia="Times New Roman" w:hAnsi="Times New Roman" w:cs="Times New Roman"/>
          <w:sz w:val="20"/>
          <w:szCs w:val="20"/>
          <w:lang w:eastAsia="ru-RU"/>
        </w:rPr>
        <w:tab/>
        <w:t xml:space="preserve">обоснование целесообразности передачи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безвозмездное временное пользование с указанием предполагаемых направлений использования передаваемого имущества и мер по обеспечению его сохранности.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10.4. Ссудополучатель обязан поддерживать имущество, полученное в безвозмездное временное пользование, в исправном состоянии, включая осуществление текущего и капитального ремонта, а также нести все расходы на его содержание.</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10.5.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w:t>
      </w:r>
      <w:proofErr w:type="gramStart"/>
      <w:r w:rsidRPr="0073066B">
        <w:rPr>
          <w:rFonts w:ascii="Times New Roman" w:eastAsia="Times New Roman" w:hAnsi="Times New Roman" w:cs="Times New Roman"/>
          <w:sz w:val="20"/>
          <w:szCs w:val="20"/>
          <w:lang w:eastAsia="ru-RU"/>
        </w:rPr>
        <w:t>контроль за</w:t>
      </w:r>
      <w:proofErr w:type="gramEnd"/>
      <w:r w:rsidRPr="0073066B">
        <w:rPr>
          <w:rFonts w:ascii="Times New Roman" w:eastAsia="Times New Roman" w:hAnsi="Times New Roman" w:cs="Times New Roman"/>
          <w:sz w:val="20"/>
          <w:szCs w:val="20"/>
          <w:lang w:eastAsia="ru-RU"/>
        </w:rPr>
        <w:t xml:space="preserve"> сохранностью и использованием по назначению имущества, переданного в безвозмездное временное пользование, в порядке, предусмотренном пунктами 9.23 и 9.24 настоящего Порядка.</w:t>
      </w:r>
    </w:p>
    <w:p w:rsidR="0073066B" w:rsidRPr="0073066B" w:rsidRDefault="0073066B" w:rsidP="0073066B">
      <w:pPr>
        <w:tabs>
          <w:tab w:val="num" w:pos="723"/>
          <w:tab w:val="num" w:pos="1149"/>
        </w:tabs>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 xml:space="preserve">11. Списание имущества, находящегося в собственности </w:t>
      </w:r>
      <w:proofErr w:type="spellStart"/>
      <w:r w:rsidRPr="0073066B">
        <w:rPr>
          <w:rFonts w:ascii="Times New Roman" w:eastAsia="Times New Roman" w:hAnsi="Times New Roman" w:cs="Times New Roman"/>
          <w:b/>
          <w:bCs/>
          <w:sz w:val="20"/>
          <w:szCs w:val="20"/>
          <w:lang w:eastAsia="ru-RU"/>
        </w:rPr>
        <w:t>Солонецкого</w:t>
      </w:r>
      <w:proofErr w:type="spellEnd"/>
      <w:r w:rsidRPr="0073066B">
        <w:rPr>
          <w:rFonts w:ascii="Times New Roman" w:eastAsia="Times New Roman" w:hAnsi="Times New Roman" w:cs="Times New Roman"/>
          <w:b/>
          <w:bCs/>
          <w:sz w:val="20"/>
          <w:szCs w:val="20"/>
          <w:lang w:eastAsia="ru-RU"/>
        </w:rPr>
        <w:t xml:space="preserve"> сельского поселения </w:t>
      </w:r>
      <w:proofErr w:type="spellStart"/>
      <w:r w:rsidRPr="0073066B">
        <w:rPr>
          <w:rFonts w:ascii="Times New Roman" w:eastAsia="Times New Roman" w:hAnsi="Times New Roman" w:cs="Times New Roman"/>
          <w:b/>
          <w:bCs/>
          <w:sz w:val="20"/>
          <w:szCs w:val="20"/>
          <w:lang w:eastAsia="ru-RU"/>
        </w:rPr>
        <w:t>Воробьёвского</w:t>
      </w:r>
      <w:proofErr w:type="spellEnd"/>
      <w:r w:rsidRPr="0073066B">
        <w:rPr>
          <w:rFonts w:ascii="Times New Roman" w:eastAsia="Times New Roman" w:hAnsi="Times New Roman" w:cs="Times New Roman"/>
          <w:b/>
          <w:bCs/>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bCs/>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11.1. </w:t>
      </w:r>
      <w:proofErr w:type="gramStart"/>
      <w:r w:rsidRPr="0073066B">
        <w:rPr>
          <w:rFonts w:ascii="Times New Roman" w:eastAsia="Times New Roman" w:hAnsi="Times New Roman" w:cs="Times New Roman"/>
          <w:sz w:val="20"/>
          <w:szCs w:val="20"/>
          <w:lang w:eastAsia="ru-RU"/>
        </w:rPr>
        <w:t xml:space="preserve">Стоимость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11.2. </w:t>
      </w:r>
      <w:proofErr w:type="gramStart"/>
      <w:r w:rsidRPr="0073066B">
        <w:rPr>
          <w:rFonts w:ascii="Times New Roman" w:eastAsia="Times New Roman" w:hAnsi="Times New Roman" w:cs="Times New Roman"/>
          <w:sz w:val="20"/>
          <w:szCs w:val="20"/>
          <w:lang w:eastAsia="ru-RU"/>
        </w:rPr>
        <w:t>Муниципальное имущество подлежит списанию лишь в тех случаях, когда по заключению постоянно действующей в муниципальном унитарном предприятии или в муниципальном учреждении комиссии по списанию восстановить его невозможно или экономически нецелесообразно, а также когда оно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11.3.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 осуществляется ими по согласованию с администрацией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w:t>
      </w:r>
      <w:proofErr w:type="gramStart"/>
      <w:r w:rsidRPr="0073066B">
        <w:rPr>
          <w:rFonts w:ascii="Times New Roman" w:eastAsia="Times New Roman" w:hAnsi="Times New Roman" w:cs="Times New Roman"/>
          <w:sz w:val="20"/>
          <w:szCs w:val="20"/>
          <w:lang w:eastAsia="ru-RU"/>
        </w:rPr>
        <w:t>порядке</w:t>
      </w:r>
      <w:proofErr w:type="gramEnd"/>
      <w:r w:rsidRPr="0073066B">
        <w:rPr>
          <w:rFonts w:ascii="Times New Roman" w:eastAsia="Times New Roman" w:hAnsi="Times New Roman" w:cs="Times New Roman"/>
          <w:sz w:val="20"/>
          <w:szCs w:val="20"/>
          <w:lang w:eastAsia="ru-RU"/>
        </w:rPr>
        <w:t xml:space="preserve"> установленном решением Совета народных депутатов. </w:t>
      </w: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12. Залог муниципального имущества.</w:t>
      </w:r>
    </w:p>
    <w:p w:rsidR="0073066B" w:rsidRPr="0073066B" w:rsidRDefault="0073066B" w:rsidP="0073066B">
      <w:pPr>
        <w:tabs>
          <w:tab w:val="left" w:pos="708"/>
        </w:tabs>
        <w:spacing w:after="0" w:line="240" w:lineRule="auto"/>
        <w:ind w:firstLine="709"/>
        <w:jc w:val="both"/>
        <w:rPr>
          <w:rFonts w:ascii="Times New Roman" w:eastAsia="Times New Roman" w:hAnsi="Times New Roman" w:cs="Times New Roman"/>
          <w:bCs/>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12.1. Залогом муниципального имущества обеспечиваются обязательства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имеющие денежную оценку, а также обязательства муниципальных унитарных предприятий.</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12.2.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12.3.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порядке, предусмотренным пунктами 6.9 и 6.10 настоящего Порядка.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lastRenderedPageBreak/>
        <w:t xml:space="preserve">12.4. Договор залога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кредитором по которым является муниципальный район.</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12.5. Залог имущества, находящегося в собственности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не обремененного правом хозяйственного ведения или оперативного управления муниципальных унитарных предприятий и муниципальных учреждений, осуществляется на основании постановления,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12.6. Залогодателем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не обремененного правами хозяйственного ведения и оперативного управления, от имени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выступает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12.7. Залогодателем недвижимого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администрации муниципального района на передачу имущества в залог. </w:t>
      </w:r>
    </w:p>
    <w:p w:rsidR="0073066B" w:rsidRPr="0073066B" w:rsidRDefault="0073066B" w:rsidP="0073066B">
      <w:pPr>
        <w:spacing w:after="0" w:line="240" w:lineRule="auto"/>
        <w:ind w:firstLine="709"/>
        <w:jc w:val="both"/>
        <w:rPr>
          <w:rFonts w:ascii="Times New Roman" w:eastAsia="Times New Roman" w:hAnsi="Times New Roman" w:cs="Times New Roman"/>
          <w:b/>
          <w:bCs/>
          <w:sz w:val="20"/>
          <w:szCs w:val="20"/>
          <w:lang w:eastAsia="ru-RU"/>
        </w:rPr>
      </w:pPr>
    </w:p>
    <w:p w:rsidR="0073066B" w:rsidRPr="0073066B" w:rsidRDefault="0073066B" w:rsidP="0073066B">
      <w:pPr>
        <w:spacing w:after="0" w:line="240" w:lineRule="auto"/>
        <w:ind w:left="1090" w:hanging="382"/>
        <w:jc w:val="center"/>
        <w:rPr>
          <w:rFonts w:ascii="Times New Roman" w:eastAsia="Times New Roman" w:hAnsi="Times New Roman" w:cs="Times New Roman"/>
          <w:b/>
          <w:bCs/>
          <w:sz w:val="20"/>
          <w:szCs w:val="20"/>
          <w:lang w:eastAsia="ru-RU"/>
        </w:rPr>
      </w:pPr>
    </w:p>
    <w:p w:rsidR="0073066B" w:rsidRPr="0073066B" w:rsidRDefault="0073066B" w:rsidP="0073066B">
      <w:pPr>
        <w:spacing w:after="0" w:line="240" w:lineRule="auto"/>
        <w:ind w:left="1090" w:hanging="382"/>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bCs/>
          <w:sz w:val="20"/>
          <w:szCs w:val="20"/>
          <w:lang w:eastAsia="ru-RU"/>
        </w:rPr>
        <w:t xml:space="preserve">13. Доверительное управление имуществом, находящимся в собственности </w:t>
      </w:r>
      <w:proofErr w:type="spellStart"/>
      <w:r w:rsidRPr="0073066B">
        <w:rPr>
          <w:rFonts w:ascii="Times New Roman" w:eastAsia="Times New Roman" w:hAnsi="Times New Roman" w:cs="Times New Roman"/>
          <w:b/>
          <w:bCs/>
          <w:sz w:val="20"/>
          <w:szCs w:val="20"/>
          <w:lang w:eastAsia="ru-RU"/>
        </w:rPr>
        <w:t>Солонецкого</w:t>
      </w:r>
      <w:proofErr w:type="spellEnd"/>
      <w:r w:rsidRPr="0073066B">
        <w:rPr>
          <w:rFonts w:ascii="Times New Roman" w:eastAsia="Times New Roman" w:hAnsi="Times New Roman" w:cs="Times New Roman"/>
          <w:b/>
          <w:bCs/>
          <w:sz w:val="20"/>
          <w:szCs w:val="20"/>
          <w:lang w:eastAsia="ru-RU"/>
        </w:rPr>
        <w:t xml:space="preserve"> сельского поселения </w:t>
      </w:r>
      <w:proofErr w:type="spellStart"/>
      <w:r w:rsidRPr="0073066B">
        <w:rPr>
          <w:rFonts w:ascii="Times New Roman" w:eastAsia="Times New Roman" w:hAnsi="Times New Roman" w:cs="Times New Roman"/>
          <w:b/>
          <w:bCs/>
          <w:sz w:val="20"/>
          <w:szCs w:val="20"/>
          <w:lang w:eastAsia="ru-RU"/>
        </w:rPr>
        <w:t>Воробьёвского</w:t>
      </w:r>
      <w:proofErr w:type="spellEnd"/>
      <w:r w:rsidRPr="0073066B">
        <w:rPr>
          <w:rFonts w:ascii="Times New Roman" w:eastAsia="Times New Roman" w:hAnsi="Times New Roman" w:cs="Times New Roman"/>
          <w:b/>
          <w:bCs/>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13.1. Целями передачи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доверительное управление являются: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увеличение поступлений в бюджет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повышение эффективности управления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13.2. Объект доверительного управления должен соответствовать требованиям, установленным статьей 1013 Гражданского кодекса Российской Федерации.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13.3. </w:t>
      </w:r>
      <w:proofErr w:type="gramStart"/>
      <w:r w:rsidRPr="0073066B">
        <w:rPr>
          <w:rFonts w:ascii="Times New Roman" w:eastAsia="Times New Roman" w:hAnsi="Times New Roman" w:cs="Times New Roman"/>
          <w:sz w:val="20"/>
          <w:szCs w:val="20"/>
          <w:lang w:eastAsia="ru-RU"/>
        </w:rPr>
        <w:t xml:space="preserve">Передача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доверительное управление осуществляется в соответствии с Приказом </w:t>
      </w:r>
      <w:r w:rsidRPr="0073066B">
        <w:rPr>
          <w:rFonts w:ascii="Times New Roman" w:eastAsia="Times New Roman" w:hAnsi="Times New Roman" w:cs="Times New Roman"/>
          <w:color w:val="000000"/>
          <w:sz w:val="20"/>
          <w:szCs w:val="20"/>
          <w:lang w:eastAsia="ru-RU"/>
        </w:rPr>
        <w:t>ФАС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w:t>
      </w:r>
      <w:proofErr w:type="gramEnd"/>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отношении</w:t>
      </w:r>
      <w:proofErr w:type="gramEnd"/>
      <w:r w:rsidRPr="0073066B">
        <w:rPr>
          <w:rFonts w:ascii="Times New Roman" w:eastAsia="Times New Roman" w:hAnsi="Times New Roman" w:cs="Times New Roman"/>
          <w:color w:val="000000"/>
          <w:sz w:val="20"/>
          <w:szCs w:val="20"/>
          <w:lang w:eastAsia="ru-RU"/>
        </w:rPr>
        <w:t xml:space="preserve"> которого заключение указанных договоров может осуществляться путем проведения торгов в форме конкурса»</w:t>
      </w:r>
      <w:r w:rsidRPr="0073066B">
        <w:rPr>
          <w:rFonts w:ascii="Times New Roman" w:eastAsia="Times New Roman" w:hAnsi="Times New Roman" w:cs="Times New Roman"/>
          <w:sz w:val="20"/>
          <w:szCs w:val="20"/>
          <w:lang w:eastAsia="ru-RU"/>
        </w:rPr>
        <w:t>.</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13.4. Функции конкурсной комиссии осуществляет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либо уполномоченный ею орган (организация).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13.5. В качестве претендентов на участие в конкурсе не могут выступать:</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некоммерческие организации;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государственные или муниципальные унитарные предприятия;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органы государственной власти и органы местного самоуправления.</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13.6.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привлекать независимого эксперта для оценки программы деятельности доверительных управляющих, представленных участниками конкурса.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13.7. Договор доверительного управления должен содержать:</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форму отчетности доверительного управляющего;</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перечень видов расходов по доверительному управлению, подлежащих возмещению;</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критерии оценки эффективности деятельности доверительного управляющего;</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иные существенные условия, предусмотренные действующим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13.8. Доверительный управляющий обязан:</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обеспечить представление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Воробьевского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отчета о своей деятельности в срок не позднее пятнадцати дней с даты, установленной федеральным законодательством для сдачи полугодовой и годовой бухгалтерской отчетности;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 обеспечить представление любых документов и сведений о своей деятельности в качестве доверительного управляющего не позднее пятнадцати дней </w:t>
      </w:r>
      <w:proofErr w:type="gramStart"/>
      <w:r w:rsidRPr="0073066B">
        <w:rPr>
          <w:rFonts w:ascii="Times New Roman" w:eastAsia="Times New Roman" w:hAnsi="Times New Roman" w:cs="Times New Roman"/>
          <w:sz w:val="20"/>
          <w:szCs w:val="20"/>
          <w:lang w:eastAsia="ru-RU"/>
        </w:rPr>
        <w:t>с даты получения</w:t>
      </w:r>
      <w:proofErr w:type="gramEnd"/>
      <w:r w:rsidRPr="0073066B">
        <w:rPr>
          <w:rFonts w:ascii="Times New Roman" w:eastAsia="Times New Roman" w:hAnsi="Times New Roman" w:cs="Times New Roman"/>
          <w:sz w:val="20"/>
          <w:szCs w:val="20"/>
          <w:lang w:eastAsia="ru-RU"/>
        </w:rPr>
        <w:t xml:space="preserve"> запроса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13.9. Победитель торгов на право заключения договора доверительного управления в пятнадцатидневный срок с даты подписания протокола о результатах торгов обязан представить администрации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обеспечение своих обязанностей по договору доверительного управления, за исключением случаев предусмотренных </w:t>
      </w:r>
      <w:proofErr w:type="gramStart"/>
      <w:r w:rsidRPr="0073066B">
        <w:rPr>
          <w:rFonts w:ascii="Times New Roman" w:eastAsia="Times New Roman" w:hAnsi="Times New Roman" w:cs="Times New Roman"/>
          <w:sz w:val="20"/>
          <w:szCs w:val="20"/>
          <w:lang w:eastAsia="ru-RU"/>
        </w:rPr>
        <w:t>законодательством</w:t>
      </w:r>
      <w:proofErr w:type="gramEnd"/>
      <w:r w:rsidRPr="0073066B">
        <w:rPr>
          <w:rFonts w:ascii="Times New Roman" w:eastAsia="Times New Roman" w:hAnsi="Times New Roman" w:cs="Times New Roman"/>
          <w:sz w:val="20"/>
          <w:szCs w:val="20"/>
          <w:lang w:eastAsia="ru-RU"/>
        </w:rPr>
        <w:t xml:space="preserve"> когда обеспечение исполнения договора не устанавливается.</w:t>
      </w:r>
    </w:p>
    <w:p w:rsidR="0073066B" w:rsidRPr="0073066B" w:rsidRDefault="00141A72" w:rsidP="0073066B">
      <w:pPr>
        <w:spacing w:after="0" w:line="240" w:lineRule="auto"/>
        <w:ind w:firstLine="709"/>
        <w:jc w:val="both"/>
        <w:rPr>
          <w:rFonts w:ascii="Times New Roman" w:eastAsia="Calibri" w:hAnsi="Times New Roman" w:cs="Times New Roman"/>
          <w:sz w:val="20"/>
          <w:szCs w:val="20"/>
        </w:rPr>
      </w:pPr>
      <w:hyperlink r:id="rId9" w:tooltip="https://login.consultant.ru/link/?req=doc&amp;base=RZR&amp;n=447647&amp;dst=100020" w:history="1">
        <w:r w:rsidR="0073066B" w:rsidRPr="0073066B">
          <w:rPr>
            <w:rFonts w:ascii="Times New Roman" w:eastAsia="Calibri" w:hAnsi="Times New Roman" w:cs="Times New Roman"/>
            <w:sz w:val="20"/>
            <w:szCs w:val="20"/>
          </w:rPr>
          <w:t>Порядок</w:t>
        </w:r>
      </w:hyperlink>
      <w:r w:rsidR="0073066B" w:rsidRPr="0073066B">
        <w:rPr>
          <w:rFonts w:ascii="Times New Roman" w:eastAsia="Calibri" w:hAnsi="Times New Roman" w:cs="Times New Roman"/>
          <w:sz w:val="20"/>
          <w:szCs w:val="20"/>
        </w:rPr>
        <w:t xml:space="preserve"> проведения торгов на право заключения договоров доверительного управления муниципальным имуществом устанавливается федеральным антимонопольным органом.</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13.10. </w:t>
      </w:r>
      <w:proofErr w:type="gramStart"/>
      <w:r w:rsidRPr="0073066B">
        <w:rPr>
          <w:rFonts w:ascii="Times New Roman" w:eastAsia="Times New Roman" w:hAnsi="Times New Roman" w:cs="Times New Roman"/>
          <w:sz w:val="20"/>
          <w:szCs w:val="20"/>
          <w:lang w:eastAsia="ru-RU"/>
        </w:rPr>
        <w:t xml:space="preserve">Администрации сельского поселения ежегодно не позднее 1 июля следующего за отчетным года представляет отчет о результатах осуществления доверительного управления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roofErr w:type="gramEnd"/>
      <w:r w:rsidRPr="0073066B">
        <w:rPr>
          <w:rFonts w:ascii="Times New Roman" w:eastAsia="Times New Roman" w:hAnsi="Times New Roman" w:cs="Times New Roman"/>
          <w:sz w:val="20"/>
          <w:szCs w:val="20"/>
          <w:lang w:eastAsia="ru-RU"/>
        </w:rPr>
        <w:t xml:space="preserve"> Отчет должен содержать оценку эффективности деятельности доверительного управляющего и соблюдения им условий договора доверительного управления.</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z w:val="20"/>
          <w:szCs w:val="20"/>
          <w:lang w:eastAsia="ru-RU"/>
        </w:rPr>
        <w:t>14. Учет муниципального имущества.</w:t>
      </w:r>
    </w:p>
    <w:p w:rsidR="0073066B" w:rsidRPr="0073066B" w:rsidRDefault="0073066B" w:rsidP="0073066B">
      <w:pPr>
        <w:spacing w:after="0" w:line="240" w:lineRule="auto"/>
        <w:jc w:val="center"/>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14.1. </w:t>
      </w:r>
      <w:proofErr w:type="gramStart"/>
      <w:r w:rsidRPr="0073066B">
        <w:rPr>
          <w:rFonts w:ascii="Times New Roman" w:eastAsia="Times New Roman" w:hAnsi="Times New Roman" w:cs="Times New Roman"/>
          <w:sz w:val="20"/>
          <w:szCs w:val="20"/>
          <w:lang w:eastAsia="ru-RU"/>
        </w:rPr>
        <w:t xml:space="preserve">Учет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осуществляется в соответствии с порядком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г. № 163н и Федеральным стандартом бухгалтерского учета государственных финансов «Государственная (муниципальная) казна», утвержденным приказом Министерства финансов Российской Федерации от 15 июня 2021 г. № 84н.</w:t>
      </w:r>
      <w:proofErr w:type="gramEnd"/>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14.2. Муниципальное имущество, за исключением средств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подлежит обязательному учету в реестре муниципального имущества (далее - Реестр).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объёме, необходимом для осуществления полномочий по управлению и распоряжению муниципальным имуществом.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14.3. Уполномоченным органом по ведению Реестра является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14.4. Реестр ведется на бумажных и электронных носителях.</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14.5. </w:t>
      </w:r>
      <w:proofErr w:type="gramStart"/>
      <w:r w:rsidRPr="0073066B">
        <w:rPr>
          <w:rFonts w:ascii="Times New Roman" w:eastAsia="Times New Roman" w:hAnsi="Times New Roman" w:cs="Times New Roman"/>
          <w:color w:val="333333"/>
          <w:sz w:val="20"/>
          <w:szCs w:val="20"/>
          <w:shd w:val="clear" w:color="auto" w:fill="FFFFFF"/>
          <w:lang w:eastAsia="ru-RU"/>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w:t>
      </w:r>
      <w:proofErr w:type="gramEnd"/>
      <w:r w:rsidRPr="0073066B">
        <w:rPr>
          <w:rFonts w:ascii="Times New Roman" w:eastAsia="Times New Roman" w:hAnsi="Times New Roman" w:cs="Times New Roman"/>
          <w:color w:val="333333"/>
          <w:sz w:val="20"/>
          <w:szCs w:val="20"/>
          <w:shd w:val="clear" w:color="auto" w:fill="FFFFFF"/>
          <w:lang w:eastAsia="ru-RU"/>
        </w:rPr>
        <w:t xml:space="preserve">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sz w:val="20"/>
          <w:szCs w:val="20"/>
          <w:lang w:eastAsia="ru-RU"/>
        </w:rPr>
        <w:t xml:space="preserve">14.6. </w:t>
      </w:r>
      <w:r w:rsidRPr="0073066B">
        <w:rPr>
          <w:rFonts w:ascii="Times New Roman" w:eastAsia="Times New Roman" w:hAnsi="Times New Roman" w:cs="Times New Roman"/>
          <w:color w:val="333333"/>
          <w:sz w:val="20"/>
          <w:szCs w:val="20"/>
          <w:shd w:val="clear" w:color="auto" w:fill="FFFFFF"/>
          <w:lang w:eastAsia="ru-RU"/>
        </w:rPr>
        <w:t>Учет муниципального имущества в реестре сопровождается присвоением реестрового номера муниципального имущества (далее - реестровый номер), который при переносе данных об объекте учета в архив повторно не используется.</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xml:space="preserve">14.7. </w:t>
      </w:r>
      <w:proofErr w:type="gramStart"/>
      <w:r w:rsidRPr="0073066B">
        <w:rPr>
          <w:rFonts w:ascii="Times New Roman" w:eastAsia="Times New Roman" w:hAnsi="Times New Roman" w:cs="Times New Roman"/>
          <w:color w:val="333333"/>
          <w:sz w:val="20"/>
          <w:szCs w:val="20"/>
          <w:shd w:val="clear" w:color="auto" w:fill="FFFFFF"/>
          <w:lang w:eastAsia="ru-RU"/>
        </w:rPr>
        <w:t>Для внесения в реестр объектов учета, сведений об имуществе, изменений сведений об объекте учета или лицах, обладающих правами на объект учета либо сведениями о нем, исключения из реестра объектов учета и  сведений об имуществе правообладатель или лицо, которому оно принадлежало на вещном праве,  обязаны направить соответствующее заявление в уполномоченный орган с одновременным направлением подтверждающих документов в порядке и сроки, предусмотренные</w:t>
      </w:r>
      <w:proofErr w:type="gramEnd"/>
      <w:r w:rsidRPr="0073066B">
        <w:rPr>
          <w:rFonts w:ascii="Times New Roman" w:eastAsia="Times New Roman" w:hAnsi="Times New Roman" w:cs="Times New Roman"/>
          <w:color w:val="333333"/>
          <w:sz w:val="20"/>
          <w:szCs w:val="20"/>
          <w:shd w:val="clear" w:color="auto" w:fill="FFFFFF"/>
          <w:lang w:eastAsia="ru-RU"/>
        </w:rPr>
        <w:t xml:space="preserve"> приказом Министерства финансов Российской Федерации от 10 октября 2023 г. № 163н «Об утверждении порядка ведения органами местного самоуправления реестров муниципального имущества».</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14.8. Основаниями для внесения объектов учета в реестр, исключение их из реестра и изменения сведений являются:</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выписка из Единого государственного реестра недвижимости об объекте недвижимости;</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xml:space="preserve">- решение Совета народных депутатов </w:t>
      </w:r>
      <w:proofErr w:type="spellStart"/>
      <w:r w:rsidRPr="0073066B">
        <w:rPr>
          <w:rFonts w:ascii="Times New Roman" w:eastAsia="Times New Roman" w:hAnsi="Times New Roman" w:cs="Times New Roman"/>
          <w:color w:val="333333"/>
          <w:sz w:val="20"/>
          <w:szCs w:val="20"/>
          <w:shd w:val="clear" w:color="auto" w:fill="FFFFFF"/>
          <w:lang w:eastAsia="ru-RU"/>
        </w:rPr>
        <w:t>Солонецкого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сельского поселения </w:t>
      </w:r>
      <w:proofErr w:type="spellStart"/>
      <w:r w:rsidRPr="0073066B">
        <w:rPr>
          <w:rFonts w:ascii="Times New Roman" w:eastAsia="Times New Roman" w:hAnsi="Times New Roman" w:cs="Times New Roman"/>
          <w:color w:val="333333"/>
          <w:sz w:val="20"/>
          <w:szCs w:val="20"/>
          <w:shd w:val="clear" w:color="auto" w:fill="FFFFFF"/>
          <w:lang w:eastAsia="ru-RU"/>
        </w:rPr>
        <w:t>Воробьёвского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xml:space="preserve">- постановления и распоряжения администрации </w:t>
      </w:r>
      <w:proofErr w:type="spellStart"/>
      <w:r w:rsidRPr="0073066B">
        <w:rPr>
          <w:rFonts w:ascii="Times New Roman" w:eastAsia="Times New Roman" w:hAnsi="Times New Roman" w:cs="Times New Roman"/>
          <w:color w:val="333333"/>
          <w:sz w:val="20"/>
          <w:szCs w:val="20"/>
          <w:shd w:val="clear" w:color="auto" w:fill="FFFFFF"/>
          <w:lang w:eastAsia="ru-RU"/>
        </w:rPr>
        <w:t>Солонецкого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сельского поселения </w:t>
      </w:r>
      <w:proofErr w:type="spellStart"/>
      <w:r w:rsidRPr="0073066B">
        <w:rPr>
          <w:rFonts w:ascii="Times New Roman" w:eastAsia="Times New Roman" w:hAnsi="Times New Roman" w:cs="Times New Roman"/>
          <w:color w:val="333333"/>
          <w:sz w:val="20"/>
          <w:szCs w:val="20"/>
          <w:shd w:val="clear" w:color="auto" w:fill="FFFFFF"/>
          <w:lang w:eastAsia="ru-RU"/>
        </w:rPr>
        <w:t>Воробьёвского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договоры купли-продажи, мены или документы об иной сделке и акты приема-передачи имущества;</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иные основания, предусмотренные действующим законодательством Российской Федерации.</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14.9. Сведения об объектах учета, заявления, требования и иные документы направляются в уполномоченный орган на бумажном носителе или в форме электронного документа, подписанного с использованием усиленной квалифицированной электронной подписи.</w:t>
      </w:r>
    </w:p>
    <w:p w:rsidR="0073066B" w:rsidRPr="0073066B" w:rsidRDefault="0073066B" w:rsidP="0073066B">
      <w:pPr>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t xml:space="preserve">14.10. Юридические лица, которым муниципальное имущество принадлежит на соответствующем вещном праве или в силу закона, ежегодно до 01 февраля предоставляют в администрацию </w:t>
      </w:r>
      <w:proofErr w:type="spellStart"/>
      <w:r w:rsidRPr="0073066B">
        <w:rPr>
          <w:rFonts w:ascii="Times New Roman" w:eastAsia="Times New Roman" w:hAnsi="Times New Roman" w:cs="Times New Roman"/>
          <w:color w:val="333333"/>
          <w:sz w:val="20"/>
          <w:szCs w:val="20"/>
          <w:shd w:val="clear" w:color="auto" w:fill="FFFFFF"/>
          <w:lang w:eastAsia="ru-RU"/>
        </w:rPr>
        <w:t>Солонецкого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сельского поселения </w:t>
      </w:r>
      <w:proofErr w:type="spellStart"/>
      <w:r w:rsidRPr="0073066B">
        <w:rPr>
          <w:rFonts w:ascii="Times New Roman" w:eastAsia="Times New Roman" w:hAnsi="Times New Roman" w:cs="Times New Roman"/>
          <w:color w:val="333333"/>
          <w:sz w:val="20"/>
          <w:szCs w:val="20"/>
          <w:shd w:val="clear" w:color="auto" w:fill="FFFFFF"/>
          <w:lang w:eastAsia="ru-RU"/>
        </w:rPr>
        <w:t>Воробьёвского</w:t>
      </w:r>
      <w:proofErr w:type="spellEnd"/>
      <w:r w:rsidRPr="0073066B">
        <w:rPr>
          <w:rFonts w:ascii="Times New Roman" w:eastAsia="Times New Roman" w:hAnsi="Times New Roman" w:cs="Times New Roman"/>
          <w:color w:val="333333"/>
          <w:sz w:val="20"/>
          <w:szCs w:val="20"/>
          <w:shd w:val="clear" w:color="auto" w:fill="FFFFFF"/>
          <w:lang w:eastAsia="ru-RU"/>
        </w:rPr>
        <w:t xml:space="preserve"> муниципального района отчеты об имуществе по состоянию на 01 января текущего года по форме согласно приложению № 1 к Порядку.</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r w:rsidRPr="0073066B">
        <w:rPr>
          <w:rFonts w:ascii="Times New Roman" w:eastAsia="Times New Roman" w:hAnsi="Times New Roman" w:cs="Times New Roman"/>
          <w:color w:val="333333"/>
          <w:sz w:val="20"/>
          <w:szCs w:val="20"/>
          <w:shd w:val="clear" w:color="auto" w:fill="FFFFFF"/>
          <w:lang w:eastAsia="ru-RU"/>
        </w:rPr>
        <w:lastRenderedPageBreak/>
        <w:t>14.11. Информация об объектах учета, содержащаяся в реестре, предоставляется любым заинтересованным в её получении лицам путём выдачи выписки из реестра по форме, утвержденной приказом Минфина РФ от 10.10.2023 г. № 163н «Об утверждении порядка ведения органами местного самоуправления реестров муниципального имущества». В случае отсутствия запрашиваемой информации в реестре или невозможности идентификации указанного в запросе объекта учета заинтересованным лицам предоставляется уведомление.</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color w:val="333333"/>
          <w:sz w:val="20"/>
          <w:szCs w:val="20"/>
          <w:shd w:val="clear" w:color="auto" w:fill="FFFFFF"/>
          <w:lang w:eastAsia="ru-RU"/>
        </w:rPr>
      </w:pPr>
    </w:p>
    <w:p w:rsidR="0073066B" w:rsidRPr="0073066B" w:rsidRDefault="0073066B" w:rsidP="0073066B">
      <w:pPr>
        <w:spacing w:after="0" w:line="240" w:lineRule="auto"/>
        <w:ind w:firstLine="709"/>
        <w:jc w:val="center"/>
        <w:rPr>
          <w:rFonts w:ascii="Times New Roman" w:eastAsia="Times New Roman" w:hAnsi="Times New Roman" w:cs="Times New Roman"/>
          <w:b/>
          <w:bCs/>
          <w:sz w:val="20"/>
          <w:szCs w:val="20"/>
          <w:lang w:eastAsia="ru-RU"/>
        </w:rPr>
      </w:pPr>
      <w:r w:rsidRPr="0073066B">
        <w:rPr>
          <w:rFonts w:ascii="Times New Roman" w:eastAsia="Times New Roman" w:hAnsi="Times New Roman" w:cs="Times New Roman"/>
          <w:b/>
          <w:sz w:val="20"/>
          <w:szCs w:val="20"/>
          <w:lang w:eastAsia="ru-RU"/>
        </w:rPr>
        <w:t xml:space="preserve">15. </w:t>
      </w:r>
      <w:proofErr w:type="gramStart"/>
      <w:r w:rsidRPr="0073066B">
        <w:rPr>
          <w:rFonts w:ascii="Times New Roman" w:eastAsia="Times New Roman" w:hAnsi="Times New Roman" w:cs="Times New Roman"/>
          <w:b/>
          <w:bCs/>
          <w:sz w:val="20"/>
          <w:szCs w:val="20"/>
          <w:lang w:eastAsia="ru-RU"/>
        </w:rPr>
        <w:t>Контроль за</w:t>
      </w:r>
      <w:proofErr w:type="gramEnd"/>
      <w:r w:rsidRPr="0073066B">
        <w:rPr>
          <w:rFonts w:ascii="Times New Roman" w:eastAsia="Times New Roman" w:hAnsi="Times New Roman" w:cs="Times New Roman"/>
          <w:b/>
          <w:bCs/>
          <w:sz w:val="20"/>
          <w:szCs w:val="20"/>
          <w:lang w:eastAsia="ru-RU"/>
        </w:rPr>
        <w:t xml:space="preserve"> деятельностью по управлению и распоряжению имуществом, находящимся в собственности </w:t>
      </w:r>
      <w:proofErr w:type="spellStart"/>
      <w:r w:rsidRPr="0073066B">
        <w:rPr>
          <w:rFonts w:ascii="Times New Roman" w:eastAsia="Times New Roman" w:hAnsi="Times New Roman" w:cs="Times New Roman"/>
          <w:b/>
          <w:bCs/>
          <w:sz w:val="20"/>
          <w:szCs w:val="20"/>
          <w:lang w:eastAsia="ru-RU"/>
        </w:rPr>
        <w:t>Солонецкого</w:t>
      </w:r>
      <w:proofErr w:type="spellEnd"/>
      <w:r w:rsidRPr="0073066B">
        <w:rPr>
          <w:rFonts w:ascii="Times New Roman" w:eastAsia="Times New Roman" w:hAnsi="Times New Roman" w:cs="Times New Roman"/>
          <w:b/>
          <w:bCs/>
          <w:sz w:val="20"/>
          <w:szCs w:val="20"/>
          <w:lang w:eastAsia="ru-RU"/>
        </w:rPr>
        <w:t xml:space="preserve"> сельского поселения </w:t>
      </w:r>
      <w:proofErr w:type="spellStart"/>
      <w:r w:rsidRPr="0073066B">
        <w:rPr>
          <w:rFonts w:ascii="Times New Roman" w:eastAsia="Times New Roman" w:hAnsi="Times New Roman" w:cs="Times New Roman"/>
          <w:b/>
          <w:bCs/>
          <w:sz w:val="20"/>
          <w:szCs w:val="20"/>
          <w:lang w:eastAsia="ru-RU"/>
        </w:rPr>
        <w:t>Воробьёвского</w:t>
      </w:r>
      <w:proofErr w:type="spellEnd"/>
      <w:r w:rsidRPr="0073066B">
        <w:rPr>
          <w:rFonts w:ascii="Times New Roman" w:eastAsia="Times New Roman" w:hAnsi="Times New Roman" w:cs="Times New Roman"/>
          <w:b/>
          <w:bCs/>
          <w:sz w:val="20"/>
          <w:szCs w:val="20"/>
          <w:lang w:eastAsia="ru-RU"/>
        </w:rPr>
        <w:t xml:space="preserve"> муниципального района.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15.1. Совет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самостоятельно или через создаваемые им органы осуществляет </w:t>
      </w:r>
      <w:proofErr w:type="gramStart"/>
      <w:r w:rsidRPr="0073066B">
        <w:rPr>
          <w:rFonts w:ascii="Times New Roman" w:eastAsia="Times New Roman" w:hAnsi="Times New Roman" w:cs="Times New Roman"/>
          <w:sz w:val="20"/>
          <w:szCs w:val="20"/>
          <w:lang w:eastAsia="ru-RU"/>
        </w:rPr>
        <w:t>контроль за</w:t>
      </w:r>
      <w:proofErr w:type="gramEnd"/>
      <w:r w:rsidRPr="0073066B">
        <w:rPr>
          <w:rFonts w:ascii="Times New Roman" w:eastAsia="Times New Roman" w:hAnsi="Times New Roman" w:cs="Times New Roman"/>
          <w:sz w:val="20"/>
          <w:szCs w:val="20"/>
          <w:lang w:eastAsia="ru-RU"/>
        </w:rPr>
        <w:t xml:space="preserve"> исполнением настоящего Порядка.</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15.2.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принимает меры по устранению нарушений порядка управления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осуществляет проверки правомерности и эффективности его использования, полноты и своевременности внесения платежей за пользование им.</w:t>
      </w:r>
    </w:p>
    <w:p w:rsidR="0073066B" w:rsidRPr="0073066B" w:rsidRDefault="0073066B" w:rsidP="0073066B">
      <w:pPr>
        <w:tabs>
          <w:tab w:val="num" w:pos="723"/>
        </w:tabs>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Для выполнения своих функций администрация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вправе создавать рабочие группы для проведения проверок законности и эффективности использования указанного имущества, запрашивать и получать от владельцев и пользователей, органов технической инвентаризации необходимую информацию, проводить осмотр указанного имущества, составлять акты по результатам проверок.</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15.3. 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ежегодно представляет Совету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отчет о своей работе, содержащий сведения о состоянии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его регистрации, приобретении, отчуждении и иных вопросах своей деятельности в отношении указанного имущества. </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15.4. Должностные лица органов местного самоуправления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принявшие решения, противоречащие федеральному законодательству и нормативным правовым актам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 результате которых имуществу причинен материальный ущерб, несут ответственность в соответствии с федеральным законодательством.</w:t>
      </w:r>
    </w:p>
    <w:p w:rsidR="0073066B" w:rsidRPr="0073066B" w:rsidRDefault="0073066B" w:rsidP="0073066B">
      <w:pPr>
        <w:spacing w:after="0" w:line="240" w:lineRule="auto"/>
        <w:ind w:firstLine="709"/>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Руководители муниципальных унитарных предприятий и муниципальных учреждений несут ответственность за сохранность и эффективность использования имущества, находящегося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закрепленного за ними на праве хозяйственного ведения оперативного управления, в рамках федерального законодательства и контракта с руководителем.</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pP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pPr>
      <w:r w:rsidRPr="0073066B">
        <w:rPr>
          <w:rFonts w:ascii="Times New Roman" w:eastAsia="Times New Roman" w:hAnsi="Times New Roman" w:cs="Times New Roman"/>
          <w:sz w:val="20"/>
          <w:szCs w:val="20"/>
          <w:highlight w:val="yellow"/>
          <w:lang w:eastAsia="ru-RU"/>
        </w:rPr>
        <w:br w:type="page" w:clear="all"/>
      </w:r>
    </w:p>
    <w:p w:rsidR="0073066B" w:rsidRPr="0073066B" w:rsidRDefault="0073066B" w:rsidP="0073066B">
      <w:pPr>
        <w:spacing w:after="0" w:line="240" w:lineRule="auto"/>
        <w:ind w:left="5103"/>
        <w:rPr>
          <w:rFonts w:ascii="Times New Roman" w:eastAsia="Calibri" w:hAnsi="Times New Roman" w:cs="Times New Roman"/>
          <w:sz w:val="20"/>
          <w:szCs w:val="20"/>
        </w:rPr>
      </w:pPr>
      <w:r w:rsidRPr="0073066B">
        <w:rPr>
          <w:rFonts w:ascii="Times New Roman" w:eastAsia="Calibri" w:hAnsi="Times New Roman" w:cs="Times New Roman"/>
          <w:sz w:val="20"/>
          <w:szCs w:val="20"/>
        </w:rPr>
        <w:lastRenderedPageBreak/>
        <w:t>Приложение № 1</w:t>
      </w:r>
    </w:p>
    <w:p w:rsidR="0073066B" w:rsidRPr="0073066B" w:rsidRDefault="0073066B" w:rsidP="0073066B">
      <w:pPr>
        <w:widowControl w:val="0"/>
        <w:spacing w:after="0" w:line="240" w:lineRule="auto"/>
        <w:ind w:left="5103"/>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к Порядку управления и распоряжения муниципальным имуществом, находящимся в собственности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 </w:t>
      </w:r>
    </w:p>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pPr>
    </w:p>
    <w:tbl>
      <w:tblPr>
        <w:tblW w:w="9382" w:type="dxa"/>
        <w:tblInd w:w="-34" w:type="dxa"/>
        <w:tblLook w:val="04A0" w:firstRow="1" w:lastRow="0" w:firstColumn="1" w:lastColumn="0" w:noHBand="0" w:noVBand="1"/>
      </w:tblPr>
      <w:tblGrid>
        <w:gridCol w:w="660"/>
        <w:gridCol w:w="134"/>
        <w:gridCol w:w="526"/>
        <w:gridCol w:w="314"/>
        <w:gridCol w:w="346"/>
        <w:gridCol w:w="314"/>
        <w:gridCol w:w="400"/>
        <w:gridCol w:w="283"/>
        <w:gridCol w:w="377"/>
        <w:gridCol w:w="660"/>
        <w:gridCol w:w="97"/>
        <w:gridCol w:w="283"/>
        <w:gridCol w:w="280"/>
        <w:gridCol w:w="280"/>
        <w:gridCol w:w="283"/>
        <w:gridCol w:w="97"/>
        <w:gridCol w:w="301"/>
        <w:gridCol w:w="283"/>
        <w:gridCol w:w="76"/>
        <w:gridCol w:w="456"/>
        <w:gridCol w:w="204"/>
        <w:gridCol w:w="79"/>
        <w:gridCol w:w="110"/>
        <w:gridCol w:w="389"/>
        <w:gridCol w:w="82"/>
        <w:gridCol w:w="201"/>
        <w:gridCol w:w="24"/>
        <w:gridCol w:w="43"/>
        <w:gridCol w:w="240"/>
        <w:gridCol w:w="377"/>
        <w:gridCol w:w="43"/>
        <w:gridCol w:w="113"/>
        <w:gridCol w:w="127"/>
        <w:gridCol w:w="283"/>
        <w:gridCol w:w="94"/>
        <w:gridCol w:w="19"/>
        <w:gridCol w:w="119"/>
        <w:gridCol w:w="145"/>
        <w:gridCol w:w="91"/>
        <w:gridCol w:w="99"/>
        <w:gridCol w:w="50"/>
      </w:tblGrid>
      <w:tr w:rsidR="0073066B" w:rsidRPr="0073066B" w:rsidTr="0073066B">
        <w:trPr>
          <w:gridAfter w:val="6"/>
          <w:wAfter w:w="523" w:type="dxa"/>
          <w:trHeight w:val="12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0"/>
          <w:wAfter w:w="1141" w:type="dxa"/>
          <w:trHeight w:val="315"/>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447" w:type="dxa"/>
            <w:gridSpan w:val="29"/>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КАРТА РЕЕСТРА ПРЕДПРИЯТИЯ (УЧРЕЖДЕНИЯ)</w:t>
            </w:r>
          </w:p>
        </w:tc>
      </w:tr>
      <w:tr w:rsidR="0073066B" w:rsidRPr="0073066B" w:rsidTr="0073066B">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6450" w:type="dxa"/>
            <w:gridSpan w:val="20"/>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Полное наименование предприятия (учреждения)</w:t>
            </w:r>
          </w:p>
        </w:tc>
        <w:tc>
          <w:tcPr>
            <w:tcW w:w="2881" w:type="dxa"/>
            <w:gridSpan w:val="2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1"/>
          <w:wAfter w:w="51" w:type="dxa"/>
          <w:trHeight w:val="300"/>
        </w:trPr>
        <w:tc>
          <w:tcPr>
            <w:tcW w:w="9331" w:type="dxa"/>
            <w:gridSpan w:val="4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6"/>
          <w:wAfter w:w="523" w:type="dxa"/>
          <w:trHeight w:val="18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7581" w:type="dxa"/>
            <w:gridSpan w:val="28"/>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Полное наименование предприятия (учреждения) до перерегистрации</w:t>
            </w:r>
          </w:p>
        </w:tc>
        <w:tc>
          <w:tcPr>
            <w:tcW w:w="1183"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645"/>
        </w:trPr>
        <w:tc>
          <w:tcPr>
            <w:tcW w:w="8764" w:type="dxa"/>
            <w:gridSpan w:val="34"/>
            <w:tcBorders>
              <w:top w:val="none" w:sz="4" w:space="0" w:color="000000"/>
              <w:left w:val="none" w:sz="4" w:space="0" w:color="000000"/>
              <w:bottom w:val="single" w:sz="4" w:space="0" w:color="auto"/>
              <w:right w:val="none" w:sz="4" w:space="0" w:color="000000"/>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4111" w:type="dxa"/>
            <w:gridSpan w:val="11"/>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Организационно-правовая форма</w:t>
            </w:r>
          </w:p>
        </w:tc>
        <w:tc>
          <w:tcPr>
            <w:tcW w:w="5220" w:type="dxa"/>
            <w:gridSpan w:val="29"/>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2"/>
          <w:wAfter w:w="150"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ИНН</w:t>
            </w:r>
          </w:p>
        </w:tc>
        <w:tc>
          <w:tcPr>
            <w:tcW w:w="3317" w:type="dxa"/>
            <w:gridSpan w:val="9"/>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КПП</w:t>
            </w:r>
          </w:p>
        </w:tc>
        <w:tc>
          <w:tcPr>
            <w:tcW w:w="1946" w:type="dxa"/>
            <w:gridSpan w:val="11"/>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55"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3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6"/>
          <w:wAfter w:w="523" w:type="dxa"/>
          <w:trHeight w:val="18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555"/>
        </w:trPr>
        <w:tc>
          <w:tcPr>
            <w:tcW w:w="2294"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Вышестоящий орган</w:t>
            </w:r>
          </w:p>
        </w:tc>
        <w:tc>
          <w:tcPr>
            <w:tcW w:w="6470" w:type="dxa"/>
            <w:gridSpan w:val="28"/>
            <w:tcBorders>
              <w:top w:val="none" w:sz="4" w:space="0" w:color="000000"/>
              <w:left w:val="none" w:sz="4" w:space="0" w:color="000000"/>
              <w:bottom w:val="single" w:sz="4" w:space="0" w:color="auto"/>
              <w:right w:val="none" w:sz="4" w:space="0" w:color="000000"/>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5"/>
          <w:wAfter w:w="504"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Коды: </w:t>
            </w: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ОКПО</w:t>
            </w:r>
          </w:p>
        </w:tc>
        <w:tc>
          <w:tcPr>
            <w:tcW w:w="1060"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ОКОГУ</w:t>
            </w:r>
          </w:p>
        </w:tc>
        <w:tc>
          <w:tcPr>
            <w:tcW w:w="1524" w:type="dxa"/>
            <w:gridSpan w:val="6"/>
            <w:tcBorders>
              <w:top w:val="single" w:sz="4" w:space="0" w:color="auto"/>
              <w:left w:val="none" w:sz="4" w:space="0" w:color="000000"/>
              <w:bottom w:val="singl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ОКТО</w:t>
            </w:r>
          </w:p>
        </w:tc>
        <w:tc>
          <w:tcPr>
            <w:tcW w:w="393" w:type="dxa"/>
            <w:gridSpan w:val="3"/>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512" w:type="dxa"/>
            <w:gridSpan w:val="9"/>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ОКВЭД</w:t>
            </w:r>
          </w:p>
        </w:tc>
        <w:tc>
          <w:tcPr>
            <w:tcW w:w="523" w:type="dxa"/>
            <w:gridSpan w:val="4"/>
            <w:tcBorders>
              <w:top w:val="single" w:sz="4" w:space="0" w:color="auto"/>
              <w:left w:val="none" w:sz="4" w:space="0" w:color="000000"/>
              <w:bottom w:val="single" w:sz="4" w:space="0" w:color="auto"/>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6"/>
          <w:wAfter w:w="523"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ОКОПФ</w:t>
            </w:r>
          </w:p>
        </w:tc>
        <w:tc>
          <w:tcPr>
            <w:tcW w:w="2477" w:type="dxa"/>
            <w:gridSpan w:val="7"/>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ОКФС</w:t>
            </w:r>
          </w:p>
        </w:tc>
        <w:tc>
          <w:tcPr>
            <w:tcW w:w="681"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815"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2694"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Юридический адрес:</w:t>
            </w:r>
          </w:p>
        </w:tc>
        <w:tc>
          <w:tcPr>
            <w:tcW w:w="2260"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Индекс</w:t>
            </w:r>
          </w:p>
        </w:tc>
        <w:tc>
          <w:tcPr>
            <w:tcW w:w="1496" w:type="dxa"/>
            <w:gridSpan w:val="6"/>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Район</w:t>
            </w:r>
          </w:p>
        </w:tc>
        <w:tc>
          <w:tcPr>
            <w:tcW w:w="1532"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улица</w:t>
            </w:r>
          </w:p>
        </w:tc>
        <w:tc>
          <w:tcPr>
            <w:tcW w:w="190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дом</w:t>
            </w:r>
          </w:p>
        </w:tc>
        <w:tc>
          <w:tcPr>
            <w:tcW w:w="1524"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597"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корпус</w:t>
            </w:r>
          </w:p>
        </w:tc>
        <w:tc>
          <w:tcPr>
            <w:tcW w:w="307"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320" w:type="dxa"/>
            <w:gridSpan w:val="8"/>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прочее</w:t>
            </w:r>
          </w:p>
        </w:tc>
        <w:tc>
          <w:tcPr>
            <w:tcW w:w="523" w:type="dxa"/>
            <w:gridSpan w:val="6"/>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2694"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Место гос. регистрации</w:t>
            </w:r>
          </w:p>
        </w:tc>
        <w:tc>
          <w:tcPr>
            <w:tcW w:w="6070" w:type="dxa"/>
            <w:gridSpan w:val="27"/>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000000" w:fill="FFFFFF"/>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документ</w:t>
            </w:r>
          </w:p>
        </w:tc>
        <w:tc>
          <w:tcPr>
            <w:tcW w:w="4001" w:type="dxa"/>
            <w:gridSpan w:val="13"/>
            <w:tcBorders>
              <w:top w:val="none" w:sz="4" w:space="0" w:color="000000"/>
              <w:left w:val="none" w:sz="4" w:space="0" w:color="000000"/>
              <w:bottom w:val="single" w:sz="4" w:space="0" w:color="auto"/>
              <w:right w:val="none" w:sz="4" w:space="0" w:color="000000"/>
            </w:tcBorders>
            <w:shd w:val="clear" w:color="000000" w:fill="FFFFFF"/>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597" w:type="dxa"/>
            <w:gridSpan w:val="7"/>
            <w:tcBorders>
              <w:top w:val="none" w:sz="4" w:space="0" w:color="000000"/>
              <w:left w:val="none" w:sz="4" w:space="0" w:color="000000"/>
              <w:bottom w:val="none" w:sz="4" w:space="0" w:color="000000"/>
              <w:right w:val="none" w:sz="4" w:space="0" w:color="000000"/>
            </w:tcBorders>
            <w:shd w:val="clear" w:color="000000" w:fill="FFFFFF"/>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номер</w:t>
            </w:r>
          </w:p>
        </w:tc>
        <w:tc>
          <w:tcPr>
            <w:tcW w:w="1532"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2"/>
          <w:wAfter w:w="150"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дата</w:t>
            </w:r>
          </w:p>
        </w:tc>
        <w:tc>
          <w:tcPr>
            <w:tcW w:w="190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ОГРН</w:t>
            </w:r>
          </w:p>
        </w:tc>
        <w:tc>
          <w:tcPr>
            <w:tcW w:w="3470" w:type="dxa"/>
            <w:gridSpan w:val="17"/>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651" w:type="dxa"/>
            <w:gridSpan w:val="11"/>
            <w:tcBorders>
              <w:top w:val="none" w:sz="4" w:space="0" w:color="000000"/>
              <w:left w:val="none" w:sz="4" w:space="0" w:color="000000"/>
              <w:bottom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4111" w:type="dxa"/>
            <w:gridSpan w:val="11"/>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Основной вид деятельности</w:t>
            </w:r>
          </w:p>
        </w:tc>
        <w:tc>
          <w:tcPr>
            <w:tcW w:w="4653" w:type="dxa"/>
            <w:gridSpan w:val="2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00"/>
        </w:trPr>
        <w:tc>
          <w:tcPr>
            <w:tcW w:w="4111" w:type="dxa"/>
            <w:gridSpan w:val="11"/>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Ф.И.О. руководителя</w:t>
            </w:r>
          </w:p>
        </w:tc>
        <w:tc>
          <w:tcPr>
            <w:tcW w:w="5220" w:type="dxa"/>
            <w:gridSpan w:val="29"/>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2"/>
          <w:wAfter w:w="150" w:type="dxa"/>
          <w:trHeight w:val="300"/>
        </w:trPr>
        <w:tc>
          <w:tcPr>
            <w:tcW w:w="1634"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Телефон</w:t>
            </w:r>
          </w:p>
        </w:tc>
        <w:tc>
          <w:tcPr>
            <w:tcW w:w="2477" w:type="dxa"/>
            <w:gridSpan w:val="7"/>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факс</w:t>
            </w:r>
          </w:p>
        </w:tc>
        <w:tc>
          <w:tcPr>
            <w:tcW w:w="1699" w:type="dxa"/>
            <w:gridSpan w:val="7"/>
            <w:tcBorders>
              <w:top w:val="single" w:sz="4" w:space="0" w:color="auto"/>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928" w:type="dxa"/>
            <w:gridSpan w:val="7"/>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55"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36"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3"/>
          <w:wAfter w:w="240" w:type="dxa"/>
          <w:trHeight w:val="296"/>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17"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Сведения </w:t>
            </w:r>
            <w:proofErr w:type="gramStart"/>
            <w:r w:rsidRPr="0073066B">
              <w:rPr>
                <w:rFonts w:ascii="Times New Roman" w:eastAsia="Times New Roman" w:hAnsi="Times New Roman" w:cs="Times New Roman"/>
                <w:color w:val="000000"/>
                <w:sz w:val="20"/>
                <w:szCs w:val="20"/>
                <w:lang w:eastAsia="ru-RU"/>
              </w:rPr>
              <w:t>на</w:t>
            </w:r>
            <w:proofErr w:type="gramEnd"/>
            <w:r w:rsidRPr="0073066B">
              <w:rPr>
                <w:rFonts w:ascii="Times New Roman" w:eastAsia="Times New Roman" w:hAnsi="Times New Roman" w:cs="Times New Roman"/>
                <w:color w:val="000000"/>
                <w:sz w:val="20"/>
                <w:szCs w:val="20"/>
                <w:lang w:eastAsia="ru-RU"/>
              </w:rPr>
              <w:t xml:space="preserve">: </w:t>
            </w:r>
          </w:p>
        </w:tc>
        <w:tc>
          <w:tcPr>
            <w:tcW w:w="1524" w:type="dxa"/>
            <w:gridSpan w:val="6"/>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01 января </w:t>
            </w: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г</w:t>
            </w: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6"/>
          <w:wAfter w:w="523" w:type="dxa"/>
          <w:trHeight w:val="300"/>
        </w:trPr>
        <w:tc>
          <w:tcPr>
            <w:tcW w:w="794"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17"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4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815"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782"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07"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Среднесписочная численность персонала (чел)</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Уставной (фонд) капитал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Первоначальная стоимость основных средств (</w:t>
            </w:r>
            <w:proofErr w:type="spellStart"/>
            <w:r w:rsidRPr="0073066B">
              <w:rPr>
                <w:rFonts w:ascii="Times New Roman" w:eastAsia="Times New Roman" w:hAnsi="Times New Roman" w:cs="Times New Roman"/>
                <w:color w:val="000000"/>
                <w:sz w:val="20"/>
                <w:szCs w:val="20"/>
                <w:lang w:eastAsia="ru-RU"/>
              </w:rPr>
              <w:t>тыс</w:t>
            </w:r>
            <w:proofErr w:type="gramStart"/>
            <w:r w:rsidRPr="0073066B">
              <w:rPr>
                <w:rFonts w:ascii="Times New Roman" w:eastAsia="Times New Roman" w:hAnsi="Times New Roman" w:cs="Times New Roman"/>
                <w:color w:val="000000"/>
                <w:sz w:val="20"/>
                <w:szCs w:val="20"/>
                <w:lang w:eastAsia="ru-RU"/>
              </w:rPr>
              <w:t>.р</w:t>
            </w:r>
            <w:proofErr w:type="gramEnd"/>
            <w:r w:rsidRPr="0073066B">
              <w:rPr>
                <w:rFonts w:ascii="Times New Roman" w:eastAsia="Times New Roman" w:hAnsi="Times New Roman" w:cs="Times New Roman"/>
                <w:color w:val="000000"/>
                <w:sz w:val="20"/>
                <w:szCs w:val="20"/>
                <w:lang w:eastAsia="ru-RU"/>
              </w:rPr>
              <w:t>уб</w:t>
            </w:r>
            <w:proofErr w:type="spellEnd"/>
            <w:r w:rsidRPr="0073066B">
              <w:rPr>
                <w:rFonts w:ascii="Times New Roman" w:eastAsia="Times New Roman" w:hAnsi="Times New Roman" w:cs="Times New Roman"/>
                <w:color w:val="000000"/>
                <w:sz w:val="20"/>
                <w:szCs w:val="20"/>
                <w:lang w:eastAsia="ru-RU"/>
              </w:rPr>
              <w:t>.)</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Остаточная стоимость основных средств (</w:t>
            </w:r>
            <w:proofErr w:type="spellStart"/>
            <w:r w:rsidRPr="0073066B">
              <w:rPr>
                <w:rFonts w:ascii="Times New Roman" w:eastAsia="Times New Roman" w:hAnsi="Times New Roman" w:cs="Times New Roman"/>
                <w:color w:val="000000"/>
                <w:sz w:val="20"/>
                <w:szCs w:val="20"/>
                <w:lang w:eastAsia="ru-RU"/>
              </w:rPr>
              <w:t>тыс</w:t>
            </w:r>
            <w:proofErr w:type="gramStart"/>
            <w:r w:rsidRPr="0073066B">
              <w:rPr>
                <w:rFonts w:ascii="Times New Roman" w:eastAsia="Times New Roman" w:hAnsi="Times New Roman" w:cs="Times New Roman"/>
                <w:color w:val="000000"/>
                <w:sz w:val="20"/>
                <w:szCs w:val="20"/>
                <w:lang w:eastAsia="ru-RU"/>
              </w:rPr>
              <w:t>.р</w:t>
            </w:r>
            <w:proofErr w:type="gramEnd"/>
            <w:r w:rsidRPr="0073066B">
              <w:rPr>
                <w:rFonts w:ascii="Times New Roman" w:eastAsia="Times New Roman" w:hAnsi="Times New Roman" w:cs="Times New Roman"/>
                <w:color w:val="000000"/>
                <w:sz w:val="20"/>
                <w:szCs w:val="20"/>
                <w:lang w:eastAsia="ru-RU"/>
              </w:rPr>
              <w:t>уб</w:t>
            </w:r>
            <w:proofErr w:type="spellEnd"/>
            <w:r w:rsidRPr="0073066B">
              <w:rPr>
                <w:rFonts w:ascii="Times New Roman" w:eastAsia="Times New Roman" w:hAnsi="Times New Roman" w:cs="Times New Roman"/>
                <w:color w:val="000000"/>
                <w:sz w:val="20"/>
                <w:szCs w:val="20"/>
                <w:lang w:eastAsia="ru-RU"/>
              </w:rPr>
              <w:t>.)</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Стоимость чистых активов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Общая площадь ЗУ (га)</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Стоимость объектов недвижимости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Стоимость движимого имущества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31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Акции других предприятий (тыс. руб.)</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
          <w:wAfter w:w="51" w:type="dxa"/>
          <w:trHeight w:val="645"/>
        </w:trPr>
        <w:tc>
          <w:tcPr>
            <w:tcW w:w="6653"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Доля муниципальной собственности в уставном капитале (для хозяйствующих субъектов), %</w:t>
            </w:r>
          </w:p>
        </w:tc>
        <w:tc>
          <w:tcPr>
            <w:tcW w:w="2111" w:type="dxa"/>
            <w:gridSpan w:val="13"/>
            <w:tcBorders>
              <w:top w:val="single" w:sz="4" w:space="0" w:color="auto"/>
              <w:left w:val="none" w:sz="4" w:space="0" w:color="000000"/>
              <w:bottom w:val="single" w:sz="4" w:space="0" w:color="auto"/>
              <w:right w:val="singl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567" w:type="dxa"/>
            <w:gridSpan w:val="6"/>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Директор</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М.П.</w:t>
            </w:r>
          </w:p>
        </w:tc>
      </w:tr>
      <w:tr w:rsidR="0073066B" w:rsidRPr="0073066B" w:rsidTr="0073066B">
        <w:trPr>
          <w:gridAfter w:val="16"/>
          <w:wAfter w:w="1999" w:type="dxa"/>
          <w:trHeight w:val="225"/>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Бухгалтер</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225"/>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1980" w:type="dxa"/>
            <w:gridSpan w:val="5"/>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Исполнитель</w:t>
            </w:r>
          </w:p>
        </w:tc>
        <w:tc>
          <w:tcPr>
            <w:tcW w:w="1320"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640" w:type="dxa"/>
            <w:gridSpan w:val="10"/>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20"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2640" w:type="dxa"/>
            <w:gridSpan w:val="10"/>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After w:val="16"/>
          <w:wAfter w:w="1999" w:type="dxa"/>
          <w:trHeight w:val="300"/>
        </w:trPr>
        <w:tc>
          <w:tcPr>
            <w:tcW w:w="132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Телефон:</w:t>
            </w: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60"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bl>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sectPr w:rsidR="0073066B" w:rsidRPr="0073066B">
          <w:pgSz w:w="11906" w:h="16838"/>
          <w:pgMar w:top="1135" w:right="567" w:bottom="1134" w:left="1701" w:header="709" w:footer="709" w:gutter="0"/>
          <w:cols w:space="708"/>
          <w:docGrid w:linePitch="360"/>
        </w:sectPr>
      </w:pPr>
    </w:p>
    <w:tbl>
      <w:tblPr>
        <w:tblW w:w="14946" w:type="dxa"/>
        <w:tblInd w:w="93" w:type="dxa"/>
        <w:tblLook w:val="04A0" w:firstRow="1" w:lastRow="0" w:firstColumn="1" w:lastColumn="0" w:noHBand="0" w:noVBand="1"/>
      </w:tblPr>
      <w:tblGrid>
        <w:gridCol w:w="531"/>
        <w:gridCol w:w="920"/>
        <w:gridCol w:w="1000"/>
        <w:gridCol w:w="920"/>
        <w:gridCol w:w="920"/>
        <w:gridCol w:w="1356"/>
        <w:gridCol w:w="605"/>
        <w:gridCol w:w="1302"/>
        <w:gridCol w:w="1424"/>
        <w:gridCol w:w="460"/>
        <w:gridCol w:w="920"/>
        <w:gridCol w:w="1848"/>
        <w:gridCol w:w="1200"/>
        <w:gridCol w:w="1540"/>
      </w:tblGrid>
      <w:tr w:rsidR="0073066B" w:rsidRPr="0073066B" w:rsidTr="0073066B">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263"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ПЕРЕЧЕНЬ</w:t>
            </w: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755" w:type="dxa"/>
            <w:gridSpan w:val="10"/>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НЕДВИЖИМОГО МУНИЦИПАЛЬНОГО ИМУЩЕСТВА, НАХОДЯЩЕГОСЯ НА БАЛАНСЕ</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14946" w:type="dxa"/>
            <w:gridSpan w:val="1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5607" w:type="dxa"/>
            <w:gridSpan w:val="5"/>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(полное наименование балансодержателя)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88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 xml:space="preserve">ПО СОСТОЯНИЮ </w:t>
            </w:r>
            <w:proofErr w:type="gramStart"/>
            <w:r w:rsidRPr="0073066B">
              <w:rPr>
                <w:rFonts w:ascii="Times New Roman" w:eastAsia="Times New Roman" w:hAnsi="Times New Roman" w:cs="Times New Roman"/>
                <w:b/>
                <w:bCs/>
                <w:color w:val="000000"/>
                <w:sz w:val="20"/>
                <w:szCs w:val="20"/>
                <w:lang w:eastAsia="ru-RU"/>
              </w:rPr>
              <w:t>НА</w:t>
            </w:r>
            <w:proofErr w:type="gramEnd"/>
            <w:r w:rsidRPr="0073066B">
              <w:rPr>
                <w:rFonts w:ascii="Times New Roman" w:eastAsia="Times New Roman" w:hAnsi="Times New Roman" w:cs="Times New Roman"/>
                <w:b/>
                <w:bCs/>
                <w:color w:val="000000"/>
                <w:sz w:val="20"/>
                <w:szCs w:val="20"/>
                <w:lang w:eastAsia="ru-RU"/>
              </w:rPr>
              <w:t xml:space="preserve"> </w:t>
            </w:r>
          </w:p>
        </w:tc>
        <w:tc>
          <w:tcPr>
            <w:tcW w:w="272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января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p>
        </w:tc>
        <w:tc>
          <w:tcPr>
            <w:tcW w:w="920" w:type="dxa"/>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 </w:t>
            </w: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b/>
                <w:bCs/>
                <w:color w:val="000000"/>
                <w:sz w:val="20"/>
                <w:szCs w:val="20"/>
                <w:lang w:eastAsia="ru-RU"/>
              </w:rPr>
            </w:pPr>
            <w:proofErr w:type="gramStart"/>
            <w:r w:rsidRPr="0073066B">
              <w:rPr>
                <w:rFonts w:ascii="Times New Roman" w:eastAsia="Times New Roman" w:hAnsi="Times New Roman" w:cs="Times New Roman"/>
                <w:b/>
                <w:bCs/>
                <w:color w:val="000000"/>
                <w:sz w:val="20"/>
                <w:szCs w:val="20"/>
                <w:lang w:eastAsia="ru-RU"/>
              </w:rPr>
              <w:t>г</w:t>
            </w:r>
            <w:proofErr w:type="gramEnd"/>
            <w:r w:rsidRPr="0073066B">
              <w:rPr>
                <w:rFonts w:ascii="Times New Roman" w:eastAsia="Times New Roman" w:hAnsi="Times New Roman" w:cs="Times New Roman"/>
                <w:b/>
                <w:bCs/>
                <w:color w:val="000000"/>
                <w:sz w:val="20"/>
                <w:szCs w:val="20"/>
                <w:lang w:eastAsia="ru-RU"/>
              </w:rPr>
              <w:t>.</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ИНН</w:t>
            </w:r>
          </w:p>
        </w:tc>
        <w:tc>
          <w:tcPr>
            <w:tcW w:w="196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КПП</w:t>
            </w:r>
          </w:p>
        </w:tc>
        <w:tc>
          <w:tcPr>
            <w:tcW w:w="2804"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spellStart"/>
            <w:r w:rsidRPr="0073066B">
              <w:rPr>
                <w:rFonts w:ascii="Times New Roman" w:eastAsia="Times New Roman" w:hAnsi="Times New Roman" w:cs="Times New Roman"/>
                <w:color w:val="000000"/>
                <w:sz w:val="20"/>
                <w:szCs w:val="20"/>
                <w:lang w:eastAsia="ru-RU"/>
              </w:rPr>
              <w:t>п.п</w:t>
            </w:r>
            <w:proofErr w:type="spellEnd"/>
            <w:r w:rsidRPr="0073066B">
              <w:rPr>
                <w:rFonts w:ascii="Times New Roman" w:eastAsia="Times New Roman" w:hAnsi="Times New Roman" w:cs="Times New Roman"/>
                <w:color w:val="000000"/>
                <w:sz w:val="20"/>
                <w:szCs w:val="20"/>
                <w:lang w:eastAsia="ru-RU"/>
              </w:rPr>
              <w:t>.</w:t>
            </w:r>
          </w:p>
        </w:tc>
        <w:tc>
          <w:tcPr>
            <w:tcW w:w="192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Наименование объекта</w:t>
            </w:r>
          </w:p>
        </w:tc>
        <w:tc>
          <w:tcPr>
            <w:tcW w:w="3196"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Адрес (местоположение)</w:t>
            </w:r>
          </w:p>
        </w:tc>
        <w:tc>
          <w:tcPr>
            <w:tcW w:w="1907" w:type="dxa"/>
            <w:gridSpan w:val="2"/>
            <w:tcBorders>
              <w:top w:val="single" w:sz="4" w:space="0" w:color="auto"/>
              <w:left w:val="none" w:sz="4" w:space="0" w:color="000000"/>
              <w:bottom w:val="single" w:sz="4" w:space="0" w:color="auto"/>
              <w:right w:val="single" w:sz="4" w:space="0" w:color="000000"/>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Кадастровый номер</w:t>
            </w:r>
          </w:p>
        </w:tc>
        <w:tc>
          <w:tcPr>
            <w:tcW w:w="1424"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Год ввода в эксплуатацию</w:t>
            </w:r>
          </w:p>
        </w:tc>
        <w:tc>
          <w:tcPr>
            <w:tcW w:w="1380"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Общая площадь (</w:t>
            </w:r>
            <w:proofErr w:type="spellStart"/>
            <w:r w:rsidRPr="0073066B">
              <w:rPr>
                <w:rFonts w:ascii="Times New Roman" w:eastAsia="Times New Roman" w:hAnsi="Times New Roman" w:cs="Times New Roman"/>
                <w:color w:val="000000"/>
                <w:sz w:val="20"/>
                <w:szCs w:val="20"/>
                <w:lang w:eastAsia="ru-RU"/>
              </w:rPr>
              <w:t>кв.м</w:t>
            </w:r>
            <w:proofErr w:type="spellEnd"/>
            <w:r w:rsidRPr="0073066B">
              <w:rPr>
                <w:rFonts w:ascii="Times New Roman" w:eastAsia="Times New Roman" w:hAnsi="Times New Roman" w:cs="Times New Roman"/>
                <w:color w:val="000000"/>
                <w:sz w:val="20"/>
                <w:szCs w:val="20"/>
                <w:lang w:eastAsia="ru-RU"/>
              </w:rPr>
              <w:t>.)</w:t>
            </w:r>
          </w:p>
        </w:tc>
        <w:tc>
          <w:tcPr>
            <w:tcW w:w="1848"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Балансовая стоимость (руб.)</w:t>
            </w:r>
          </w:p>
        </w:tc>
        <w:tc>
          <w:tcPr>
            <w:tcW w:w="1200"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Износ (руб.)</w:t>
            </w:r>
          </w:p>
        </w:tc>
        <w:tc>
          <w:tcPr>
            <w:tcW w:w="1540"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Остаточная стоимость (руб.)</w:t>
            </w:r>
          </w:p>
        </w:tc>
      </w:tr>
      <w:tr w:rsidR="0073066B" w:rsidRPr="0073066B" w:rsidTr="0073066B">
        <w:trPr>
          <w:trHeight w:val="600"/>
        </w:trPr>
        <w:tc>
          <w:tcPr>
            <w:tcW w:w="531" w:type="dxa"/>
            <w:tcBorders>
              <w:top w:val="none" w:sz="4" w:space="0" w:color="000000"/>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920" w:type="dxa"/>
            <w:gridSpan w:val="2"/>
            <w:tcBorders>
              <w:top w:val="single" w:sz="4" w:space="0" w:color="auto"/>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196" w:type="dxa"/>
            <w:gridSpan w:val="3"/>
            <w:tcBorders>
              <w:top w:val="single" w:sz="4" w:space="0" w:color="auto"/>
              <w:left w:val="none" w:sz="4" w:space="0" w:color="000000"/>
              <w:bottom w:val="single" w:sz="4" w:space="0" w:color="auto"/>
              <w:right w:val="single" w:sz="4" w:space="0" w:color="000000"/>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907" w:type="dxa"/>
            <w:gridSpan w:val="2"/>
            <w:tcBorders>
              <w:top w:val="single" w:sz="4" w:space="0" w:color="auto"/>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424" w:type="dxa"/>
            <w:tcBorders>
              <w:top w:val="none" w:sz="4" w:space="0" w:color="000000"/>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380" w:type="dxa"/>
            <w:gridSpan w:val="2"/>
            <w:tcBorders>
              <w:top w:val="single" w:sz="4" w:space="0" w:color="auto"/>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848"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2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540"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Директор</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25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М.П.</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Бухгалтер</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21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Исполнитель</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791"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19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76"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3791" w:type="dxa"/>
            <w:gridSpan w:val="4"/>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Телефон:</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56"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5"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302"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24"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848"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5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bl>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pPr>
      <w:r w:rsidRPr="0073066B">
        <w:rPr>
          <w:rFonts w:ascii="Times New Roman" w:eastAsia="Times New Roman" w:hAnsi="Times New Roman" w:cs="Times New Roman"/>
          <w:sz w:val="20"/>
          <w:szCs w:val="20"/>
          <w:highlight w:val="yellow"/>
          <w:lang w:eastAsia="ru-RU"/>
        </w:rPr>
        <w:br w:type="page" w:clear="all"/>
      </w:r>
    </w:p>
    <w:tbl>
      <w:tblPr>
        <w:tblW w:w="15091" w:type="dxa"/>
        <w:tblInd w:w="93" w:type="dxa"/>
        <w:tblLook w:val="04A0" w:firstRow="1" w:lastRow="0" w:firstColumn="1" w:lastColumn="0" w:noHBand="0" w:noVBand="1"/>
      </w:tblPr>
      <w:tblGrid>
        <w:gridCol w:w="531"/>
        <w:gridCol w:w="920"/>
        <w:gridCol w:w="1000"/>
        <w:gridCol w:w="1000"/>
        <w:gridCol w:w="1631"/>
        <w:gridCol w:w="241"/>
        <w:gridCol w:w="929"/>
        <w:gridCol w:w="2299"/>
        <w:gridCol w:w="920"/>
        <w:gridCol w:w="460"/>
        <w:gridCol w:w="920"/>
        <w:gridCol w:w="1400"/>
        <w:gridCol w:w="1200"/>
        <w:gridCol w:w="1640"/>
      </w:tblGrid>
      <w:tr w:rsidR="0073066B" w:rsidRPr="0073066B" w:rsidTr="0073066B">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3469"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ПЕРЕЧЕНЬ</w:t>
            </w: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7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800" w:type="dxa"/>
            <w:gridSpan w:val="10"/>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ДВИЖИМОГО МУНИЦИПАЛЬНОГО ИМУЩЕСТВА, НАХОДЯЩЕГОСЯ НА БАЛАНСЕ</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560" w:type="dxa"/>
            <w:gridSpan w:val="1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6020" w:type="dxa"/>
            <w:gridSpan w:val="5"/>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(полное наименование балансодержателя)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801" w:type="dxa"/>
            <w:gridSpan w:val="3"/>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 xml:space="preserve">ПО СОСТОЯНИЮ </w:t>
            </w:r>
            <w:proofErr w:type="gramStart"/>
            <w:r w:rsidRPr="0073066B">
              <w:rPr>
                <w:rFonts w:ascii="Times New Roman" w:eastAsia="Times New Roman" w:hAnsi="Times New Roman" w:cs="Times New Roman"/>
                <w:b/>
                <w:bCs/>
                <w:color w:val="000000"/>
                <w:sz w:val="20"/>
                <w:szCs w:val="20"/>
                <w:lang w:eastAsia="ru-RU"/>
              </w:rPr>
              <w:t>НА</w:t>
            </w:r>
            <w:proofErr w:type="gramEnd"/>
            <w:r w:rsidRPr="0073066B">
              <w:rPr>
                <w:rFonts w:ascii="Times New Roman" w:eastAsia="Times New Roman" w:hAnsi="Times New Roman" w:cs="Times New Roman"/>
                <w:b/>
                <w:bCs/>
                <w:color w:val="000000"/>
                <w:sz w:val="20"/>
                <w:szCs w:val="20"/>
                <w:lang w:eastAsia="ru-RU"/>
              </w:rPr>
              <w:t xml:space="preserve"> </w:t>
            </w:r>
          </w:p>
        </w:tc>
        <w:tc>
          <w:tcPr>
            <w:tcW w:w="3219"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января</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b/>
                <w:bCs/>
                <w:color w:val="000000"/>
                <w:sz w:val="20"/>
                <w:szCs w:val="20"/>
                <w:lang w:eastAsia="ru-RU"/>
              </w:rPr>
            </w:pPr>
          </w:p>
        </w:tc>
        <w:tc>
          <w:tcPr>
            <w:tcW w:w="920" w:type="dxa"/>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b/>
                <w:bCs/>
                <w:color w:val="000000"/>
                <w:sz w:val="20"/>
                <w:szCs w:val="20"/>
                <w:lang w:eastAsia="ru-RU"/>
              </w:rPr>
            </w:pPr>
            <w:r w:rsidRPr="0073066B">
              <w:rPr>
                <w:rFonts w:ascii="Times New Roman" w:eastAsia="Times New Roman" w:hAnsi="Times New Roman" w:cs="Times New Roman"/>
                <w:b/>
                <w:bCs/>
                <w:color w:val="000000"/>
                <w:sz w:val="20"/>
                <w:szCs w:val="20"/>
                <w:lang w:eastAsia="ru-RU"/>
              </w:rPr>
              <w:t> </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b/>
                <w:bCs/>
                <w:color w:val="000000"/>
                <w:sz w:val="20"/>
                <w:szCs w:val="20"/>
                <w:lang w:eastAsia="ru-RU"/>
              </w:rPr>
            </w:pPr>
            <w:proofErr w:type="gramStart"/>
            <w:r w:rsidRPr="0073066B">
              <w:rPr>
                <w:rFonts w:ascii="Times New Roman" w:eastAsia="Times New Roman" w:hAnsi="Times New Roman" w:cs="Times New Roman"/>
                <w:b/>
                <w:bCs/>
                <w:color w:val="000000"/>
                <w:sz w:val="20"/>
                <w:szCs w:val="20"/>
                <w:lang w:eastAsia="ru-RU"/>
              </w:rPr>
              <w:t>г</w:t>
            </w:r>
            <w:proofErr w:type="gramEnd"/>
            <w:r w:rsidRPr="0073066B">
              <w:rPr>
                <w:rFonts w:ascii="Times New Roman" w:eastAsia="Times New Roman" w:hAnsi="Times New Roman" w:cs="Times New Roman"/>
                <w:b/>
                <w:bCs/>
                <w:color w:val="000000"/>
                <w:sz w:val="20"/>
                <w:szCs w:val="20"/>
                <w:lang w:eastAsia="ru-RU"/>
              </w:rPr>
              <w:t>.</w:t>
            </w: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1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ИНН</w:t>
            </w:r>
          </w:p>
        </w:tc>
        <w:tc>
          <w:tcPr>
            <w:tcW w:w="1170"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КПП</w:t>
            </w:r>
          </w:p>
        </w:tc>
        <w:tc>
          <w:tcPr>
            <w:tcW w:w="2300" w:type="dxa"/>
            <w:gridSpan w:val="3"/>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1245"/>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spellStart"/>
            <w:r w:rsidRPr="0073066B">
              <w:rPr>
                <w:rFonts w:ascii="Times New Roman" w:eastAsia="Times New Roman" w:hAnsi="Times New Roman" w:cs="Times New Roman"/>
                <w:color w:val="000000"/>
                <w:sz w:val="20"/>
                <w:szCs w:val="20"/>
                <w:lang w:eastAsia="ru-RU"/>
              </w:rPr>
              <w:t>п.п</w:t>
            </w:r>
            <w:proofErr w:type="spellEnd"/>
            <w:r w:rsidRPr="0073066B">
              <w:rPr>
                <w:rFonts w:ascii="Times New Roman" w:eastAsia="Times New Roman" w:hAnsi="Times New Roman" w:cs="Times New Roman"/>
                <w:color w:val="000000"/>
                <w:sz w:val="20"/>
                <w:szCs w:val="20"/>
                <w:lang w:eastAsia="ru-RU"/>
              </w:rPr>
              <w:t>.</w:t>
            </w:r>
          </w:p>
        </w:tc>
        <w:tc>
          <w:tcPr>
            <w:tcW w:w="2920"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Наименование объекта, марка, модель</w:t>
            </w:r>
          </w:p>
        </w:tc>
        <w:tc>
          <w:tcPr>
            <w:tcW w:w="1631"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Год ввода в эксплуатацию</w:t>
            </w:r>
          </w:p>
        </w:tc>
        <w:tc>
          <w:tcPr>
            <w:tcW w:w="3469"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Идентификационный номер (VIN)</w:t>
            </w:r>
          </w:p>
        </w:tc>
        <w:tc>
          <w:tcPr>
            <w:tcW w:w="2300" w:type="dxa"/>
            <w:gridSpan w:val="3"/>
            <w:tcBorders>
              <w:top w:val="single" w:sz="4" w:space="0" w:color="auto"/>
              <w:left w:val="none" w:sz="4" w:space="0" w:color="000000"/>
              <w:bottom w:val="single" w:sz="4" w:space="0" w:color="auto"/>
              <w:right w:val="single" w:sz="4" w:space="0" w:color="000000"/>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Государственный регистрационный знак</w:t>
            </w:r>
          </w:p>
        </w:tc>
        <w:tc>
          <w:tcPr>
            <w:tcW w:w="1400"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Балансовая стоимость (руб.)</w:t>
            </w:r>
          </w:p>
        </w:tc>
        <w:tc>
          <w:tcPr>
            <w:tcW w:w="1200"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Износ (руб.)</w:t>
            </w:r>
          </w:p>
        </w:tc>
        <w:tc>
          <w:tcPr>
            <w:tcW w:w="1640" w:type="dxa"/>
            <w:tcBorders>
              <w:top w:val="single" w:sz="4" w:space="0" w:color="auto"/>
              <w:left w:val="none" w:sz="4" w:space="0" w:color="000000"/>
              <w:bottom w:val="single" w:sz="4" w:space="0" w:color="auto"/>
              <w:right w:val="single" w:sz="4" w:space="0" w:color="auto"/>
            </w:tcBorders>
            <w:shd w:val="clear" w:color="auto" w:fill="auto"/>
            <w:vAlign w:val="center"/>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Остаточная стоимость (руб.)</w:t>
            </w:r>
          </w:p>
        </w:tc>
      </w:tr>
      <w:tr w:rsidR="0073066B" w:rsidRPr="0073066B" w:rsidTr="0073066B">
        <w:trPr>
          <w:trHeight w:val="600"/>
        </w:trPr>
        <w:tc>
          <w:tcPr>
            <w:tcW w:w="531" w:type="dxa"/>
            <w:tcBorders>
              <w:top w:val="none" w:sz="4" w:space="0" w:color="000000"/>
              <w:left w:val="single" w:sz="4" w:space="0" w:color="auto"/>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920" w:type="dxa"/>
            <w:gridSpan w:val="3"/>
            <w:tcBorders>
              <w:top w:val="single" w:sz="4" w:space="0" w:color="auto"/>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631" w:type="dxa"/>
            <w:tcBorders>
              <w:top w:val="none" w:sz="4" w:space="0" w:color="000000"/>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3469" w:type="dxa"/>
            <w:gridSpan w:val="3"/>
            <w:tcBorders>
              <w:top w:val="single" w:sz="4" w:space="0" w:color="auto"/>
              <w:left w:val="none" w:sz="4" w:space="0" w:color="000000"/>
              <w:bottom w:val="single" w:sz="4" w:space="0" w:color="auto"/>
              <w:right w:val="single" w:sz="4" w:space="0" w:color="auto"/>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300" w:type="dxa"/>
            <w:gridSpan w:val="3"/>
            <w:tcBorders>
              <w:top w:val="single" w:sz="4" w:space="0" w:color="auto"/>
              <w:left w:val="none" w:sz="4" w:space="0" w:color="000000"/>
              <w:bottom w:val="single" w:sz="4" w:space="0" w:color="auto"/>
              <w:right w:val="single" w:sz="4" w:space="0" w:color="000000"/>
            </w:tcBorders>
            <w:shd w:val="clear" w:color="auto" w:fill="auto"/>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4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200"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640" w:type="dxa"/>
            <w:tcBorders>
              <w:top w:val="none" w:sz="4" w:space="0" w:color="000000"/>
              <w:left w:val="none" w:sz="4" w:space="0" w:color="000000"/>
              <w:bottom w:val="single" w:sz="4" w:space="0" w:color="auto"/>
              <w:right w:val="single" w:sz="4" w:space="0" w:color="auto"/>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Директор</w:t>
            </w:r>
          </w:p>
        </w:tc>
        <w:tc>
          <w:tcPr>
            <w:tcW w:w="263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25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М.П.</w:t>
            </w: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Бухгалтер</w:t>
            </w:r>
          </w:p>
        </w:tc>
        <w:tc>
          <w:tcPr>
            <w:tcW w:w="2631" w:type="dxa"/>
            <w:gridSpan w:val="2"/>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21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Исполнитель</w:t>
            </w:r>
          </w:p>
        </w:tc>
        <w:tc>
          <w:tcPr>
            <w:tcW w:w="1000" w:type="dxa"/>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1631" w:type="dxa"/>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389" w:type="dxa"/>
            <w:gridSpan w:val="4"/>
            <w:tcBorders>
              <w:top w:val="none" w:sz="4" w:space="0" w:color="000000"/>
              <w:left w:val="none" w:sz="4" w:space="0" w:color="000000"/>
              <w:bottom w:val="single" w:sz="4" w:space="0" w:color="auto"/>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225"/>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631" w:type="dxa"/>
            <w:gridSpan w:val="2"/>
            <w:tcBorders>
              <w:top w:val="single" w:sz="4" w:space="0" w:color="auto"/>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(подпись)</w:t>
            </w:r>
          </w:p>
        </w:tc>
        <w:tc>
          <w:tcPr>
            <w:tcW w:w="4389" w:type="dxa"/>
            <w:gridSpan w:val="4"/>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jc w:val="center"/>
              <w:rPr>
                <w:rFonts w:ascii="Times New Roman" w:eastAsia="Times New Roman" w:hAnsi="Times New Roman" w:cs="Times New Roman"/>
                <w:i/>
                <w:iCs/>
                <w:color w:val="000000"/>
                <w:sz w:val="20"/>
                <w:szCs w:val="20"/>
                <w:lang w:eastAsia="ru-RU"/>
              </w:rPr>
            </w:pPr>
            <w:r w:rsidRPr="0073066B">
              <w:rPr>
                <w:rFonts w:ascii="Times New Roman" w:eastAsia="Times New Roman" w:hAnsi="Times New Roman" w:cs="Times New Roman"/>
                <w:i/>
                <w:iCs/>
                <w:color w:val="000000"/>
                <w:sz w:val="20"/>
                <w:szCs w:val="20"/>
                <w:lang w:eastAsia="ru-RU"/>
              </w:rPr>
              <w:t>(ФИО)</w:t>
            </w: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trHeight w:val="300"/>
        </w:trPr>
        <w:tc>
          <w:tcPr>
            <w:tcW w:w="5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920"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Телефон:</w:t>
            </w:r>
          </w:p>
        </w:tc>
        <w:tc>
          <w:tcPr>
            <w:tcW w:w="10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3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41"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299"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46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92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20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640" w:type="dxa"/>
            <w:tcBorders>
              <w:top w:val="none" w:sz="4" w:space="0" w:color="000000"/>
              <w:left w:val="none" w:sz="4" w:space="0" w:color="000000"/>
              <w:bottom w:val="none" w:sz="4" w:space="0" w:color="000000"/>
              <w:right w:val="none" w:sz="4" w:space="0" w:color="000000"/>
            </w:tcBorders>
            <w:shd w:val="clear" w:color="auto" w:fill="auto"/>
            <w:noWrap/>
            <w:vAlign w:val="bottom"/>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bl>
    <w:p w:rsidR="0073066B" w:rsidRPr="0073066B" w:rsidRDefault="0073066B" w:rsidP="0073066B">
      <w:pPr>
        <w:shd w:val="clear" w:color="auto" w:fill="FFFFFF"/>
        <w:spacing w:after="0" w:line="240" w:lineRule="auto"/>
        <w:ind w:firstLine="709"/>
        <w:jc w:val="both"/>
        <w:rPr>
          <w:rFonts w:ascii="Times New Roman" w:eastAsia="Times New Roman" w:hAnsi="Times New Roman" w:cs="Times New Roman"/>
          <w:sz w:val="20"/>
          <w:szCs w:val="20"/>
          <w:highlight w:val="yellow"/>
          <w:lang w:eastAsia="ru-RU"/>
        </w:rPr>
      </w:pPr>
    </w:p>
    <w:p w:rsidR="0073066B" w:rsidRDefault="0073066B" w:rsidP="0073066B">
      <w:pPr>
        <w:spacing w:after="0" w:line="240" w:lineRule="auto"/>
        <w:jc w:val="center"/>
        <w:rPr>
          <w:rFonts w:ascii="Times New Roman" w:eastAsia="Times New Roman" w:hAnsi="Times New Roman" w:cs="Times New Roman"/>
          <w:b/>
          <w:smallCaps/>
          <w:sz w:val="20"/>
          <w:szCs w:val="20"/>
          <w:lang w:eastAsia="ru-RU"/>
        </w:rPr>
      </w:pPr>
    </w:p>
    <w:p w:rsidR="0073066B" w:rsidRDefault="0073066B" w:rsidP="0073066B">
      <w:pPr>
        <w:spacing w:after="0" w:line="240" w:lineRule="auto"/>
        <w:jc w:val="center"/>
        <w:rPr>
          <w:rFonts w:ascii="Times New Roman" w:eastAsia="Times New Roman" w:hAnsi="Times New Roman" w:cs="Times New Roman"/>
          <w:b/>
          <w:smallCaps/>
          <w:sz w:val="20"/>
          <w:szCs w:val="20"/>
          <w:lang w:eastAsia="ru-RU"/>
        </w:rPr>
      </w:pPr>
    </w:p>
    <w:p w:rsidR="006D5380" w:rsidRDefault="006D5380" w:rsidP="0073066B">
      <w:pPr>
        <w:spacing w:after="0" w:line="240" w:lineRule="auto"/>
        <w:jc w:val="center"/>
        <w:rPr>
          <w:rFonts w:ascii="Times New Roman" w:eastAsia="Times New Roman" w:hAnsi="Times New Roman" w:cs="Times New Roman"/>
          <w:b/>
          <w:smallCaps/>
          <w:sz w:val="20"/>
          <w:szCs w:val="20"/>
          <w:lang w:eastAsia="ru-RU"/>
        </w:rPr>
        <w:sectPr w:rsidR="006D5380" w:rsidSect="006D5380">
          <w:pgSz w:w="16840" w:h="11907" w:orient="landscape"/>
          <w:pgMar w:top="1985" w:right="1134" w:bottom="567" w:left="1985" w:header="567" w:footer="567" w:gutter="0"/>
          <w:cols w:space="720"/>
          <w:docGrid w:linePitch="299"/>
        </w:sectPr>
      </w:pPr>
    </w:p>
    <w:p w:rsidR="0073066B" w:rsidRPr="0073066B" w:rsidRDefault="0073066B" w:rsidP="0073066B">
      <w:pPr>
        <w:spacing w:after="0" w:line="240" w:lineRule="auto"/>
        <w:jc w:val="center"/>
        <w:rPr>
          <w:rFonts w:ascii="Times New Roman" w:eastAsia="Times New Roman" w:hAnsi="Times New Roman" w:cs="Times New Roman"/>
          <w:b/>
          <w:smallCaps/>
          <w:sz w:val="20"/>
          <w:szCs w:val="20"/>
          <w:lang w:eastAsia="ru-RU"/>
        </w:rPr>
      </w:pPr>
      <w:r w:rsidRPr="0073066B">
        <w:rPr>
          <w:rFonts w:ascii="Times New Roman" w:eastAsia="Times New Roman" w:hAnsi="Times New Roman" w:cs="Times New Roman"/>
          <w:b/>
          <w:smallCaps/>
          <w:sz w:val="20"/>
          <w:szCs w:val="20"/>
          <w:lang w:eastAsia="ru-RU"/>
        </w:rPr>
        <w:lastRenderedPageBreak/>
        <w:t>АДМИНИСТРАЦИЯ</w:t>
      </w:r>
    </w:p>
    <w:p w:rsidR="0073066B" w:rsidRPr="0073066B" w:rsidRDefault="0073066B" w:rsidP="0073066B">
      <w:pPr>
        <w:spacing w:after="0" w:line="240" w:lineRule="auto"/>
        <w:jc w:val="center"/>
        <w:rPr>
          <w:rFonts w:ascii="Times New Roman" w:eastAsia="Times New Roman" w:hAnsi="Times New Roman" w:cs="Times New Roman"/>
          <w:b/>
          <w:smallCaps/>
          <w:sz w:val="20"/>
          <w:szCs w:val="20"/>
          <w:lang w:eastAsia="ru-RU"/>
        </w:rPr>
      </w:pPr>
      <w:proofErr w:type="spellStart"/>
      <w:r w:rsidRPr="0073066B">
        <w:rPr>
          <w:rFonts w:ascii="Times New Roman" w:eastAsia="Times New Roman" w:hAnsi="Times New Roman" w:cs="Times New Roman"/>
          <w:b/>
          <w:smallCaps/>
          <w:sz w:val="20"/>
          <w:szCs w:val="20"/>
          <w:lang w:eastAsia="ru-RU"/>
        </w:rPr>
        <w:t>Солонецкого</w:t>
      </w:r>
      <w:proofErr w:type="spellEnd"/>
      <w:r w:rsidRPr="0073066B">
        <w:rPr>
          <w:rFonts w:ascii="Times New Roman" w:eastAsia="Times New Roman" w:hAnsi="Times New Roman" w:cs="Times New Roman"/>
          <w:b/>
          <w:smallCaps/>
          <w:sz w:val="20"/>
          <w:szCs w:val="20"/>
          <w:lang w:eastAsia="ru-RU"/>
        </w:rPr>
        <w:t xml:space="preserve"> СЕЛЬСКОГО ПОСЕЛЕНИЯ</w:t>
      </w:r>
    </w:p>
    <w:p w:rsidR="0073066B" w:rsidRPr="0073066B" w:rsidRDefault="0073066B" w:rsidP="0073066B">
      <w:pPr>
        <w:spacing w:after="0" w:line="240" w:lineRule="auto"/>
        <w:jc w:val="center"/>
        <w:rPr>
          <w:rFonts w:ascii="Times New Roman" w:eastAsia="Times New Roman" w:hAnsi="Times New Roman" w:cs="Times New Roman"/>
          <w:b/>
          <w:smallCaps/>
          <w:sz w:val="20"/>
          <w:szCs w:val="20"/>
          <w:lang w:eastAsia="ru-RU"/>
        </w:rPr>
      </w:pPr>
      <w:r w:rsidRPr="0073066B">
        <w:rPr>
          <w:rFonts w:ascii="Times New Roman" w:eastAsia="Times New Roman" w:hAnsi="Times New Roman" w:cs="Times New Roman"/>
          <w:b/>
          <w:smallCaps/>
          <w:sz w:val="20"/>
          <w:szCs w:val="20"/>
          <w:lang w:eastAsia="ru-RU"/>
        </w:rPr>
        <w:t xml:space="preserve"> ВОРОБЬЁВСКОГО МУНИЦИПАЛЬНОГО РАЙОНА</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r w:rsidRPr="0073066B">
        <w:rPr>
          <w:rFonts w:ascii="Times New Roman" w:eastAsia="Times New Roman" w:hAnsi="Times New Roman" w:cs="Times New Roman"/>
          <w:b/>
          <w:smallCaps/>
          <w:sz w:val="20"/>
          <w:szCs w:val="20"/>
          <w:lang w:eastAsia="ru-RU"/>
        </w:rPr>
        <w:t xml:space="preserve"> ВОРОНЕЖСКОЙ ОБЛАСТИ</w:t>
      </w:r>
    </w:p>
    <w:p w:rsidR="0073066B" w:rsidRPr="0073066B" w:rsidRDefault="0073066B" w:rsidP="0073066B">
      <w:pPr>
        <w:spacing w:after="0" w:line="240" w:lineRule="auto"/>
        <w:jc w:val="center"/>
        <w:rPr>
          <w:rFonts w:ascii="Times New Roman" w:eastAsia="Times New Roman" w:hAnsi="Times New Roman" w:cs="Times New Roman"/>
          <w:sz w:val="20"/>
          <w:szCs w:val="20"/>
          <w:lang w:eastAsia="ru-RU"/>
        </w:rPr>
      </w:pP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roofErr w:type="gramStart"/>
      <w:r w:rsidRPr="0073066B">
        <w:rPr>
          <w:rFonts w:ascii="Times New Roman" w:eastAsia="Times New Roman" w:hAnsi="Times New Roman" w:cs="Times New Roman"/>
          <w:b/>
          <w:sz w:val="20"/>
          <w:szCs w:val="20"/>
          <w:lang w:eastAsia="ru-RU"/>
        </w:rPr>
        <w:t>П</w:t>
      </w:r>
      <w:proofErr w:type="gramEnd"/>
      <w:r w:rsidRPr="0073066B">
        <w:rPr>
          <w:rFonts w:ascii="Times New Roman" w:eastAsia="Times New Roman" w:hAnsi="Times New Roman" w:cs="Times New Roman"/>
          <w:b/>
          <w:sz w:val="20"/>
          <w:szCs w:val="20"/>
          <w:lang w:eastAsia="ru-RU"/>
        </w:rPr>
        <w:t xml:space="preserve"> О С Т А Н О В Л Е Н И Е</w:t>
      </w:r>
    </w:p>
    <w:p w:rsidR="0073066B" w:rsidRPr="0073066B" w:rsidRDefault="0073066B" w:rsidP="0073066B">
      <w:pPr>
        <w:spacing w:after="0" w:line="240" w:lineRule="auto"/>
        <w:jc w:val="center"/>
        <w:rPr>
          <w:rFonts w:ascii="Times New Roman" w:eastAsia="Times New Roman" w:hAnsi="Times New Roman" w:cs="Times New Roman"/>
          <w:b/>
          <w:sz w:val="20"/>
          <w:szCs w:val="20"/>
          <w:lang w:eastAsia="ru-RU"/>
        </w:rPr>
      </w:pPr>
    </w:p>
    <w:p w:rsidR="0073066B" w:rsidRPr="0073066B" w:rsidRDefault="0073066B" w:rsidP="0073066B">
      <w:pPr>
        <w:spacing w:after="0" w:line="240" w:lineRule="auto"/>
        <w:rPr>
          <w:rFonts w:ascii="Times New Roman" w:eastAsia="Times New Roman" w:hAnsi="Times New Roman" w:cs="Times New Roman"/>
          <w:sz w:val="20"/>
          <w:szCs w:val="20"/>
          <w:u w:val="single"/>
          <w:lang w:eastAsia="ru-RU"/>
        </w:rPr>
      </w:pPr>
      <w:r w:rsidRPr="0073066B">
        <w:rPr>
          <w:rFonts w:ascii="Times New Roman" w:eastAsia="Times New Roman" w:hAnsi="Times New Roman" w:cs="Times New Roman"/>
          <w:sz w:val="20"/>
          <w:szCs w:val="20"/>
          <w:u w:val="single"/>
          <w:lang w:eastAsia="ru-RU"/>
        </w:rPr>
        <w:t>от  11 октября  2024 года   №76</w:t>
      </w:r>
    </w:p>
    <w:p w:rsidR="0073066B" w:rsidRPr="0073066B" w:rsidRDefault="0073066B" w:rsidP="0073066B">
      <w:pPr>
        <w:spacing w:after="0" w:line="240" w:lineRule="auto"/>
        <w:rPr>
          <w:rFonts w:ascii="Times New Roman" w:eastAsia="Times New Roman" w:hAnsi="Times New Roman" w:cs="Times New Roman"/>
          <w:sz w:val="16"/>
          <w:szCs w:val="16"/>
          <w:lang w:eastAsia="ru-RU"/>
        </w:rPr>
      </w:pPr>
      <w:r w:rsidRPr="0073066B">
        <w:rPr>
          <w:rFonts w:ascii="Times New Roman" w:eastAsia="Times New Roman" w:hAnsi="Times New Roman" w:cs="Times New Roman"/>
          <w:sz w:val="16"/>
          <w:szCs w:val="16"/>
          <w:lang w:eastAsia="ru-RU"/>
        </w:rPr>
        <w:t xml:space="preserve">                  с. Солонцы</w:t>
      </w:r>
    </w:p>
    <w:tbl>
      <w:tblPr>
        <w:tblW w:w="0" w:type="auto"/>
        <w:tblInd w:w="108" w:type="dxa"/>
        <w:tblLayout w:type="fixed"/>
        <w:tblLook w:val="04A0" w:firstRow="1" w:lastRow="0" w:firstColumn="1" w:lastColumn="0" w:noHBand="0" w:noVBand="1"/>
      </w:tblPr>
      <w:tblGrid>
        <w:gridCol w:w="5047"/>
      </w:tblGrid>
      <w:tr w:rsidR="0073066B" w:rsidRPr="0073066B" w:rsidTr="0073066B">
        <w:trPr>
          <w:trHeight w:val="1437"/>
        </w:trPr>
        <w:tc>
          <w:tcPr>
            <w:tcW w:w="5047" w:type="dxa"/>
            <w:hideMark/>
          </w:tcPr>
          <w:p w:rsidR="0073066B" w:rsidRPr="0073066B" w:rsidRDefault="0073066B" w:rsidP="0073066B">
            <w:pPr>
              <w:widowControl w:val="0"/>
              <w:suppressAutoHyphens/>
              <w:spacing w:after="120"/>
              <w:jc w:val="both"/>
              <w:rPr>
                <w:rFonts w:ascii="Times New Roman" w:eastAsia="Times New Roman" w:hAnsi="Times New Roman" w:cs="Times New Roman"/>
                <w:bCs/>
                <w:color w:val="000000"/>
                <w:sz w:val="20"/>
                <w:szCs w:val="20"/>
              </w:rPr>
            </w:pPr>
            <w:r w:rsidRPr="0073066B">
              <w:rPr>
                <w:rFonts w:ascii="Times New Roman" w:eastAsia="Lucida Sans Unicode" w:hAnsi="Times New Roman" w:cs="Times New Roman"/>
                <w:b/>
                <w:sz w:val="20"/>
                <w:szCs w:val="20"/>
                <w:lang w:eastAsia="ar-SA"/>
              </w:rPr>
              <w:t xml:space="preserve">Об утверждении отчета об исполнении бюджета </w:t>
            </w:r>
            <w:proofErr w:type="spellStart"/>
            <w:r w:rsidRPr="0073066B">
              <w:rPr>
                <w:rFonts w:ascii="Times New Roman" w:eastAsia="Lucida Sans Unicode" w:hAnsi="Times New Roman" w:cs="Times New Roman"/>
                <w:b/>
                <w:sz w:val="20"/>
                <w:szCs w:val="20"/>
                <w:lang w:eastAsia="ar-SA"/>
              </w:rPr>
              <w:t>Солонецкого</w:t>
            </w:r>
            <w:proofErr w:type="spellEnd"/>
            <w:r w:rsidRPr="0073066B">
              <w:rPr>
                <w:rFonts w:ascii="Times New Roman" w:eastAsia="Lucida Sans Unicode" w:hAnsi="Times New Roman" w:cs="Times New Roman"/>
                <w:b/>
                <w:sz w:val="20"/>
                <w:szCs w:val="20"/>
                <w:lang w:eastAsia="ar-SA"/>
              </w:rPr>
              <w:t xml:space="preserve"> сельского поселения </w:t>
            </w:r>
            <w:proofErr w:type="spellStart"/>
            <w:r w:rsidRPr="0073066B">
              <w:rPr>
                <w:rFonts w:ascii="Times New Roman" w:eastAsia="Lucida Sans Unicode" w:hAnsi="Times New Roman" w:cs="Times New Roman"/>
                <w:b/>
                <w:sz w:val="20"/>
                <w:szCs w:val="20"/>
                <w:lang w:eastAsia="ar-SA"/>
              </w:rPr>
              <w:t>Воробьёвского</w:t>
            </w:r>
            <w:proofErr w:type="spellEnd"/>
            <w:r w:rsidRPr="0073066B">
              <w:rPr>
                <w:rFonts w:ascii="Times New Roman" w:eastAsia="Lucida Sans Unicode" w:hAnsi="Times New Roman" w:cs="Times New Roman"/>
                <w:b/>
                <w:sz w:val="20"/>
                <w:szCs w:val="20"/>
                <w:lang w:eastAsia="ar-SA"/>
              </w:rPr>
              <w:t xml:space="preserve"> муниципального района Воронежской области за 9  месяцев 2024 года</w:t>
            </w:r>
          </w:p>
        </w:tc>
      </w:tr>
    </w:tbl>
    <w:p w:rsidR="0073066B" w:rsidRPr="0073066B" w:rsidRDefault="0073066B" w:rsidP="0073066B">
      <w:pPr>
        <w:spacing w:after="0" w:line="240" w:lineRule="auto"/>
        <w:ind w:right="4521"/>
        <w:rPr>
          <w:rFonts w:ascii="Times New Roman" w:eastAsia="Times New Roman" w:hAnsi="Times New Roman" w:cs="Times New Roman"/>
          <w:sz w:val="20"/>
          <w:szCs w:val="20"/>
          <w:lang w:eastAsia="ru-RU"/>
        </w:rPr>
      </w:pPr>
    </w:p>
    <w:p w:rsidR="0073066B" w:rsidRPr="0073066B" w:rsidRDefault="0073066B" w:rsidP="0073066B">
      <w:pPr>
        <w:spacing w:after="0" w:line="360" w:lineRule="auto"/>
        <w:ind w:firstLine="708"/>
        <w:jc w:val="both"/>
        <w:rPr>
          <w:rFonts w:ascii="Times New Roman" w:eastAsia="Times New Roman" w:hAnsi="Times New Roman" w:cs="Times New Roman"/>
          <w:sz w:val="20"/>
          <w:szCs w:val="20"/>
          <w:lang w:eastAsia="ru-RU"/>
        </w:rPr>
      </w:pPr>
      <w:r w:rsidRPr="0073066B">
        <w:rPr>
          <w:rFonts w:ascii="Times New Roman" w:eastAsia="Calibri" w:hAnsi="Times New Roman" w:cs="Times New Roman"/>
          <w:color w:val="3C3C3C"/>
          <w:kern w:val="2"/>
          <w:sz w:val="20"/>
          <w:szCs w:val="20"/>
          <w:shd w:val="clear" w:color="auto" w:fill="FFFFFF"/>
          <w14:ligatures w14:val="standardContextual"/>
        </w:rPr>
        <w:t xml:space="preserve">В соответствии с </w:t>
      </w:r>
      <w:r w:rsidRPr="0073066B">
        <w:rPr>
          <w:rFonts w:ascii="Times New Roman" w:eastAsia="Times New Roman" w:hAnsi="Times New Roman" w:cs="Times New Roman"/>
          <w:sz w:val="20"/>
          <w:szCs w:val="20"/>
          <w:lang w:eastAsia="ru-RU"/>
        </w:rPr>
        <w:t>Бюджетным кодексом РФ</w:t>
      </w:r>
      <w:r w:rsidRPr="0073066B">
        <w:rPr>
          <w:rFonts w:ascii="Times New Roman" w:eastAsia="Calibri" w:hAnsi="Times New Roman" w:cs="Times New Roman"/>
          <w:color w:val="3C3C3C"/>
          <w:kern w:val="2"/>
          <w:sz w:val="20"/>
          <w:szCs w:val="20"/>
          <w:shd w:val="clear" w:color="auto" w:fill="FFFFFF"/>
          <w14:ligatures w14:val="standardContextual"/>
        </w:rPr>
        <w:t xml:space="preserve">  и статьей 52 Федерального закона от 06.10.2003№131-ФЗ «Об общих принципах организации местного самоуправления в Российской Федерации </w:t>
      </w:r>
      <w:r w:rsidRPr="0073066B">
        <w:rPr>
          <w:rFonts w:ascii="Times New Roman" w:eastAsia="Times New Roman" w:hAnsi="Times New Roman" w:cs="Times New Roman"/>
          <w:sz w:val="20"/>
          <w:szCs w:val="20"/>
          <w:lang w:eastAsia="ru-RU"/>
        </w:rPr>
        <w:t xml:space="preserve">администрация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w:t>
      </w:r>
      <w:proofErr w:type="gramStart"/>
      <w:r w:rsidRPr="0073066B">
        <w:rPr>
          <w:rFonts w:ascii="Times New Roman" w:eastAsia="Times New Roman" w:hAnsi="Times New Roman" w:cs="Times New Roman"/>
          <w:b/>
          <w:sz w:val="20"/>
          <w:szCs w:val="20"/>
          <w:lang w:eastAsia="ru-RU"/>
        </w:rPr>
        <w:t>П</w:t>
      </w:r>
      <w:proofErr w:type="gramEnd"/>
      <w:r w:rsidRPr="0073066B">
        <w:rPr>
          <w:rFonts w:ascii="Times New Roman" w:eastAsia="Times New Roman" w:hAnsi="Times New Roman" w:cs="Times New Roman"/>
          <w:b/>
          <w:sz w:val="20"/>
          <w:szCs w:val="20"/>
          <w:lang w:eastAsia="ru-RU"/>
        </w:rPr>
        <w:t xml:space="preserve"> О С Т А Н О В Л Я Е Т :</w:t>
      </w:r>
    </w:p>
    <w:p w:rsidR="0073066B" w:rsidRPr="0073066B" w:rsidRDefault="0073066B" w:rsidP="0073066B">
      <w:pPr>
        <w:tabs>
          <w:tab w:val="left" w:pos="9900"/>
        </w:tabs>
        <w:spacing w:after="0" w:line="360" w:lineRule="auto"/>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1. Утвердить прилагаемый отчет об исполнении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  </w:t>
      </w:r>
      <w:r w:rsidRPr="0073066B">
        <w:rPr>
          <w:rFonts w:ascii="Times New Roman" w:eastAsia="Lucida Sans Unicode" w:hAnsi="Times New Roman" w:cs="Times New Roman"/>
          <w:sz w:val="20"/>
          <w:szCs w:val="20"/>
          <w:lang w:eastAsia="ar-SA"/>
        </w:rPr>
        <w:t>за 9  месяцев</w:t>
      </w:r>
      <w:r w:rsidRPr="0073066B">
        <w:rPr>
          <w:rFonts w:ascii="Times New Roman" w:eastAsia="Times New Roman" w:hAnsi="Times New Roman" w:cs="Times New Roman"/>
          <w:sz w:val="20"/>
          <w:szCs w:val="20"/>
          <w:lang w:eastAsia="ru-RU"/>
        </w:rPr>
        <w:t xml:space="preserve"> 2024 года</w:t>
      </w:r>
      <w:r w:rsidRPr="0073066B">
        <w:rPr>
          <w:rFonts w:ascii="Times New Roman" w:eastAsia="Calibri" w:hAnsi="Times New Roman" w:cs="Times New Roman"/>
          <w:color w:val="3C3C3C"/>
          <w:kern w:val="2"/>
          <w:sz w:val="20"/>
          <w:szCs w:val="20"/>
          <w:shd w:val="clear" w:color="auto" w:fill="FFFFFF"/>
          <w14:ligatures w14:val="standardContextual"/>
        </w:rPr>
        <w:t xml:space="preserve"> </w:t>
      </w:r>
      <w:proofErr w:type="gramStart"/>
      <w:r w:rsidRPr="0073066B">
        <w:rPr>
          <w:rFonts w:ascii="Times New Roman" w:eastAsia="Calibri" w:hAnsi="Times New Roman" w:cs="Times New Roman"/>
          <w:color w:val="3C3C3C"/>
          <w:kern w:val="2"/>
          <w:sz w:val="20"/>
          <w:szCs w:val="20"/>
          <w:shd w:val="clear" w:color="auto" w:fill="FFFFFF"/>
          <w14:ligatures w14:val="standardContextual"/>
        </w:rPr>
        <w:t>согласно приложений</w:t>
      </w:r>
      <w:proofErr w:type="gramEnd"/>
      <w:r w:rsidRPr="0073066B">
        <w:rPr>
          <w:rFonts w:ascii="Times New Roman" w:eastAsia="Calibri" w:hAnsi="Times New Roman" w:cs="Times New Roman"/>
          <w:color w:val="3C3C3C"/>
          <w:kern w:val="2"/>
          <w:sz w:val="20"/>
          <w:szCs w:val="20"/>
          <w:shd w:val="clear" w:color="auto" w:fill="FFFFFF"/>
          <w14:ligatures w14:val="standardContextual"/>
        </w:rPr>
        <w:t xml:space="preserve"> к настоящему Постановлению</w:t>
      </w:r>
      <w:r w:rsidRPr="0073066B">
        <w:rPr>
          <w:rFonts w:ascii="Times New Roman" w:eastAsia="Times New Roman" w:hAnsi="Times New Roman" w:cs="Times New Roman"/>
          <w:sz w:val="20"/>
          <w:szCs w:val="20"/>
          <w:lang w:eastAsia="ru-RU"/>
        </w:rPr>
        <w:t>.</w:t>
      </w:r>
    </w:p>
    <w:p w:rsidR="0073066B" w:rsidRPr="0073066B" w:rsidRDefault="0073066B" w:rsidP="0073066B">
      <w:pPr>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2. Направить отчет об исполнении бюджета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Воронежской области </w:t>
      </w:r>
      <w:r w:rsidRPr="0073066B">
        <w:rPr>
          <w:rFonts w:ascii="Times New Roman" w:eastAsia="Lucida Sans Unicode" w:hAnsi="Times New Roman" w:cs="Times New Roman"/>
          <w:sz w:val="20"/>
          <w:szCs w:val="20"/>
          <w:lang w:eastAsia="ar-SA"/>
        </w:rPr>
        <w:t>за 9 месяцев</w:t>
      </w:r>
      <w:r w:rsidRPr="0073066B">
        <w:rPr>
          <w:rFonts w:ascii="Times New Roman" w:eastAsia="Times New Roman" w:hAnsi="Times New Roman" w:cs="Times New Roman"/>
          <w:sz w:val="20"/>
          <w:szCs w:val="20"/>
          <w:lang w:eastAsia="ru-RU"/>
        </w:rPr>
        <w:t xml:space="preserve"> 2024 года в Совет народных депутатов </w:t>
      </w:r>
      <w:proofErr w:type="spellStart"/>
      <w:r w:rsidRPr="0073066B">
        <w:rPr>
          <w:rFonts w:ascii="Times New Roman" w:eastAsia="Times New Roman" w:hAnsi="Times New Roman" w:cs="Times New Roman"/>
          <w:sz w:val="20"/>
          <w:szCs w:val="20"/>
          <w:lang w:eastAsia="ru-RU"/>
        </w:rPr>
        <w:t>Солонецкого</w:t>
      </w:r>
      <w:proofErr w:type="spellEnd"/>
      <w:r w:rsidRPr="0073066B">
        <w:rPr>
          <w:rFonts w:ascii="Times New Roman" w:eastAsia="Times New Roman" w:hAnsi="Times New Roman" w:cs="Times New Roman"/>
          <w:sz w:val="20"/>
          <w:szCs w:val="20"/>
          <w:lang w:eastAsia="ru-RU"/>
        </w:rPr>
        <w:t xml:space="preserve"> сельского поселения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 и контрольно-счетную палату </w:t>
      </w:r>
      <w:proofErr w:type="spellStart"/>
      <w:r w:rsidRPr="0073066B">
        <w:rPr>
          <w:rFonts w:ascii="Times New Roman" w:eastAsia="Times New Roman" w:hAnsi="Times New Roman" w:cs="Times New Roman"/>
          <w:sz w:val="20"/>
          <w:szCs w:val="20"/>
          <w:lang w:eastAsia="ru-RU"/>
        </w:rPr>
        <w:t>Воробьёвского</w:t>
      </w:r>
      <w:proofErr w:type="spellEnd"/>
      <w:r w:rsidRPr="0073066B">
        <w:rPr>
          <w:rFonts w:ascii="Times New Roman" w:eastAsia="Times New Roman" w:hAnsi="Times New Roman" w:cs="Times New Roman"/>
          <w:sz w:val="20"/>
          <w:szCs w:val="20"/>
          <w:lang w:eastAsia="ru-RU"/>
        </w:rPr>
        <w:t xml:space="preserve"> муниципального района.</w:t>
      </w:r>
    </w:p>
    <w:p w:rsidR="0073066B" w:rsidRPr="0073066B" w:rsidRDefault="0073066B" w:rsidP="0073066B">
      <w:pPr>
        <w:tabs>
          <w:tab w:val="left" w:pos="9900"/>
        </w:tabs>
        <w:spacing w:after="0" w:line="360" w:lineRule="auto"/>
        <w:jc w:val="both"/>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3. Контроль, за исполнением настоящего постановления оставляю за собой.</w:t>
      </w:r>
    </w:p>
    <w:p w:rsidR="0073066B" w:rsidRPr="0073066B" w:rsidRDefault="0073066B" w:rsidP="0073066B">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73066B">
        <w:rPr>
          <w:rFonts w:ascii="Times New Roman" w:eastAsia="Times New Roman" w:hAnsi="Times New Roman" w:cs="Times New Roman"/>
          <w:sz w:val="20"/>
          <w:szCs w:val="20"/>
          <w:lang w:eastAsia="ar-SA"/>
        </w:rPr>
        <w:t xml:space="preserve">4. Опубликовать настоящее постановление в муниципальном печатном издании «Вестник </w:t>
      </w:r>
      <w:proofErr w:type="spellStart"/>
      <w:r w:rsidRPr="0073066B">
        <w:rPr>
          <w:rFonts w:ascii="Times New Roman" w:eastAsia="Times New Roman" w:hAnsi="Times New Roman" w:cs="Times New Roman"/>
          <w:sz w:val="20"/>
          <w:szCs w:val="20"/>
          <w:lang w:eastAsia="ar-SA"/>
        </w:rPr>
        <w:t>Солонецкого</w:t>
      </w:r>
      <w:proofErr w:type="spellEnd"/>
      <w:r w:rsidRPr="0073066B">
        <w:rPr>
          <w:rFonts w:ascii="Times New Roman" w:eastAsia="Times New Roman" w:hAnsi="Times New Roman" w:cs="Times New Roman"/>
          <w:sz w:val="20"/>
          <w:szCs w:val="20"/>
          <w:lang w:eastAsia="ar-SA"/>
        </w:rPr>
        <w:t xml:space="preserve"> сельского поселения»  и на официальном сайте администрации </w:t>
      </w:r>
      <w:proofErr w:type="spellStart"/>
      <w:r w:rsidRPr="0073066B">
        <w:rPr>
          <w:rFonts w:ascii="Times New Roman" w:eastAsia="Times New Roman" w:hAnsi="Times New Roman" w:cs="Times New Roman"/>
          <w:sz w:val="20"/>
          <w:szCs w:val="20"/>
          <w:lang w:eastAsia="ar-SA"/>
        </w:rPr>
        <w:t>Солонецкого</w:t>
      </w:r>
      <w:proofErr w:type="spellEnd"/>
      <w:r w:rsidRPr="0073066B">
        <w:rPr>
          <w:rFonts w:ascii="Times New Roman" w:eastAsia="Times New Roman" w:hAnsi="Times New Roman" w:cs="Times New Roman"/>
          <w:sz w:val="20"/>
          <w:szCs w:val="20"/>
          <w:lang w:eastAsia="ar-SA"/>
        </w:rPr>
        <w:t xml:space="preserve"> сельского поселения </w:t>
      </w:r>
      <w:proofErr w:type="spellStart"/>
      <w:r w:rsidRPr="0073066B">
        <w:rPr>
          <w:rFonts w:ascii="Times New Roman" w:eastAsia="Times New Roman" w:hAnsi="Times New Roman" w:cs="Times New Roman"/>
          <w:sz w:val="20"/>
          <w:szCs w:val="20"/>
          <w:lang w:eastAsia="ar-SA"/>
        </w:rPr>
        <w:t>Воробьёвского</w:t>
      </w:r>
      <w:proofErr w:type="spellEnd"/>
      <w:r w:rsidRPr="0073066B">
        <w:rPr>
          <w:rFonts w:ascii="Times New Roman" w:eastAsia="Times New Roman" w:hAnsi="Times New Roman" w:cs="Times New Roman"/>
          <w:sz w:val="20"/>
          <w:szCs w:val="20"/>
          <w:lang w:eastAsia="ar-SA"/>
        </w:rPr>
        <w:t xml:space="preserve"> муниципального района Воронежской области в сети "Интернет".</w:t>
      </w:r>
    </w:p>
    <w:p w:rsidR="0073066B" w:rsidRPr="0073066B" w:rsidRDefault="0073066B" w:rsidP="0073066B">
      <w:pPr>
        <w:widowControl w:val="0"/>
        <w:suppressAutoHyphens/>
        <w:autoSpaceDE w:val="0"/>
        <w:spacing w:after="0" w:line="240" w:lineRule="auto"/>
        <w:jc w:val="both"/>
        <w:rPr>
          <w:rFonts w:ascii="Times New Roman" w:eastAsia="Times New Roman" w:hAnsi="Times New Roman" w:cs="Times New Roman"/>
          <w:sz w:val="20"/>
          <w:szCs w:val="20"/>
          <w:lang w:eastAsia="ar-SA"/>
        </w:rPr>
      </w:pPr>
    </w:p>
    <w:p w:rsidR="0073066B" w:rsidRPr="0073066B" w:rsidRDefault="0073066B" w:rsidP="0073066B">
      <w:pPr>
        <w:widowControl w:val="0"/>
        <w:suppressAutoHyphens/>
        <w:autoSpaceDE w:val="0"/>
        <w:spacing w:after="0" w:line="240" w:lineRule="auto"/>
        <w:jc w:val="both"/>
        <w:rPr>
          <w:rFonts w:ascii="Times New Roman" w:eastAsia="Times New Roman" w:hAnsi="Times New Roman" w:cs="Times New Roman"/>
          <w:sz w:val="20"/>
          <w:szCs w:val="20"/>
          <w:lang w:eastAsia="ar-SA"/>
        </w:rPr>
      </w:pPr>
      <w:r w:rsidRPr="0073066B">
        <w:rPr>
          <w:rFonts w:ascii="Times New Roman" w:eastAsia="Times New Roman" w:hAnsi="Times New Roman" w:cs="Times New Roman"/>
          <w:sz w:val="20"/>
          <w:szCs w:val="20"/>
          <w:lang w:val="x-none" w:eastAsia="ar-SA"/>
        </w:rPr>
        <w:t>Глав</w:t>
      </w:r>
      <w:r w:rsidRPr="0073066B">
        <w:rPr>
          <w:rFonts w:ascii="Times New Roman" w:eastAsia="Times New Roman" w:hAnsi="Times New Roman" w:cs="Times New Roman"/>
          <w:sz w:val="20"/>
          <w:szCs w:val="20"/>
          <w:lang w:eastAsia="ar-SA"/>
        </w:rPr>
        <w:t>а</w:t>
      </w:r>
      <w:r w:rsidRPr="0073066B">
        <w:rPr>
          <w:rFonts w:ascii="Times New Roman" w:eastAsia="Times New Roman" w:hAnsi="Times New Roman" w:cs="Times New Roman"/>
          <w:sz w:val="20"/>
          <w:szCs w:val="20"/>
          <w:lang w:val="x-none" w:eastAsia="ar-SA"/>
        </w:rPr>
        <w:t xml:space="preserve"> </w:t>
      </w:r>
      <w:proofErr w:type="spellStart"/>
      <w:r w:rsidRPr="0073066B">
        <w:rPr>
          <w:rFonts w:ascii="Times New Roman" w:eastAsia="Times New Roman" w:hAnsi="Times New Roman" w:cs="Times New Roman"/>
          <w:sz w:val="20"/>
          <w:szCs w:val="20"/>
          <w:lang w:eastAsia="ar-SA"/>
        </w:rPr>
        <w:t>Солонецкого</w:t>
      </w:r>
      <w:proofErr w:type="spellEnd"/>
      <w:r w:rsidRPr="0073066B">
        <w:rPr>
          <w:rFonts w:ascii="Times New Roman" w:eastAsia="Times New Roman" w:hAnsi="Times New Roman" w:cs="Times New Roman"/>
          <w:sz w:val="20"/>
          <w:szCs w:val="20"/>
          <w:lang w:eastAsia="ar-SA"/>
        </w:rPr>
        <w:t xml:space="preserve"> </w:t>
      </w:r>
    </w:p>
    <w:p w:rsidR="0073066B" w:rsidRPr="0073066B" w:rsidRDefault="0073066B" w:rsidP="0073066B">
      <w:pPr>
        <w:spacing w:after="0" w:line="240" w:lineRule="auto"/>
        <w:rPr>
          <w:rFonts w:ascii="Times New Roman" w:eastAsia="Times New Roman" w:hAnsi="Times New Roman" w:cs="Times New Roman"/>
          <w:sz w:val="20"/>
          <w:szCs w:val="20"/>
          <w:lang w:eastAsia="ru-RU"/>
        </w:rPr>
      </w:pPr>
      <w:r w:rsidRPr="0073066B">
        <w:rPr>
          <w:rFonts w:ascii="Times New Roman" w:eastAsia="Times New Roman" w:hAnsi="Times New Roman" w:cs="Times New Roman"/>
          <w:sz w:val="20"/>
          <w:szCs w:val="20"/>
          <w:lang w:eastAsia="ru-RU"/>
        </w:rPr>
        <w:t xml:space="preserve">сельского поселения                                   </w:t>
      </w:r>
      <w:r w:rsidRPr="0073066B">
        <w:rPr>
          <w:rFonts w:ascii="Times New Roman" w:eastAsia="Times New Roman" w:hAnsi="Times New Roman" w:cs="Times New Roman"/>
          <w:sz w:val="20"/>
          <w:szCs w:val="20"/>
          <w:lang w:eastAsia="ru-RU"/>
        </w:rPr>
        <w:tab/>
      </w:r>
      <w:r w:rsidRPr="0073066B">
        <w:rPr>
          <w:rFonts w:ascii="Times New Roman" w:eastAsia="Times New Roman" w:hAnsi="Times New Roman" w:cs="Times New Roman"/>
          <w:sz w:val="20"/>
          <w:szCs w:val="20"/>
          <w:lang w:eastAsia="ru-RU"/>
        </w:rPr>
        <w:tab/>
      </w:r>
      <w:r w:rsidRPr="0073066B">
        <w:rPr>
          <w:rFonts w:ascii="Times New Roman" w:eastAsia="Times New Roman" w:hAnsi="Times New Roman" w:cs="Times New Roman"/>
          <w:sz w:val="20"/>
          <w:szCs w:val="20"/>
          <w:lang w:eastAsia="ru-RU"/>
        </w:rPr>
        <w:tab/>
      </w:r>
      <w:proofErr w:type="spellStart"/>
      <w:r w:rsidRPr="0073066B">
        <w:rPr>
          <w:rFonts w:ascii="Times New Roman" w:eastAsia="Times New Roman" w:hAnsi="Times New Roman" w:cs="Times New Roman"/>
          <w:sz w:val="20"/>
          <w:szCs w:val="20"/>
          <w:lang w:eastAsia="ru-RU"/>
        </w:rPr>
        <w:t>Г.В.Саломатина</w:t>
      </w:r>
      <w:proofErr w:type="spellEnd"/>
      <w:r w:rsidRPr="0073066B">
        <w:rPr>
          <w:rFonts w:ascii="Times New Roman" w:eastAsia="Times New Roman" w:hAnsi="Times New Roman" w:cs="Times New Roman"/>
          <w:sz w:val="20"/>
          <w:szCs w:val="20"/>
          <w:lang w:eastAsia="ru-RU"/>
        </w:rPr>
        <w:t xml:space="preserve">     </w:t>
      </w:r>
    </w:p>
    <w:p w:rsidR="0073066B" w:rsidRPr="0073066B" w:rsidRDefault="0073066B" w:rsidP="0073066B">
      <w:pPr>
        <w:spacing w:after="0" w:line="240" w:lineRule="auto"/>
        <w:rPr>
          <w:rFonts w:ascii="Times New Roman" w:eastAsia="Times New Roman" w:hAnsi="Times New Roman" w:cs="Times New Roman"/>
          <w:b/>
          <w:bCs/>
          <w:i/>
          <w:color w:val="000000"/>
          <w:sz w:val="20"/>
          <w:szCs w:val="20"/>
          <w:lang w:eastAsia="ru-RU"/>
        </w:rPr>
        <w:sectPr w:rsidR="0073066B" w:rsidRPr="0073066B" w:rsidSect="0073066B">
          <w:pgSz w:w="11907" w:h="16840"/>
          <w:pgMar w:top="1134" w:right="567" w:bottom="1985" w:left="1985" w:header="567" w:footer="567" w:gutter="0"/>
          <w:cols w:space="720"/>
          <w:docGrid w:linePitch="299"/>
        </w:sectPr>
      </w:pPr>
    </w:p>
    <w:tbl>
      <w:tblPr>
        <w:tblW w:w="17077" w:type="dxa"/>
        <w:tblInd w:w="-1298" w:type="dxa"/>
        <w:tblLook w:val="04A0" w:firstRow="1" w:lastRow="0" w:firstColumn="1" w:lastColumn="0" w:noHBand="0" w:noVBand="1"/>
      </w:tblPr>
      <w:tblGrid>
        <w:gridCol w:w="1391"/>
        <w:gridCol w:w="5320"/>
        <w:gridCol w:w="1400"/>
        <w:gridCol w:w="2520"/>
        <w:gridCol w:w="2080"/>
        <w:gridCol w:w="689"/>
        <w:gridCol w:w="1391"/>
        <w:gridCol w:w="689"/>
        <w:gridCol w:w="1597"/>
      </w:tblGrid>
      <w:tr w:rsidR="0073066B" w:rsidRPr="0073066B" w:rsidTr="0073066B">
        <w:trPr>
          <w:gridAfter w:val="1"/>
          <w:wAfter w:w="1597" w:type="dxa"/>
          <w:trHeight w:val="282"/>
        </w:trPr>
        <w:tc>
          <w:tcPr>
            <w:tcW w:w="13400" w:type="dxa"/>
            <w:gridSpan w:val="6"/>
            <w:noWrap/>
            <w:vAlign w:val="bottom"/>
            <w:hideMark/>
          </w:tcPr>
          <w:p w:rsidR="0073066B" w:rsidRPr="0073066B" w:rsidRDefault="0073066B" w:rsidP="0073066B">
            <w:pPr>
              <w:spacing w:after="0"/>
              <w:jc w:val="right"/>
              <w:rPr>
                <w:rFonts w:ascii="Times New Roman" w:eastAsia="Calibri" w:hAnsi="Times New Roman" w:cs="Times New Roman"/>
                <w:b/>
                <w:color w:val="1A1A1A"/>
                <w:kern w:val="2"/>
                <w:sz w:val="20"/>
                <w:szCs w:val="20"/>
                <w:shd w:val="clear" w:color="auto" w:fill="FFFFFF"/>
                <w14:ligatures w14:val="standardContextual"/>
              </w:rPr>
            </w:pPr>
            <w:r w:rsidRPr="0073066B">
              <w:rPr>
                <w:rFonts w:ascii="Times New Roman" w:eastAsia="Calibri" w:hAnsi="Times New Roman" w:cs="Times New Roman"/>
                <w:color w:val="1A1A1A"/>
                <w:kern w:val="2"/>
                <w:sz w:val="20"/>
                <w:szCs w:val="20"/>
                <w:shd w:val="clear" w:color="auto" w:fill="FFFFFF"/>
                <w14:ligatures w14:val="standardContextual"/>
              </w:rPr>
              <w:lastRenderedPageBreak/>
              <w:t xml:space="preserve">           </w:t>
            </w:r>
            <w:r w:rsidRPr="0073066B">
              <w:rPr>
                <w:rFonts w:ascii="Times New Roman" w:eastAsia="Calibri" w:hAnsi="Times New Roman" w:cs="Times New Roman"/>
                <w:b/>
                <w:color w:val="1A1A1A"/>
                <w:kern w:val="2"/>
                <w:sz w:val="20"/>
                <w:szCs w:val="20"/>
                <w:shd w:val="clear" w:color="auto" w:fill="FFFFFF"/>
                <w14:ligatures w14:val="standardContextual"/>
              </w:rPr>
              <w:t>Приложение №1 к Постановлению Администрации</w:t>
            </w:r>
          </w:p>
          <w:p w:rsidR="0073066B" w:rsidRPr="0073066B" w:rsidRDefault="0073066B" w:rsidP="0073066B">
            <w:pPr>
              <w:spacing w:after="0"/>
              <w:jc w:val="right"/>
              <w:rPr>
                <w:rFonts w:ascii="Times New Roman" w:eastAsia="Times New Roman" w:hAnsi="Times New Roman" w:cs="Times New Roman"/>
                <w:b/>
                <w:bCs/>
                <w:i/>
                <w:color w:val="000000"/>
                <w:sz w:val="20"/>
                <w:szCs w:val="20"/>
              </w:rPr>
            </w:pPr>
            <w:r w:rsidRPr="0073066B">
              <w:rPr>
                <w:rFonts w:ascii="Times New Roman" w:eastAsia="Calibri" w:hAnsi="Times New Roman" w:cs="Times New Roman"/>
                <w:b/>
                <w:color w:val="1A1A1A"/>
                <w:kern w:val="2"/>
                <w:sz w:val="20"/>
                <w:szCs w:val="20"/>
                <w:shd w:val="clear" w:color="auto" w:fill="FFFFFF"/>
                <w14:ligatures w14:val="standardContextual"/>
              </w:rPr>
              <w:t xml:space="preserve"> </w:t>
            </w:r>
            <w:proofErr w:type="spellStart"/>
            <w:r w:rsidRPr="0073066B">
              <w:rPr>
                <w:rFonts w:ascii="Times New Roman" w:eastAsia="Calibri" w:hAnsi="Times New Roman" w:cs="Times New Roman"/>
                <w:b/>
                <w:color w:val="1A1A1A"/>
                <w:kern w:val="2"/>
                <w:sz w:val="20"/>
                <w:szCs w:val="20"/>
                <w:shd w:val="clear" w:color="auto" w:fill="FFFFFF"/>
                <w14:ligatures w14:val="standardContextual"/>
              </w:rPr>
              <w:t>Солонецкого</w:t>
            </w:r>
            <w:proofErr w:type="spellEnd"/>
            <w:r w:rsidRPr="0073066B">
              <w:rPr>
                <w:rFonts w:ascii="Times New Roman" w:eastAsia="Calibri" w:hAnsi="Times New Roman" w:cs="Times New Roman"/>
                <w:b/>
                <w:color w:val="1A1A1A"/>
                <w:kern w:val="2"/>
                <w:sz w:val="20"/>
                <w:szCs w:val="20"/>
                <w:shd w:val="clear" w:color="auto" w:fill="FFFFFF"/>
                <w14:ligatures w14:val="standardContextual"/>
              </w:rPr>
              <w:t xml:space="preserve"> сельского поселения от 11.10.2024 г. № 76</w:t>
            </w: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bCs/>
                <w:i/>
                <w:color w:val="000000"/>
                <w:sz w:val="20"/>
                <w:szCs w:val="20"/>
              </w:rPr>
              <w:t xml:space="preserve">                                                                           ОТЧЕТ ОБ ИСПОЛНЕНИИ БЮДЖЕТА</w:t>
            </w: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i/>
                <w:color w:val="212121"/>
                <w:sz w:val="20"/>
                <w:szCs w:val="20"/>
                <w:shd w:val="clear" w:color="auto" w:fill="FFFFFF"/>
              </w:rPr>
              <w:t xml:space="preserve">                                                                        СОЛОНЕЦКОГО СЕЛЬСКОГО ПОСЕЛЕНИЯ</w:t>
            </w: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i/>
                <w:color w:val="212121"/>
                <w:sz w:val="20"/>
                <w:szCs w:val="20"/>
                <w:shd w:val="clear" w:color="auto" w:fill="FFFFFF"/>
              </w:rPr>
              <w:t xml:space="preserve">                                                                 за 9 месяцев 2024 г.</w:t>
            </w:r>
          </w:p>
        </w:tc>
        <w:tc>
          <w:tcPr>
            <w:tcW w:w="2080" w:type="dxa"/>
            <w:gridSpan w:val="2"/>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597" w:type="dxa"/>
          <w:trHeight w:val="282"/>
        </w:trPr>
        <w:tc>
          <w:tcPr>
            <w:tcW w:w="15480" w:type="dxa"/>
            <w:gridSpan w:val="8"/>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xml:space="preserve">                               1. Доходы бюджета</w:t>
            </w:r>
          </w:p>
        </w:tc>
      </w:tr>
      <w:tr w:rsidR="0073066B" w:rsidRPr="0073066B" w:rsidTr="0073066B">
        <w:trPr>
          <w:gridBefore w:val="1"/>
          <w:wBefore w:w="1391" w:type="dxa"/>
          <w:trHeight w:val="259"/>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Код строки</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Код дохода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Утвержденные бюджетные назначения</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Исполнено</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Неисполненные назначения</w:t>
            </w:r>
          </w:p>
        </w:tc>
      </w:tr>
      <w:tr w:rsidR="0073066B" w:rsidRPr="0073066B" w:rsidTr="0073066B">
        <w:trPr>
          <w:gridBefore w:val="1"/>
          <w:wBefore w:w="1391" w:type="dxa"/>
          <w:trHeight w:val="253"/>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Before w:val="1"/>
          <w:wBefore w:w="1391" w:type="dxa"/>
          <w:trHeight w:val="285"/>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p>
        </w:tc>
      </w:tr>
      <w:tr w:rsidR="0073066B" w:rsidRPr="0073066B" w:rsidTr="0073066B">
        <w:trPr>
          <w:gridBefore w:val="1"/>
          <w:wBefore w:w="1391" w:type="dxa"/>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w:t>
            </w:r>
          </w:p>
        </w:tc>
        <w:tc>
          <w:tcPr>
            <w:tcW w:w="2520"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w:t>
            </w:r>
          </w:p>
        </w:tc>
      </w:tr>
      <w:tr w:rsidR="0073066B" w:rsidRPr="0073066B" w:rsidTr="0073066B">
        <w:trPr>
          <w:gridBefore w:val="1"/>
          <w:wBefore w:w="1391" w:type="dxa"/>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Доходы бюджета - всего</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78 966 703,45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42 758 570,23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37 056 522,55</w:t>
            </w:r>
          </w:p>
        </w:tc>
      </w:tr>
      <w:tr w:rsidR="0073066B" w:rsidRPr="0073066B" w:rsidTr="0073066B">
        <w:trPr>
          <w:gridBefore w:val="1"/>
          <w:wBefore w:w="1391" w:type="dxa"/>
          <w:trHeight w:val="300"/>
        </w:trPr>
        <w:tc>
          <w:tcPr>
            <w:tcW w:w="5320" w:type="dxa"/>
            <w:tcBorders>
              <w:top w:val="nil"/>
              <w:left w:val="single" w:sz="4" w:space="0" w:color="000000"/>
              <w:bottom w:val="nil"/>
              <w:right w:val="single" w:sz="8" w:space="0" w:color="000000"/>
            </w:tcBorders>
            <w:shd w:val="clear" w:color="auto" w:fill="auto"/>
            <w:vAlign w:val="bottom"/>
            <w:hideMark/>
          </w:tcPr>
          <w:p w:rsidR="0073066B" w:rsidRPr="0073066B" w:rsidRDefault="0073066B" w:rsidP="0073066B">
            <w:pPr>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520" w:type="dxa"/>
            <w:tcBorders>
              <w:top w:val="nil"/>
              <w:left w:val="nil"/>
              <w:bottom w:val="nil"/>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gridSpan w:val="2"/>
            <w:tcBorders>
              <w:top w:val="nil"/>
              <w:left w:val="nil"/>
              <w:bottom w:val="nil"/>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6 913 000,00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4 440 244,73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3 107 734,37</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НАЛОГИ НА ПРИБЫЛЬ,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277 785,39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83 072,24</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доходы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277 785,39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83 072,24</w:t>
            </w:r>
          </w:p>
        </w:tc>
      </w:tr>
      <w:tr w:rsidR="0073066B" w:rsidRPr="0073066B" w:rsidTr="0073066B">
        <w:trPr>
          <w:gridBefore w:val="1"/>
          <w:wBefore w:w="1391" w:type="dxa"/>
          <w:trHeight w:val="18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258 145,13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83 072,24</w:t>
            </w:r>
          </w:p>
        </w:tc>
      </w:tr>
      <w:tr w:rsidR="0073066B" w:rsidRPr="0073066B" w:rsidTr="0073066B">
        <w:trPr>
          <w:gridBefore w:val="1"/>
          <w:wBefore w:w="1391" w:type="dxa"/>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73066B">
              <w:rPr>
                <w:rFonts w:ascii="Times New Roman" w:eastAsia="Times New Roman" w:hAnsi="Times New Roman" w:cs="Times New Roman"/>
                <w:color w:val="000000"/>
                <w:sz w:val="20"/>
                <w:szCs w:val="20"/>
                <w:lang w:eastAsia="ru-RU"/>
              </w:rPr>
              <w:t xml:space="preserve"> отмененному)</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257 927,76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83 072,24</w:t>
            </w:r>
          </w:p>
        </w:tc>
      </w:tr>
      <w:tr w:rsidR="0073066B" w:rsidRPr="0073066B" w:rsidTr="0073066B">
        <w:trPr>
          <w:gridBefore w:val="1"/>
          <w:wBefore w:w="1391" w:type="dxa"/>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w:t>
            </w:r>
            <w:proofErr w:type="gramStart"/>
            <w:r w:rsidRPr="0073066B">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182 1 01 02010 01 3000 110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217,37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7 901,90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7 862,48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182 1 01 02030 01 3000 110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39,42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182 1 01 02130 01 0000 110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11 738,36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182 1 01 02130 01 1000 110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11 738,36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НАЛОГИ НА СОВОКУПНЫЙ ДОХОД</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182 1 05 00000 00 0000 000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990 000,00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1 431 195,00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182 1 05 03000 01 0000 110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990 000,00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1 431 195,00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182 1 05 03010 01 0000 110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990 000,00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1 431 195,00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Единый сельскохозяйственный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182 1 05 03010 01 1000 110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990 000,00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1 431 195,00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НАЛОГИ НА ИМУЩЕСТВО</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5 582 000,00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2 731 264,34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3 024 662,13</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182 1 06 01000 00 0000 110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287 926,34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182 1 06 01030 10 0000 110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287 926,34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 на имущество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182 1 06 01030 10 1000 110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287 926,34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182 1 06 06000 00 0000 110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5 468 000,00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2 443 338,00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3 024 662,13</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организаций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182 1 06 06030 00 0000 110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3 525 000,00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1 856 031,89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1 668 968,11</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182 1 06 06033 10 0000 110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3 525 000,00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1 856 031,89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1 668 968,11</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участков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182 1 06 06033 10 1000 110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3 525 000,00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1 856 031,89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1 668 968,11</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182 1 06 06040 00 0000 110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1 943 000,00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587 306,11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1 355 694,02</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182 1 06 06043 10 0000 110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1 943 000,00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587 306,11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1 355 694,02</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физических лиц</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182 1 06 06043 10 1000 110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1 943 000,00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587 305,98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1 355 694,02</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182 1 06 06043 10 3000 110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НАЛОГОВЫЕ И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797 640,00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728 375,51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282 674,72</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ГОСУДАРСТВЕННАЯ ПОШЛИНА</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914 1 08 00000 00 0000 000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750,00</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914 1 08 04000 01 0000 110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750,00</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914 1 08 04020 01 0000 110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750,00</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914 1 08 04020 01 1000 110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750,00</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722 000,00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440 075,28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281 924,72</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914 1 11 05000 00 0000 120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722 000,00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440 075,28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281 924,72</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914 1 11 05020 00 0000 120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668 000,00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399 954,58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268 045,42</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914 1 11 05025 10 0000 120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668 000,00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399 954,58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268 045,42</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914 1 11 05030 00 0000 120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40 120,70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13 879,30</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914 1 11 05035 10 0000 120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40 120,70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13 879,30</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ПРОДАЖИ МАТЕРИАЛЬНЫХ И НЕМАТЕРИАЛЬНЫХ АКТИВОВ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914 1 14 00000 00 0000 000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67 140,00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914 1 14 02000 00 0000 000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67 140,00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914 1 14 02050 10 0000 410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67 140,00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914 1 14 02053 10 0000 410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67 140,00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272 300,00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ШТРАФЫ, САНКЦИИ, ВОЗМЕЩЕНИЕ УЩЕРБА</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914 1 16 00000 00 0000 000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914 1 16 02000 02 0000 140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914 1 16 02020 02 0000 140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ПРОЧИЕ НЕНАЛОГОВЫЕ ДОХОДЫ</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914 1 17 00000 00 0000 000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4 750,23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Невыясненные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914 1 17 01000 00 0000 180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4 750,23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Невыясненные поступления, зачисляемые в бюджеты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914 1 17 01050 10 0000 180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4 750,23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БЕЗВОЗМЕЗДНЫЕ ПОСТУПЛЕНИЯ</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914 2 00 00000 00 0000 000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71 256 063,45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37 589 949,99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33 666 113,46</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БЕЗВОЗМЕЗДНЫЕ ПОСТУПЛЕНИЯ ОТ ДРУГИХ БЮДЖЕТОВ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914 2 02 00000 00 0000 000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71 256 063,45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37 589 949,99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33 666 113,46</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Дотации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914 2 02 10000 00 0000 150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3 507 000,00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2 917 250,00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589 750,00</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Дотации на выравнивание бюджетной обеспеченности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914 2 02 15001 00 0000 150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886 000,00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148 750,00</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914 2 02 15001 10 0000 150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886 000,00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737 250,00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148 750,00</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914 2 02 16001 00 0000 150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2 621 000,00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2 180 000,00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441 000,00</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914 2 02 16001 10 0000 150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2 621 000,00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2 180 000,00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441 000,00</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Субсидии бюджетам бюджетной системы Российской Федерации (межбюджетные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914 2 02 20000 00 0000 150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9 495 700,00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6 995 700,00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2 500 000,00</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Прочие субсидии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914 2 02 29999 00 0000 150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9 495 700,00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6 995 700,00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2 500 000,00</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Прочие субсидии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914 2 02 29999 10 0000 150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9 495 700,00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6 995 700,00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2 500 000,00</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Субвенции бюджетам бюджетной системы Российской Федерации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914 2 02 30000 00 0000 150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340 460,00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239 216,15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101 243,85</w:t>
            </w:r>
          </w:p>
        </w:tc>
      </w:tr>
      <w:tr w:rsidR="0073066B" w:rsidRPr="0073066B" w:rsidTr="0073066B">
        <w:trPr>
          <w:gridBefore w:val="1"/>
          <w:wBefore w:w="1391"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914 2 02 35118 00 0000 150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340 460,00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239 216,15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101 243,85</w:t>
            </w:r>
          </w:p>
        </w:tc>
      </w:tr>
      <w:tr w:rsidR="0073066B" w:rsidRPr="0073066B" w:rsidTr="0073066B">
        <w:trPr>
          <w:gridBefore w:val="1"/>
          <w:wBefore w:w="1391"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914 2 02 35118 10 0000 150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340 460,00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239 216,15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101 243,85</w:t>
            </w:r>
          </w:p>
        </w:tc>
      </w:tr>
      <w:tr w:rsidR="0073066B" w:rsidRPr="0073066B" w:rsidTr="0073066B">
        <w:trPr>
          <w:gridBefore w:val="1"/>
          <w:wBefore w:w="1391"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914 2 02 40000 00 0000 150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57 912 903,45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27 437 783,84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30 475 119,61</w:t>
            </w:r>
          </w:p>
        </w:tc>
      </w:tr>
      <w:tr w:rsidR="0073066B" w:rsidRPr="0073066B" w:rsidTr="0073066B">
        <w:trPr>
          <w:gridBefore w:val="1"/>
          <w:wBefore w:w="1391"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914 2 02 40014 00 0000 150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1 542 096,00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23 821,98</w:t>
            </w:r>
          </w:p>
        </w:tc>
      </w:tr>
      <w:tr w:rsidR="0073066B" w:rsidRPr="0073066B" w:rsidTr="0073066B">
        <w:trPr>
          <w:gridBefore w:val="1"/>
          <w:wBefore w:w="1391"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914 2 02 40014 10 0000 150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1 542 096,00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23 821,98</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914 2 02 49999 00 0000 150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56 370 807,45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25 919 509,82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30 451 297,63</w:t>
            </w:r>
          </w:p>
        </w:tc>
      </w:tr>
      <w:tr w:rsidR="0073066B" w:rsidRPr="0073066B" w:rsidTr="0073066B">
        <w:trPr>
          <w:gridBefore w:val="1"/>
          <w:wBefore w:w="1391"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73066B">
            <w:pPr>
              <w:spacing w:after="0" w:line="240" w:lineRule="auto"/>
              <w:ind w:firstLineChars="200" w:firstLine="400"/>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Прочие межбюджетные трансферты, передаваемые бюджетам сельских поселений</w:t>
            </w:r>
          </w:p>
        </w:tc>
        <w:tc>
          <w:tcPr>
            <w:tcW w:w="140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914 2 02 49999 10 0000 150</w:t>
            </w:r>
          </w:p>
        </w:tc>
        <w:tc>
          <w:tcPr>
            <w:tcW w:w="2080" w:type="dxa"/>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56 370 807,45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25 919 509,82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73066B" w:rsidRPr="0073066B" w:rsidRDefault="0073066B" w:rsidP="0073066B">
            <w:pPr>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30 451 297,63</w:t>
            </w:r>
          </w:p>
        </w:tc>
      </w:tr>
    </w:tbl>
    <w:tbl>
      <w:tblPr>
        <w:tblpPr w:leftFromText="180" w:rightFromText="180" w:vertAnchor="text" w:horzAnchor="margin" w:tblpXSpec="center" w:tblpY="737"/>
        <w:tblW w:w="16215" w:type="dxa"/>
        <w:tblLook w:val="04A0" w:firstRow="1" w:lastRow="0" w:firstColumn="1" w:lastColumn="0" w:noHBand="0" w:noVBand="1"/>
      </w:tblPr>
      <w:tblGrid>
        <w:gridCol w:w="5711"/>
        <w:gridCol w:w="1503"/>
        <w:gridCol w:w="3028"/>
        <w:gridCol w:w="43"/>
        <w:gridCol w:w="2190"/>
        <w:gridCol w:w="43"/>
        <w:gridCol w:w="1447"/>
        <w:gridCol w:w="2233"/>
        <w:gridCol w:w="17"/>
      </w:tblGrid>
      <w:tr w:rsidR="0073066B" w:rsidRPr="0073066B" w:rsidTr="0073066B">
        <w:trPr>
          <w:gridAfter w:val="1"/>
          <w:wAfter w:w="17" w:type="dxa"/>
          <w:trHeight w:val="282"/>
        </w:trPr>
        <w:tc>
          <w:tcPr>
            <w:tcW w:w="13965" w:type="dxa"/>
            <w:gridSpan w:val="7"/>
            <w:noWrap/>
            <w:vAlign w:val="bottom"/>
            <w:hideMark/>
          </w:tcPr>
          <w:p w:rsidR="0073066B" w:rsidRPr="0073066B" w:rsidRDefault="0073066B" w:rsidP="0073066B">
            <w:pPr>
              <w:spacing w:after="0"/>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Default="0073066B" w:rsidP="0073066B">
            <w:pPr>
              <w:spacing w:after="0"/>
              <w:jc w:val="right"/>
              <w:rPr>
                <w:rFonts w:ascii="Times New Roman" w:eastAsia="Times New Roman" w:hAnsi="Times New Roman" w:cs="Times New Roman"/>
                <w:b/>
                <w:bCs/>
                <w:i/>
                <w:color w:val="000000"/>
                <w:sz w:val="20"/>
                <w:szCs w:val="20"/>
              </w:rPr>
            </w:pPr>
            <w:r w:rsidRPr="0073066B">
              <w:rPr>
                <w:rFonts w:ascii="Times New Roman" w:eastAsia="Times New Roman" w:hAnsi="Times New Roman" w:cs="Times New Roman"/>
                <w:b/>
                <w:bCs/>
                <w:i/>
                <w:color w:val="000000"/>
                <w:sz w:val="20"/>
                <w:szCs w:val="20"/>
              </w:rPr>
              <w:t xml:space="preserve">          </w:t>
            </w:r>
            <w:r>
              <w:rPr>
                <w:rFonts w:ascii="Times New Roman" w:eastAsia="Times New Roman" w:hAnsi="Times New Roman" w:cs="Times New Roman"/>
                <w:b/>
                <w:bCs/>
                <w:i/>
                <w:color w:val="000000"/>
                <w:sz w:val="20"/>
                <w:szCs w:val="20"/>
              </w:rPr>
              <w:t xml:space="preserve">       </w:t>
            </w:r>
          </w:p>
          <w:p w:rsidR="0073066B" w:rsidRPr="0073066B" w:rsidRDefault="0073066B" w:rsidP="0073066B">
            <w:pPr>
              <w:spacing w:after="0"/>
              <w:jc w:val="right"/>
              <w:rPr>
                <w:rFonts w:ascii="Times New Roman" w:eastAsia="Calibri" w:hAnsi="Times New Roman" w:cs="Times New Roman"/>
                <w:b/>
                <w:color w:val="1A1A1A"/>
                <w:kern w:val="2"/>
                <w:sz w:val="20"/>
                <w:szCs w:val="20"/>
                <w:shd w:val="clear" w:color="auto" w:fill="FFFFFF"/>
                <w14:ligatures w14:val="standardContextual"/>
              </w:rPr>
            </w:pPr>
            <w:r w:rsidRPr="0073066B">
              <w:rPr>
                <w:rFonts w:ascii="Times New Roman" w:eastAsia="Calibri" w:hAnsi="Times New Roman" w:cs="Times New Roman"/>
                <w:b/>
                <w:color w:val="1A1A1A"/>
                <w:kern w:val="2"/>
                <w:sz w:val="20"/>
                <w:szCs w:val="20"/>
                <w:shd w:val="clear" w:color="auto" w:fill="FFFFFF"/>
                <w14:ligatures w14:val="standardContextual"/>
              </w:rPr>
              <w:t>Приложение №2 к Постановлению Администрации</w:t>
            </w:r>
          </w:p>
          <w:p w:rsidR="0073066B" w:rsidRPr="0073066B" w:rsidRDefault="0073066B" w:rsidP="0073066B">
            <w:pPr>
              <w:spacing w:after="0"/>
              <w:jc w:val="center"/>
              <w:rPr>
                <w:rFonts w:ascii="Times New Roman" w:eastAsia="Times New Roman" w:hAnsi="Times New Roman" w:cs="Times New Roman"/>
                <w:b/>
                <w:bCs/>
                <w:i/>
                <w:color w:val="000000"/>
                <w:sz w:val="20"/>
                <w:szCs w:val="20"/>
              </w:rPr>
            </w:pPr>
            <w:r w:rsidRPr="0073066B">
              <w:rPr>
                <w:rFonts w:ascii="Times New Roman" w:eastAsia="Calibri" w:hAnsi="Times New Roman" w:cs="Times New Roman"/>
                <w:b/>
                <w:color w:val="1A1A1A"/>
                <w:kern w:val="2"/>
                <w:sz w:val="20"/>
                <w:szCs w:val="20"/>
                <w:shd w:val="clear" w:color="auto" w:fill="FFFFFF"/>
                <w14:ligatures w14:val="standardContextual"/>
              </w:rPr>
              <w:t xml:space="preserve">                                                                                                                                                                                </w:t>
            </w:r>
            <w:proofErr w:type="spellStart"/>
            <w:r w:rsidRPr="0073066B">
              <w:rPr>
                <w:rFonts w:ascii="Times New Roman" w:eastAsia="Calibri" w:hAnsi="Times New Roman" w:cs="Times New Roman"/>
                <w:b/>
                <w:color w:val="1A1A1A"/>
                <w:kern w:val="2"/>
                <w:sz w:val="20"/>
                <w:szCs w:val="20"/>
                <w:shd w:val="clear" w:color="auto" w:fill="FFFFFF"/>
                <w14:ligatures w14:val="standardContextual"/>
              </w:rPr>
              <w:t>Солонецкого</w:t>
            </w:r>
            <w:proofErr w:type="spellEnd"/>
            <w:r w:rsidRPr="0073066B">
              <w:rPr>
                <w:rFonts w:ascii="Times New Roman" w:eastAsia="Calibri" w:hAnsi="Times New Roman" w:cs="Times New Roman"/>
                <w:b/>
                <w:color w:val="1A1A1A"/>
                <w:kern w:val="2"/>
                <w:sz w:val="20"/>
                <w:szCs w:val="20"/>
                <w:shd w:val="clear" w:color="auto" w:fill="FFFFFF"/>
                <w14:ligatures w14:val="standardContextual"/>
              </w:rPr>
              <w:t xml:space="preserve"> сельского поселения от 11.10.2024 г. № 76</w:t>
            </w:r>
            <w:r w:rsidRPr="0073066B">
              <w:rPr>
                <w:rFonts w:ascii="Times New Roman" w:eastAsia="Times New Roman" w:hAnsi="Times New Roman" w:cs="Times New Roman"/>
                <w:b/>
                <w:bCs/>
                <w:i/>
                <w:color w:val="000000"/>
                <w:sz w:val="20"/>
                <w:szCs w:val="20"/>
              </w:rPr>
              <w:t xml:space="preserve">    </w:t>
            </w:r>
          </w:p>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i/>
                <w:color w:val="000000"/>
                <w:sz w:val="20"/>
                <w:szCs w:val="20"/>
              </w:rPr>
              <w:t xml:space="preserve">                                                 </w:t>
            </w:r>
            <w:r w:rsidRPr="0073066B">
              <w:rPr>
                <w:rFonts w:ascii="Times New Roman" w:eastAsia="Times New Roman" w:hAnsi="Times New Roman" w:cs="Times New Roman"/>
                <w:b/>
                <w:bCs/>
                <w:color w:val="000000"/>
                <w:sz w:val="20"/>
                <w:szCs w:val="20"/>
              </w:rPr>
              <w:t>ОТЧЕТ ОБ ИСПОЛНЕНИИ БЮДЖЕТА</w:t>
            </w:r>
          </w:p>
          <w:p w:rsidR="0073066B" w:rsidRPr="0073066B" w:rsidRDefault="0073066B" w:rsidP="0073066B">
            <w:pPr>
              <w:spacing w:after="0"/>
              <w:jc w:val="center"/>
              <w:rPr>
                <w:rFonts w:ascii="Times New Roman" w:eastAsia="Times New Roman" w:hAnsi="Times New Roman" w:cs="Times New Roman"/>
                <w:b/>
                <w:color w:val="212121"/>
                <w:sz w:val="20"/>
                <w:szCs w:val="20"/>
                <w:shd w:val="clear" w:color="auto" w:fill="FFFFFF"/>
              </w:rPr>
            </w:pPr>
            <w:r w:rsidRPr="0073066B">
              <w:rPr>
                <w:rFonts w:ascii="Times New Roman" w:eastAsia="Times New Roman" w:hAnsi="Times New Roman" w:cs="Times New Roman"/>
                <w:b/>
                <w:color w:val="212121"/>
                <w:sz w:val="20"/>
                <w:szCs w:val="20"/>
                <w:shd w:val="clear" w:color="auto" w:fill="FFFFFF"/>
              </w:rPr>
              <w:t xml:space="preserve">                                                     СОЛОНЕЦКОГО СЕЛЬСКОГО ПОСЕЛЕНИЯ</w:t>
            </w:r>
          </w:p>
          <w:p w:rsidR="0073066B" w:rsidRPr="0073066B" w:rsidRDefault="0073066B" w:rsidP="0073066B">
            <w:pPr>
              <w:spacing w:after="0"/>
              <w:jc w:val="center"/>
              <w:rPr>
                <w:rFonts w:ascii="Times New Roman" w:eastAsia="Times New Roman" w:hAnsi="Times New Roman" w:cs="Times New Roman"/>
                <w:b/>
                <w:color w:val="212121"/>
                <w:sz w:val="20"/>
                <w:szCs w:val="20"/>
                <w:shd w:val="clear" w:color="auto" w:fill="FFFFFF"/>
              </w:rPr>
            </w:pPr>
            <w:r w:rsidRPr="0073066B">
              <w:rPr>
                <w:rFonts w:ascii="Times New Roman" w:eastAsia="Times New Roman" w:hAnsi="Times New Roman" w:cs="Times New Roman"/>
                <w:b/>
                <w:color w:val="212121"/>
                <w:sz w:val="20"/>
                <w:szCs w:val="20"/>
                <w:shd w:val="clear" w:color="auto" w:fill="FFFFFF"/>
              </w:rPr>
              <w:t xml:space="preserve">                                   за  9 месяцев 2024 г.</w:t>
            </w:r>
          </w:p>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xml:space="preserve">                                       2. Расходы бюджета</w:t>
            </w:r>
          </w:p>
        </w:tc>
        <w:tc>
          <w:tcPr>
            <w:tcW w:w="2233" w:type="dxa"/>
            <w:noWrap/>
            <w:vAlign w:val="bottom"/>
          </w:tcPr>
          <w:p w:rsidR="0073066B" w:rsidRPr="0073066B" w:rsidRDefault="0073066B" w:rsidP="0073066B">
            <w:pPr>
              <w:spacing w:after="0"/>
              <w:jc w:val="right"/>
              <w:rPr>
                <w:rFonts w:ascii="Times New Roman" w:eastAsia="Times New Roman" w:hAnsi="Times New Roman" w:cs="Times New Roman"/>
                <w:color w:val="000000"/>
                <w:sz w:val="20"/>
                <w:szCs w:val="20"/>
              </w:rPr>
            </w:pPr>
          </w:p>
        </w:tc>
      </w:tr>
      <w:tr w:rsidR="0073066B" w:rsidRPr="0073066B" w:rsidTr="0073066B">
        <w:trPr>
          <w:gridAfter w:val="1"/>
          <w:wAfter w:w="17" w:type="dxa"/>
          <w:trHeight w:val="282"/>
        </w:trPr>
        <w:tc>
          <w:tcPr>
            <w:tcW w:w="5711" w:type="dxa"/>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c>
          <w:tcPr>
            <w:tcW w:w="1503" w:type="dxa"/>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c>
          <w:tcPr>
            <w:tcW w:w="3028" w:type="dxa"/>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c>
          <w:tcPr>
            <w:tcW w:w="2233" w:type="dxa"/>
            <w:gridSpan w:val="2"/>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c>
          <w:tcPr>
            <w:tcW w:w="1490" w:type="dxa"/>
            <w:gridSpan w:val="2"/>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c>
          <w:tcPr>
            <w:tcW w:w="2233" w:type="dxa"/>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w:t>
            </w:r>
          </w:p>
        </w:tc>
      </w:tr>
      <w:tr w:rsidR="0073066B" w:rsidRPr="0073066B" w:rsidTr="0073066B">
        <w:trPr>
          <w:trHeight w:val="282"/>
        </w:trPr>
        <w:tc>
          <w:tcPr>
            <w:tcW w:w="16215" w:type="dxa"/>
            <w:gridSpan w:val="9"/>
            <w:noWrap/>
            <w:vAlign w:val="bottom"/>
          </w:tcPr>
          <w:p w:rsidR="0073066B" w:rsidRPr="0073066B" w:rsidRDefault="0073066B" w:rsidP="0073066B">
            <w:pPr>
              <w:spacing w:after="0"/>
              <w:jc w:val="center"/>
              <w:rPr>
                <w:rFonts w:ascii="Times New Roman" w:eastAsia="Times New Roman" w:hAnsi="Times New Roman" w:cs="Times New Roman"/>
                <w:b/>
                <w:bCs/>
                <w:i/>
                <w:color w:val="000000"/>
                <w:sz w:val="20"/>
                <w:szCs w:val="20"/>
              </w:rPr>
            </w:pPr>
          </w:p>
          <w:tbl>
            <w:tblPr>
              <w:tblW w:w="15966" w:type="dxa"/>
              <w:tblLook w:val="04A0" w:firstRow="1" w:lastRow="0" w:firstColumn="1" w:lastColumn="0" w:noHBand="0" w:noVBand="1"/>
            </w:tblPr>
            <w:tblGrid>
              <w:gridCol w:w="5304"/>
              <w:gridCol w:w="1400"/>
              <w:gridCol w:w="2820"/>
              <w:gridCol w:w="2080"/>
              <w:gridCol w:w="2080"/>
              <w:gridCol w:w="2080"/>
              <w:gridCol w:w="222"/>
            </w:tblGrid>
            <w:tr w:rsidR="0073066B" w:rsidRPr="0073066B" w:rsidTr="0073066B">
              <w:trPr>
                <w:gridAfter w:val="1"/>
                <w:wAfter w:w="222" w:type="dxa"/>
                <w:trHeight w:val="408"/>
              </w:trPr>
              <w:tc>
                <w:tcPr>
                  <w:tcW w:w="530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Наименование показателя</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Код строки</w:t>
                  </w:r>
                </w:p>
              </w:tc>
              <w:tc>
                <w:tcPr>
                  <w:tcW w:w="28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Код расхода по бюджетной классификации</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Утвержденные бюджетные назначения</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Исполнено</w:t>
                  </w:r>
                </w:p>
              </w:tc>
              <w:tc>
                <w:tcPr>
                  <w:tcW w:w="207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Неисполненные назначения</w:t>
                  </w:r>
                </w:p>
              </w:tc>
            </w:tr>
            <w:tr w:rsidR="0073066B" w:rsidRPr="0073066B" w:rsidTr="0073066B">
              <w:trPr>
                <w:trHeight w:val="240"/>
              </w:trPr>
              <w:tc>
                <w:tcPr>
                  <w:tcW w:w="5304"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814"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7"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p>
              </w:tc>
            </w:tr>
            <w:tr w:rsidR="0073066B" w:rsidRPr="0073066B" w:rsidTr="0073066B">
              <w:trPr>
                <w:trHeight w:val="222"/>
              </w:trPr>
              <w:tc>
                <w:tcPr>
                  <w:tcW w:w="5304"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814"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6"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077" w:type="dxa"/>
                  <w:vMerge/>
                  <w:tcBorders>
                    <w:top w:val="single" w:sz="4" w:space="0" w:color="000000"/>
                    <w:left w:val="single" w:sz="4" w:space="0" w:color="000000"/>
                    <w:bottom w:val="single" w:sz="4" w:space="0" w:color="000000"/>
                    <w:right w:val="single" w:sz="4" w:space="0" w:color="000000"/>
                  </w:tcBorders>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sz w:val="20"/>
                      <w:szCs w:val="20"/>
                      <w:lang w:eastAsia="ru-RU"/>
                    </w:rPr>
                  </w:pPr>
                </w:p>
              </w:tc>
            </w:tr>
            <w:tr w:rsidR="0073066B" w:rsidRPr="0073066B" w:rsidTr="0073066B">
              <w:trPr>
                <w:trHeight w:val="240"/>
              </w:trPr>
              <w:tc>
                <w:tcPr>
                  <w:tcW w:w="5304" w:type="dxa"/>
                  <w:tcBorders>
                    <w:top w:val="nil"/>
                    <w:left w:val="single" w:sz="4" w:space="0" w:color="000000"/>
                    <w:bottom w:val="single" w:sz="4"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w:t>
                  </w:r>
                </w:p>
              </w:tc>
              <w:tc>
                <w:tcPr>
                  <w:tcW w:w="1397"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w:t>
                  </w:r>
                </w:p>
              </w:tc>
              <w:tc>
                <w:tcPr>
                  <w:tcW w:w="2814"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w:t>
                  </w:r>
                </w:p>
              </w:tc>
              <w:tc>
                <w:tcPr>
                  <w:tcW w:w="2076"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w:t>
                  </w:r>
                </w:p>
              </w:tc>
              <w:tc>
                <w:tcPr>
                  <w:tcW w:w="2076"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w:t>
                  </w:r>
                </w:p>
              </w:tc>
              <w:tc>
                <w:tcPr>
                  <w:tcW w:w="2077" w:type="dxa"/>
                  <w:tcBorders>
                    <w:top w:val="nil"/>
                    <w:left w:val="nil"/>
                    <w:bottom w:val="single" w:sz="8" w:space="0" w:color="000000"/>
                    <w:right w:val="single" w:sz="4" w:space="0" w:color="000000"/>
                  </w:tcBorders>
                  <w:shd w:val="clear" w:color="auto" w:fill="auto"/>
                  <w:noWrap/>
                  <w:vAlign w:val="center"/>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w:t>
                  </w:r>
                </w:p>
              </w:tc>
              <w:tc>
                <w:tcPr>
                  <w:tcW w:w="222" w:type="dxa"/>
                  <w:vAlign w:val="center"/>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sz w:val="20"/>
                      <w:szCs w:val="20"/>
                      <w:lang w:eastAsia="ru-RU"/>
                    </w:rPr>
                  </w:pPr>
                </w:p>
              </w:tc>
            </w:tr>
            <w:tr w:rsidR="0073066B" w:rsidRPr="0073066B" w:rsidTr="0073066B">
              <w:trPr>
                <w:gridAfter w:val="1"/>
                <w:wAfter w:w="222" w:type="dxa"/>
                <w:trHeight w:val="33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Расходы бюджета - всего</w:t>
                  </w:r>
                </w:p>
              </w:tc>
              <w:tc>
                <w:tcPr>
                  <w:tcW w:w="1400" w:type="dxa"/>
                  <w:tcBorders>
                    <w:top w:val="single" w:sz="8" w:space="0" w:color="000000"/>
                    <w:left w:val="nil"/>
                    <w:bottom w:val="single" w:sz="4"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single" w:sz="8" w:space="0" w:color="000000"/>
                    <w:left w:val="nil"/>
                    <w:bottom w:val="single" w:sz="4"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x</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80 866 703,45</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43 282 613,24</w:t>
                  </w:r>
                </w:p>
              </w:tc>
              <w:tc>
                <w:tcPr>
                  <w:tcW w:w="2080" w:type="dxa"/>
                  <w:tcBorders>
                    <w:top w:val="single" w:sz="8" w:space="0" w:color="000000"/>
                    <w:left w:val="nil"/>
                    <w:bottom w:val="single" w:sz="4" w:space="0" w:color="000000"/>
                    <w:right w:val="single" w:sz="8"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37 584 090,21</w:t>
                  </w:r>
                </w:p>
              </w:tc>
            </w:tr>
            <w:tr w:rsidR="0073066B" w:rsidRPr="0073066B" w:rsidTr="0073066B">
              <w:trPr>
                <w:gridAfter w:val="1"/>
                <w:wAfter w:w="222" w:type="dxa"/>
                <w:trHeight w:val="240"/>
              </w:trPr>
              <w:tc>
                <w:tcPr>
                  <w:tcW w:w="5320" w:type="dxa"/>
                  <w:tcBorders>
                    <w:top w:val="nil"/>
                    <w:left w:val="single" w:sz="4" w:space="0" w:color="000000"/>
                    <w:bottom w:val="nil"/>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в том числе:</w:t>
                  </w:r>
                </w:p>
              </w:tc>
              <w:tc>
                <w:tcPr>
                  <w:tcW w:w="1400" w:type="dxa"/>
                  <w:tcBorders>
                    <w:top w:val="nil"/>
                    <w:left w:val="nil"/>
                    <w:bottom w:val="nil"/>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820" w:type="dxa"/>
                  <w:tcBorders>
                    <w:top w:val="nil"/>
                    <w:left w:val="nil"/>
                    <w:bottom w:val="nil"/>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tcBorders>
                    <w:top w:val="nil"/>
                    <w:left w:val="nil"/>
                    <w:bottom w:val="nil"/>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c>
                <w:tcPr>
                  <w:tcW w:w="2080" w:type="dxa"/>
                  <w:tcBorders>
                    <w:top w:val="nil"/>
                    <w:left w:val="nil"/>
                    <w:bottom w:val="nil"/>
                    <w:right w:val="single" w:sz="8"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914 0102 01 3 00 70100 000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914 0102 01 3 00 70100 100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914 0102 01 3 00 70100 120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94 569,50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914 0102 01 3 00 70100 121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72 634,02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914 0102 01 3 00 70100 129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21 935,48</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Функционирование высшего должностного лица субъекта РФ и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1 386 100,00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1 026 463,52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359 636,48</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914 0102 01 3 00 80210 100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1 386 100,00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1 026 463,52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359 636,48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914 0102 01 3 00 80210 120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1 386 100,00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1 026 463,52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359 636,48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914 0102 01 3 00 80210 121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772 403,33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914 0102 01 3 00 80210 122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28 454,90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914 0102 01 3 00 80210 129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225 605,29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914 0104 01 3 00 70100 000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525 000,00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53 281,23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471 718,77</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914 0104 01 3 00 70100 200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525 000,00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53 281,23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471 718,77</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914 0104 01 3 00 70100 240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525 000,00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53 281,23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471 718,77</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914 0104 01 3 00 70100 244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53 281,23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Приобретение служебного автотранспорта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914 0104 01 3 00 79180 000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914 0104 01 3 00 79180 200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914 0104 01 3 00 79180 240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914 0104 01 3 00 79180 244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1 394 125,00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Функционирование высшего должностного лица субъекта РФ и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6 520 558,00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4 699 847,61</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1 820 710,39</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3066B">
                    <w:rPr>
                      <w:rFonts w:ascii="Times New Roman" w:eastAsia="Times New Roman" w:hAnsi="Times New Roman" w:cs="Times New Roman"/>
                      <w:color w:val="000000"/>
                      <w:sz w:val="20"/>
                      <w:szCs w:val="20"/>
                      <w:lang w:eastAsia="ru-RU"/>
                    </w:rPr>
                    <w:lastRenderedPageBreak/>
                    <w:t>фондами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914 0104 01 3 00 80210 100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4 993 800,00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3 381 579,25</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1 612 220,75</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914 0104 01 3 00 80210 120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4 993 800,00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3 381 579,25</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1 612 220,75</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914 0104 01 3 00 80210 121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2 582 105,09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914 0104 01 3 00 80210 129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799 474,16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1 425 375,00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1 240 884,06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184 490,94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1 425 375,00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1 240 884,06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184 490,94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914 0104 01 3 00 80210 242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421 321,06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664 011,24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914 0104 01 3 00 80210 247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155 551,76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101 383,00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77 384,30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23 998,70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914 0104 01 3 00 80210 850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101 383,00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77 384,30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23 998,70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914 0104 01 3 00 80210 851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19 428,27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914 0104 01 3 00 80210 852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53 003,00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914 0104 01 3 00 80210 853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4 953,03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340 460,00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239 216,15</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101 243,85</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914 0203 01 2 00 51180 100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307 360,00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214 391,15</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92 968,85</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914 0203 01 2 00 51180 120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307 360,00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214 391,15</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92 968,85</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914 0203 01 2 00 51180 121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165 095,08</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914 0203 01 2 00 51180 129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49 296,07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33 100,00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24 825,00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8 275,00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33 100,00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24 825,00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8 275,00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914 0203 01 2 00 51180 242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24 825,00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447 000,00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324 581,06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122 418,94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96 000,00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61 331,06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34 668,94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96 000,00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61 331,06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34 668,94</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42 578,40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914 0310 02 1 00 00590 247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18 752,66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914 0310 02 1 00 00590 600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351 000,00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263 250,00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87 750,00</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914 0310 02 1 00 00590 630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351 000,00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263 250,00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87 750,00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Субсидии (гранты в форме субсидий), не подлежащие казначейскому сопровождению</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914 0310 02 1 00 00590 633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263 250,00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оплату общественных работ</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914 0401 04 1 00 78430 000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914 0401 04 1 00 78430 200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914 0401 04 1 00 78430 240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5 039,57</w:t>
                  </w:r>
                </w:p>
              </w:tc>
            </w:tr>
            <w:tr w:rsidR="0073066B" w:rsidRPr="0073066B" w:rsidTr="0073066B">
              <w:trPr>
                <w:gridAfter w:val="1"/>
                <w:wAfter w:w="222" w:type="dxa"/>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Расходы по обеспечению деятельности (оказание услуг) муниципальных </w:t>
                  </w:r>
                  <w:proofErr w:type="spellStart"/>
                  <w:r w:rsidRPr="0073066B">
                    <w:rPr>
                      <w:rFonts w:ascii="Times New Roman" w:eastAsia="Times New Roman" w:hAnsi="Times New Roman" w:cs="Times New Roman"/>
                      <w:color w:val="000000"/>
                      <w:sz w:val="20"/>
                      <w:szCs w:val="20"/>
                      <w:lang w:eastAsia="ru-RU"/>
                    </w:rPr>
                    <w:t>учрежденийв</w:t>
                  </w:r>
                  <w:proofErr w:type="spellEnd"/>
                  <w:r w:rsidRPr="0073066B">
                    <w:rPr>
                      <w:rFonts w:ascii="Times New Roman" w:eastAsia="Times New Roman" w:hAnsi="Times New Roman" w:cs="Times New Roman"/>
                      <w:color w:val="000000"/>
                      <w:sz w:val="20"/>
                      <w:szCs w:val="20"/>
                      <w:lang w:eastAsia="ru-RU"/>
                    </w:rPr>
                    <w:t xml:space="preserve"> рамках муниципальной программы "Защита населения и территории </w:t>
                  </w:r>
                  <w:proofErr w:type="spellStart"/>
                  <w:r w:rsidRPr="0073066B">
                    <w:rPr>
                      <w:rFonts w:ascii="Times New Roman" w:eastAsia="Times New Roman" w:hAnsi="Times New Roman" w:cs="Times New Roman"/>
                      <w:color w:val="000000"/>
                      <w:sz w:val="20"/>
                      <w:szCs w:val="20"/>
                      <w:lang w:eastAsia="ru-RU"/>
                    </w:rPr>
                    <w:t>Воробьевского</w:t>
                  </w:r>
                  <w:proofErr w:type="spellEnd"/>
                  <w:r w:rsidRPr="0073066B">
                    <w:rPr>
                      <w:rFonts w:ascii="Times New Roman" w:eastAsia="Times New Roman" w:hAnsi="Times New Roman" w:cs="Times New Roman"/>
                      <w:color w:val="000000"/>
                      <w:sz w:val="20"/>
                      <w:szCs w:val="20"/>
                      <w:lang w:eastAsia="ru-RU"/>
                    </w:rPr>
                    <w:t xml:space="preserve"> муниципального района Воронежской области от чрезвычайных ситуаций, обеспечение  безопасности людей на водных объектах"</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914 0409 04 1 00 00590 000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1 542 096,00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23 821,98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914 0409 04 1 00 00590 200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1 542 096,00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23 821,98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914 0409 04 1 00 00590 240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1 542 096,00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23 821,98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914 0409 04 1 00 00590 244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1 518 274,02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функций государственными органами в рамках подпрограммы "Развитие национальной экономики"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416 817,13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359 497,13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57 320,00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147 140,00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144 920,00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2 220,00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147 140,00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144 920,00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2 220,00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144 920,00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914 0412 02 5 00 00590 500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220 400,00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165 300,00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55 100,00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914 0412 02 5 00 00590 540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220 400,00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165 300,00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55 100,00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49 277,13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49 277,13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914 0412 02 5 00 00590 850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49 277,13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49 277,13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914 0412 02 5 00 00590 853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49 277,13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"ИМБТ на приобретение контейнеров для раздельного сбора твердых коммунальных отходов"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0502 02 2 00 S9820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0502 02 2 00 S9820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0502 02 2 00 S9820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2 497 760,00</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деятельности муниципальных учреждений в рамках подпрограммы "Организация благоустройства"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2 855 973,69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2 014 892,99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841 080,70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2 855 973,69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2 014 892,99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841 080,70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2 855 973,69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2 014 892,99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841 080,70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2 014 892,99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Поощрение победителей конкурса "Лучшее муниципальное образование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914 0503 02 2 00 78500 000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914 0503 02 2 00 78500 200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914 0503 02 2 00 78500 240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914 0503 02 2 00 78500 244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1 536 015,36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Поощрение поселений </w:t>
                  </w:r>
                  <w:proofErr w:type="gramStart"/>
                  <w:r w:rsidRPr="0073066B">
                    <w:rPr>
                      <w:rFonts w:ascii="Times New Roman" w:eastAsia="Times New Roman" w:hAnsi="Times New Roman" w:cs="Times New Roman"/>
                      <w:color w:val="000000"/>
                      <w:sz w:val="20"/>
                      <w:szCs w:val="20"/>
                      <w:lang w:eastAsia="ru-RU"/>
                    </w:rPr>
                    <w:t>ВО</w:t>
                  </w:r>
                  <w:proofErr w:type="gramEnd"/>
                  <w:r w:rsidRPr="0073066B">
                    <w:rPr>
                      <w:rFonts w:ascii="Times New Roman" w:eastAsia="Times New Roman" w:hAnsi="Times New Roman" w:cs="Times New Roman"/>
                      <w:color w:val="000000"/>
                      <w:sz w:val="20"/>
                      <w:szCs w:val="20"/>
                      <w:lang w:eastAsia="ru-RU"/>
                    </w:rPr>
                    <w:t xml:space="preserve"> </w:t>
                  </w:r>
                  <w:proofErr w:type="gramStart"/>
                  <w:r w:rsidRPr="0073066B">
                    <w:rPr>
                      <w:rFonts w:ascii="Times New Roman" w:eastAsia="Times New Roman" w:hAnsi="Times New Roman" w:cs="Times New Roman"/>
                      <w:color w:val="000000"/>
                      <w:sz w:val="20"/>
                      <w:szCs w:val="20"/>
                      <w:lang w:eastAsia="ru-RU"/>
                    </w:rPr>
                    <w:t>по</w:t>
                  </w:r>
                  <w:proofErr w:type="gramEnd"/>
                  <w:r w:rsidRPr="0073066B">
                    <w:rPr>
                      <w:rFonts w:ascii="Times New Roman" w:eastAsia="Times New Roman" w:hAnsi="Times New Roman" w:cs="Times New Roman"/>
                      <w:color w:val="000000"/>
                      <w:sz w:val="20"/>
                      <w:szCs w:val="20"/>
                      <w:lang w:eastAsia="ru-RU"/>
                    </w:rPr>
                    <w:t xml:space="preserve"> результатам оценки эффективности развития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914 0503 02 2 00 78510 000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914 0503 02 2 00 78510 200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914 0503 02 2 00 78510 240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200 000,00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благоустройство с. Затон</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914 0503 02 2 00 78860 000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914 0503 02 2 00 78860 200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914 0503 02 2 00 78860 240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914 0503 02 2 00 78860 244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300 000,00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Обустройство тротуаров в </w:t>
                  </w:r>
                  <w:proofErr w:type="spellStart"/>
                  <w:r w:rsidRPr="0073066B">
                    <w:rPr>
                      <w:rFonts w:ascii="Times New Roman" w:eastAsia="Times New Roman" w:hAnsi="Times New Roman" w:cs="Times New Roman"/>
                      <w:color w:val="000000"/>
                      <w:sz w:val="20"/>
                      <w:szCs w:val="20"/>
                      <w:lang w:eastAsia="ru-RU"/>
                    </w:rPr>
                    <w:t>с</w:t>
                  </w:r>
                  <w:proofErr w:type="gramStart"/>
                  <w:r w:rsidRPr="0073066B">
                    <w:rPr>
                      <w:rFonts w:ascii="Times New Roman" w:eastAsia="Times New Roman" w:hAnsi="Times New Roman" w:cs="Times New Roman"/>
                      <w:color w:val="000000"/>
                      <w:sz w:val="20"/>
                      <w:szCs w:val="20"/>
                      <w:lang w:eastAsia="ru-RU"/>
                    </w:rPr>
                    <w:t>.З</w:t>
                  </w:r>
                  <w:proofErr w:type="gramEnd"/>
                  <w:r w:rsidRPr="0073066B">
                    <w:rPr>
                      <w:rFonts w:ascii="Times New Roman" w:eastAsia="Times New Roman" w:hAnsi="Times New Roman" w:cs="Times New Roman"/>
                      <w:color w:val="000000"/>
                      <w:sz w:val="20"/>
                      <w:szCs w:val="20"/>
                      <w:lang w:eastAsia="ru-RU"/>
                    </w:rPr>
                    <w:t>атон</w:t>
                  </w:r>
                  <w:proofErr w:type="spellEnd"/>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S8070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S8070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S8070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S8070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7 713 020,00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обустройство парка </w:t>
                  </w:r>
                  <w:proofErr w:type="spellStart"/>
                  <w:r w:rsidRPr="0073066B">
                    <w:rPr>
                      <w:rFonts w:ascii="Times New Roman" w:eastAsia="Times New Roman" w:hAnsi="Times New Roman" w:cs="Times New Roman"/>
                      <w:color w:val="000000"/>
                      <w:sz w:val="20"/>
                      <w:szCs w:val="20"/>
                      <w:lang w:eastAsia="ru-RU"/>
                    </w:rPr>
                    <w:t>с</w:t>
                  </w:r>
                  <w:proofErr w:type="gramStart"/>
                  <w:r w:rsidRPr="0073066B">
                    <w:rPr>
                      <w:rFonts w:ascii="Times New Roman" w:eastAsia="Times New Roman" w:hAnsi="Times New Roman" w:cs="Times New Roman"/>
                      <w:color w:val="000000"/>
                      <w:sz w:val="20"/>
                      <w:szCs w:val="20"/>
                      <w:lang w:eastAsia="ru-RU"/>
                    </w:rPr>
                    <w:t>.С</w:t>
                  </w:r>
                  <w:proofErr w:type="gramEnd"/>
                  <w:r w:rsidRPr="0073066B">
                    <w:rPr>
                      <w:rFonts w:ascii="Times New Roman" w:eastAsia="Times New Roman" w:hAnsi="Times New Roman" w:cs="Times New Roman"/>
                      <w:color w:val="000000"/>
                      <w:sz w:val="20"/>
                      <w:szCs w:val="20"/>
                      <w:lang w:eastAsia="ru-RU"/>
                    </w:rPr>
                    <w:t>олонцы</w:t>
                  </w:r>
                  <w:proofErr w:type="spellEnd"/>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S8910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3 037 619,00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529 131,22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2 508 487,78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S8910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3 037 619,00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529 131,22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2 508 487,78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S8910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3 037 619,00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529 131,22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2 508 487,78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2 00 S8910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529 131,22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деятельности муниципальных учреждений в рамках подпрограммы "Уличное освещение "</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568 113,19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375 664,87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192 448,32</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568 113,19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375 664,87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192 448,32</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568 113,19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375 664,87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192 448,32</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187 396,10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914 0503 02 6 00 00590 247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188 268,77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Поощрение победителей конкурса "Лучшее муниципальное образование Воронежской области"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914 0503 02 6 00 78500 000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914 0503 02 6 00 78500 200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914 0503 02 6 00 78500 240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914 0503 02 6 00 78500 244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163 984,64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Софинансирование расходов за потребление электроэнергии на уличное освещение</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S8670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242 486,81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138 032,23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104 454,58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S8670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242 486,81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138 032,23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104 454,58</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S8670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242 486,81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138 032,23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104 454,58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0503 02 6 00 S8670 247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138 032,23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функций государственными органами в рамках муниципальной программы "Чистая вода Воронежской области на период 2016-2020 годы"</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914 0505 05 1 00 00590 000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215 279,86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44 720,14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914 0505 05 1 00 00590 200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215 279,86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44 720,14</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914 0505 05 1 00 00590 240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260 000,00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215 279,86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44 720,14</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914 0505 05 1 00 00590 244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215 279,86</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деятельности муниципальных учреждений</w:t>
                  </w:r>
                  <w:proofErr w:type="gramStart"/>
                  <w:r w:rsidRPr="0073066B">
                    <w:rPr>
                      <w:rFonts w:ascii="Times New Roman" w:eastAsia="Times New Roman" w:hAnsi="Times New Roman" w:cs="Times New Roman"/>
                      <w:color w:val="000000"/>
                      <w:sz w:val="20"/>
                      <w:szCs w:val="20"/>
                      <w:lang w:eastAsia="ru-RU"/>
                    </w:rPr>
                    <w:t xml:space="preserve"> ,</w:t>
                  </w:r>
                  <w:proofErr w:type="gramEnd"/>
                  <w:r w:rsidRPr="0073066B">
                    <w:rPr>
                      <w:rFonts w:ascii="Times New Roman" w:eastAsia="Times New Roman" w:hAnsi="Times New Roman" w:cs="Times New Roman"/>
                      <w:color w:val="000000"/>
                      <w:sz w:val="20"/>
                      <w:szCs w:val="20"/>
                      <w:lang w:eastAsia="ru-RU"/>
                    </w:rPr>
                    <w:t xml:space="preserve"> в рамках подпрограммы "Развитие культурно массовой деятельности"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8 310 824,79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4 120 133,87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4 190 690,92</w:t>
                  </w:r>
                </w:p>
              </w:tc>
            </w:tr>
            <w:tr w:rsidR="0073066B" w:rsidRPr="0073066B" w:rsidTr="0073066B">
              <w:trPr>
                <w:gridAfter w:val="1"/>
                <w:wAfter w:w="222" w:type="dxa"/>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914 0801 03 1 00 00590 100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4 072 000,00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2 036 821,97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2 035 178,03</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914 0801 03 1 00 00590 110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4 072 000,00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2 036 821,97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2 035 178,03</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914 0801 03 1 00 00590 111</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1 561 236,33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914 0801 03 1 00 00590 119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475 585,64</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2 277 266,79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2 049 718,28</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227 548,51</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2 277 266,79</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2 049 718,28</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227 548,51</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914 0801 03 1 00 00590 242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256 695,51</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1 268 606,90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914 0801 03 1 00 00590 247</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524 415,87</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1 961 558,00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33 593,62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1 927 964,38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914 0801 03 1 00 00590 850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1 961 558,00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33 593,62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1 927 964,38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914 0801 03 1 00 00590 853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33 593,62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Укрепление материально-технической базы дома культуры</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L4670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L4670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L4670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1 281 981,73</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L4670 242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60 936,61</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00 L4670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1 221 045,12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приобретение оборудования в библиотеку с. Затон</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A2 55190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A2 55190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A2 55190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102 075,52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A2 55190 242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77 035,52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0801 03 1 A2 55190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25 040,00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строительство "ДК в пос. Центральной усадьбы совхоза </w:t>
                  </w:r>
                  <w:proofErr w:type="spellStart"/>
                  <w:r w:rsidRPr="0073066B">
                    <w:rPr>
                      <w:rFonts w:ascii="Times New Roman" w:eastAsia="Times New Roman" w:hAnsi="Times New Roman" w:cs="Times New Roman"/>
                      <w:color w:val="000000"/>
                      <w:sz w:val="20"/>
                      <w:szCs w:val="20"/>
                      <w:lang w:eastAsia="ru-RU"/>
                    </w:rPr>
                    <w:t>Воробьевский</w:t>
                  </w:r>
                  <w:proofErr w:type="spellEnd"/>
                  <w:r w:rsidRPr="0073066B">
                    <w:rPr>
                      <w:rFonts w:ascii="Times New Roman" w:eastAsia="Times New Roman" w:hAnsi="Times New Roman" w:cs="Times New Roman"/>
                      <w:color w:val="000000"/>
                      <w:sz w:val="20"/>
                      <w:szCs w:val="20"/>
                      <w:lang w:eastAsia="ru-RU"/>
                    </w:rPr>
                    <w:t xml:space="preserve"> Воронежской области </w:t>
                  </w:r>
                  <w:proofErr w:type="spellStart"/>
                  <w:r w:rsidRPr="0073066B">
                    <w:rPr>
                      <w:rFonts w:ascii="Times New Roman" w:eastAsia="Times New Roman" w:hAnsi="Times New Roman" w:cs="Times New Roman"/>
                      <w:color w:val="000000"/>
                      <w:sz w:val="20"/>
                      <w:szCs w:val="20"/>
                      <w:lang w:eastAsia="ru-RU"/>
                    </w:rPr>
                    <w:t>Воробьевского</w:t>
                  </w:r>
                  <w:proofErr w:type="spellEnd"/>
                  <w:r w:rsidRPr="0073066B">
                    <w:rPr>
                      <w:rFonts w:ascii="Times New Roman" w:eastAsia="Times New Roman" w:hAnsi="Times New Roman" w:cs="Times New Roman"/>
                      <w:color w:val="000000"/>
                      <w:sz w:val="20"/>
                      <w:szCs w:val="20"/>
                      <w:lang w:eastAsia="ru-RU"/>
                    </w:rPr>
                    <w:t xml:space="preserve"> р-на, ул. </w:t>
                  </w:r>
                  <w:proofErr w:type="gramStart"/>
                  <w:r w:rsidRPr="0073066B">
                    <w:rPr>
                      <w:rFonts w:ascii="Times New Roman" w:eastAsia="Times New Roman" w:hAnsi="Times New Roman" w:cs="Times New Roman"/>
                      <w:color w:val="000000"/>
                      <w:sz w:val="20"/>
                      <w:szCs w:val="20"/>
                      <w:lang w:eastAsia="ru-RU"/>
                    </w:rPr>
                    <w:t>Садовая</w:t>
                  </w:r>
                  <w:proofErr w:type="gramEnd"/>
                  <w:r w:rsidRPr="0073066B">
                    <w:rPr>
                      <w:rFonts w:ascii="Times New Roman" w:eastAsia="Times New Roman" w:hAnsi="Times New Roman" w:cs="Times New Roman"/>
                      <w:color w:val="000000"/>
                      <w:sz w:val="20"/>
                      <w:szCs w:val="20"/>
                      <w:lang w:eastAsia="ru-RU"/>
                    </w:rPr>
                    <w:t>,8</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00 S9740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37 670 400,00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13 732 338,29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23 938 061,71</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00 S9740 400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37 670 400,00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13 732 338,29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23 938 061,71</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lastRenderedPageBreak/>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00 S9740 410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37 670 400,00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13 732 338,29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23 938 061,71</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00 S9740 414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13 732 338,29</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Строительство и реконструкция культурно-досуговых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A1 Д5130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A1 Д5130 400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A1 Д5130 410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Бюджетные инвестиции в объекты капитального строительства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0804 03 2 A1 Д5130 414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1 265 683,52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Доплата к пенсиям государственных и муниципальных служащих</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914 1001 02 4 00 80470 000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150 000,00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73 213,92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76 786,08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914 1001 02 4 00 80470 300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150 000,00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73 213,92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76 786,08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914 1001 02 4 00 80470 310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150 000,00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73 213,92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76 786,08</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914 1001 02 4 00 80470 312</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73 213,92</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Расходы на обеспечение функций государственными органами в рамках муниципальной программы развития физической культуры и спорта</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914 1105 06 1 00 00590 000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11 310,00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27 690,00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914 1105 06 1 00 00590 200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11 310,00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27 690,00</w:t>
                  </w:r>
                </w:p>
              </w:tc>
            </w:tr>
            <w:tr w:rsidR="0073066B" w:rsidRPr="0073066B" w:rsidTr="0073066B">
              <w:trPr>
                <w:gridAfter w:val="1"/>
                <w:wAfter w:w="222" w:type="dxa"/>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914 1105 06 1 00 00590 240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39 000,00</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11 310,00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27 690,00</w:t>
                  </w:r>
                </w:p>
              </w:tc>
            </w:tr>
            <w:tr w:rsidR="0073066B" w:rsidRPr="0073066B" w:rsidTr="0073066B">
              <w:trPr>
                <w:gridAfter w:val="1"/>
                <w:wAfter w:w="222" w:type="dxa"/>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200</w:t>
                  </w:r>
                </w:p>
              </w:tc>
              <w:tc>
                <w:tcPr>
                  <w:tcW w:w="282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914 1105 06 1 00 00590 244</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c>
                <w:tcPr>
                  <w:tcW w:w="2080" w:type="dxa"/>
                  <w:tcBorders>
                    <w:top w:val="nil"/>
                    <w:left w:val="nil"/>
                    <w:bottom w:val="single" w:sz="4" w:space="0" w:color="000000"/>
                    <w:right w:val="single" w:sz="4"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11 310,00</w:t>
                  </w:r>
                </w:p>
              </w:tc>
              <w:tc>
                <w:tcPr>
                  <w:tcW w:w="2080" w:type="dxa"/>
                  <w:tcBorders>
                    <w:top w:val="nil"/>
                    <w:left w:val="nil"/>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w:t>
                  </w:r>
                </w:p>
              </w:tc>
            </w:tr>
            <w:tr w:rsidR="0073066B" w:rsidRPr="0073066B" w:rsidTr="0073066B">
              <w:trPr>
                <w:gridAfter w:val="1"/>
                <w:wAfter w:w="222" w:type="dxa"/>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3066B" w:rsidRPr="0073066B" w:rsidRDefault="0073066B" w:rsidP="00141A72">
                  <w:pPr>
                    <w:framePr w:hSpace="180" w:wrap="around" w:vAnchor="text" w:hAnchor="margin" w:xAlign="center" w:y="737"/>
                    <w:spacing w:after="0" w:line="240" w:lineRule="auto"/>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-1 900 000,00</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right"/>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-524 043,01</w:t>
                  </w:r>
                </w:p>
              </w:tc>
              <w:tc>
                <w:tcPr>
                  <w:tcW w:w="2080" w:type="dxa"/>
                  <w:tcBorders>
                    <w:top w:val="single" w:sz="8" w:space="0" w:color="000000"/>
                    <w:left w:val="nil"/>
                    <w:bottom w:val="single" w:sz="8" w:space="0" w:color="000000"/>
                    <w:right w:val="single" w:sz="8" w:space="0" w:color="000000"/>
                  </w:tcBorders>
                  <w:shd w:val="clear" w:color="auto" w:fill="auto"/>
                  <w:noWrap/>
                  <w:vAlign w:val="bottom"/>
                  <w:hideMark/>
                </w:tcPr>
                <w:p w:rsidR="0073066B" w:rsidRPr="0073066B" w:rsidRDefault="0073066B" w:rsidP="00141A72">
                  <w:pPr>
                    <w:framePr w:hSpace="180" w:wrap="around" w:vAnchor="text" w:hAnchor="margin" w:xAlign="center" w:y="737"/>
                    <w:spacing w:after="0" w:line="240" w:lineRule="auto"/>
                    <w:jc w:val="center"/>
                    <w:rPr>
                      <w:rFonts w:ascii="Times New Roman" w:eastAsia="Times New Roman" w:hAnsi="Times New Roman" w:cs="Times New Roman"/>
                      <w:color w:val="000000"/>
                      <w:sz w:val="20"/>
                      <w:szCs w:val="20"/>
                      <w:lang w:eastAsia="ru-RU"/>
                    </w:rPr>
                  </w:pPr>
                  <w:r w:rsidRPr="0073066B">
                    <w:rPr>
                      <w:rFonts w:ascii="Times New Roman" w:eastAsia="Times New Roman" w:hAnsi="Times New Roman" w:cs="Times New Roman"/>
                      <w:color w:val="000000"/>
                      <w:sz w:val="20"/>
                      <w:szCs w:val="20"/>
                      <w:lang w:eastAsia="ru-RU"/>
                    </w:rPr>
                    <w:t>x</w:t>
                  </w:r>
                </w:p>
              </w:tc>
            </w:tr>
          </w:tbl>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rPr>
                <w:rFonts w:ascii="Times New Roman" w:eastAsia="Times New Roman" w:hAnsi="Times New Roman" w:cs="Times New Roman"/>
                <w:b/>
                <w:bCs/>
                <w:i/>
                <w:color w:val="000000"/>
                <w:sz w:val="20"/>
                <w:szCs w:val="20"/>
              </w:rPr>
            </w:pPr>
          </w:p>
          <w:p w:rsidR="0073066B" w:rsidRPr="0073066B" w:rsidRDefault="0073066B" w:rsidP="0073066B">
            <w:pPr>
              <w:spacing w:after="0"/>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Default="0073066B" w:rsidP="0073066B">
            <w:pPr>
              <w:spacing w:after="0"/>
              <w:jc w:val="right"/>
              <w:rPr>
                <w:rFonts w:ascii="Times New Roman" w:eastAsia="Calibri" w:hAnsi="Times New Roman" w:cs="Times New Roman"/>
                <w:b/>
                <w:color w:val="1A1A1A"/>
                <w:kern w:val="2"/>
                <w:sz w:val="20"/>
                <w:szCs w:val="20"/>
                <w:shd w:val="clear" w:color="auto" w:fill="FFFFFF"/>
                <w14:ligatures w14:val="standardContextual"/>
              </w:rPr>
            </w:pPr>
          </w:p>
          <w:p w:rsidR="0073066B" w:rsidRPr="0073066B" w:rsidRDefault="0073066B" w:rsidP="0073066B">
            <w:pPr>
              <w:spacing w:after="0"/>
              <w:jc w:val="right"/>
              <w:rPr>
                <w:rFonts w:ascii="Times New Roman" w:eastAsia="Calibri" w:hAnsi="Times New Roman" w:cs="Times New Roman"/>
                <w:b/>
                <w:color w:val="1A1A1A"/>
                <w:kern w:val="2"/>
                <w:sz w:val="20"/>
                <w:szCs w:val="20"/>
                <w:shd w:val="clear" w:color="auto" w:fill="FFFFFF"/>
                <w14:ligatures w14:val="standardContextual"/>
              </w:rPr>
            </w:pPr>
            <w:r w:rsidRPr="0073066B">
              <w:rPr>
                <w:rFonts w:ascii="Times New Roman" w:eastAsia="Calibri" w:hAnsi="Times New Roman" w:cs="Times New Roman"/>
                <w:b/>
                <w:color w:val="1A1A1A"/>
                <w:kern w:val="2"/>
                <w:sz w:val="20"/>
                <w:szCs w:val="20"/>
                <w:shd w:val="clear" w:color="auto" w:fill="FFFFFF"/>
                <w14:ligatures w14:val="standardContextual"/>
              </w:rPr>
              <w:t>Приложение №3 к Постановлению Администрации</w:t>
            </w:r>
          </w:p>
          <w:p w:rsidR="0073066B" w:rsidRPr="0073066B" w:rsidRDefault="0073066B" w:rsidP="0073066B">
            <w:pPr>
              <w:spacing w:after="0"/>
              <w:jc w:val="center"/>
              <w:rPr>
                <w:rFonts w:ascii="Times New Roman" w:eastAsia="Times New Roman" w:hAnsi="Times New Roman" w:cs="Times New Roman"/>
                <w:b/>
                <w:bCs/>
                <w:i/>
                <w:color w:val="000000"/>
                <w:sz w:val="20"/>
                <w:szCs w:val="20"/>
              </w:rPr>
            </w:pPr>
            <w:r w:rsidRPr="0073066B">
              <w:rPr>
                <w:rFonts w:ascii="Times New Roman" w:eastAsia="Calibri" w:hAnsi="Times New Roman" w:cs="Times New Roman"/>
                <w:b/>
                <w:color w:val="1A1A1A"/>
                <w:kern w:val="2"/>
                <w:sz w:val="20"/>
                <w:szCs w:val="20"/>
                <w:shd w:val="clear" w:color="auto" w:fill="FFFFFF"/>
                <w14:ligatures w14:val="standardContextual"/>
              </w:rPr>
              <w:lastRenderedPageBreak/>
              <w:t xml:space="preserve">                                                                                                                                                                                                                             </w:t>
            </w:r>
            <w:proofErr w:type="spellStart"/>
            <w:r w:rsidRPr="0073066B">
              <w:rPr>
                <w:rFonts w:ascii="Times New Roman" w:eastAsia="Calibri" w:hAnsi="Times New Roman" w:cs="Times New Roman"/>
                <w:b/>
                <w:color w:val="1A1A1A"/>
                <w:kern w:val="2"/>
                <w:sz w:val="20"/>
                <w:szCs w:val="20"/>
                <w:shd w:val="clear" w:color="auto" w:fill="FFFFFF"/>
                <w14:ligatures w14:val="standardContextual"/>
              </w:rPr>
              <w:t>Солонецкого</w:t>
            </w:r>
            <w:proofErr w:type="spellEnd"/>
            <w:r w:rsidRPr="0073066B">
              <w:rPr>
                <w:rFonts w:ascii="Times New Roman" w:eastAsia="Calibri" w:hAnsi="Times New Roman" w:cs="Times New Roman"/>
                <w:b/>
                <w:color w:val="1A1A1A"/>
                <w:kern w:val="2"/>
                <w:sz w:val="20"/>
                <w:szCs w:val="20"/>
                <w:shd w:val="clear" w:color="auto" w:fill="FFFFFF"/>
                <w14:ligatures w14:val="standardContextual"/>
              </w:rPr>
              <w:t xml:space="preserve"> сельского поселения от 11.10.2024 г. № 76</w:t>
            </w:r>
          </w:p>
          <w:p w:rsidR="0073066B" w:rsidRPr="0073066B" w:rsidRDefault="0073066B" w:rsidP="0073066B">
            <w:pPr>
              <w:spacing w:after="0"/>
              <w:jc w:val="center"/>
              <w:rPr>
                <w:rFonts w:ascii="Times New Roman" w:eastAsia="Times New Roman" w:hAnsi="Times New Roman" w:cs="Times New Roman"/>
                <w:b/>
                <w:bCs/>
                <w:i/>
                <w:color w:val="000000"/>
                <w:sz w:val="20"/>
                <w:szCs w:val="20"/>
              </w:rPr>
            </w:pP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bCs/>
                <w:i/>
                <w:color w:val="000000"/>
                <w:sz w:val="20"/>
                <w:szCs w:val="20"/>
              </w:rPr>
              <w:t>ОТЧЕТ ОБ ИСПОЛНЕНИИ БЮДЖЕТА</w:t>
            </w: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i/>
                <w:color w:val="212121"/>
                <w:sz w:val="20"/>
                <w:szCs w:val="20"/>
                <w:shd w:val="clear" w:color="auto" w:fill="FFFFFF"/>
              </w:rPr>
              <w:t>СОЛОНЕЦКОГО СЕЛЬСКОГО ПОСЕЛЕНИЯ</w:t>
            </w:r>
          </w:p>
          <w:p w:rsidR="0073066B" w:rsidRPr="0073066B" w:rsidRDefault="0073066B" w:rsidP="0073066B">
            <w:pPr>
              <w:spacing w:after="0"/>
              <w:jc w:val="center"/>
              <w:rPr>
                <w:rFonts w:ascii="Times New Roman" w:eastAsia="Times New Roman" w:hAnsi="Times New Roman" w:cs="Times New Roman"/>
                <w:b/>
                <w:i/>
                <w:color w:val="212121"/>
                <w:sz w:val="20"/>
                <w:szCs w:val="20"/>
                <w:shd w:val="clear" w:color="auto" w:fill="FFFFFF"/>
              </w:rPr>
            </w:pPr>
            <w:r w:rsidRPr="0073066B">
              <w:rPr>
                <w:rFonts w:ascii="Times New Roman" w:eastAsia="Times New Roman" w:hAnsi="Times New Roman" w:cs="Times New Roman"/>
                <w:b/>
                <w:i/>
                <w:color w:val="212121"/>
                <w:sz w:val="20"/>
                <w:szCs w:val="20"/>
                <w:shd w:val="clear" w:color="auto" w:fill="FFFFFF"/>
              </w:rPr>
              <w:t>за 9 месяцев 2024 г.</w:t>
            </w:r>
          </w:p>
          <w:p w:rsidR="0073066B" w:rsidRPr="0073066B" w:rsidRDefault="0073066B" w:rsidP="0073066B">
            <w:pPr>
              <w:spacing w:after="0"/>
              <w:jc w:val="center"/>
              <w:rPr>
                <w:rFonts w:ascii="Times New Roman" w:eastAsia="Times New Roman" w:hAnsi="Times New Roman" w:cs="Times New Roman"/>
                <w:b/>
                <w:bCs/>
                <w:color w:val="000000"/>
                <w:sz w:val="20"/>
                <w:szCs w:val="20"/>
              </w:rPr>
            </w:pPr>
            <w:r w:rsidRPr="0073066B">
              <w:rPr>
                <w:rFonts w:ascii="Times New Roman" w:eastAsia="Times New Roman" w:hAnsi="Times New Roman" w:cs="Times New Roman"/>
                <w:b/>
                <w:bCs/>
                <w:color w:val="000000"/>
                <w:sz w:val="20"/>
                <w:szCs w:val="20"/>
              </w:rPr>
              <w:t xml:space="preserve"> 3. Источники финансирования дефицита бюджета</w:t>
            </w:r>
          </w:p>
        </w:tc>
      </w:tr>
      <w:tr w:rsidR="0073066B" w:rsidRPr="0073066B" w:rsidTr="0073066B">
        <w:trPr>
          <w:gridAfter w:val="1"/>
          <w:wAfter w:w="17" w:type="dxa"/>
          <w:trHeight w:val="240"/>
        </w:trPr>
        <w:tc>
          <w:tcPr>
            <w:tcW w:w="5711" w:type="dxa"/>
            <w:tcBorders>
              <w:top w:val="nil"/>
              <w:left w:val="nil"/>
              <w:bottom w:val="single" w:sz="4" w:space="0" w:color="000000"/>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lastRenderedPageBreak/>
              <w:t> </w:t>
            </w:r>
          </w:p>
        </w:tc>
        <w:tc>
          <w:tcPr>
            <w:tcW w:w="1503" w:type="dxa"/>
            <w:tcBorders>
              <w:top w:val="nil"/>
              <w:left w:val="nil"/>
              <w:bottom w:val="single" w:sz="4" w:space="0" w:color="000000"/>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tcBorders>
              <w:top w:val="nil"/>
              <w:left w:val="nil"/>
              <w:bottom w:val="single" w:sz="4" w:space="0" w:color="000000"/>
              <w:right w:val="nil"/>
            </w:tcBorders>
            <w:noWrap/>
            <w:vAlign w:val="center"/>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tcBorders>
              <w:top w:val="nil"/>
              <w:left w:val="nil"/>
              <w:bottom w:val="single" w:sz="4" w:space="0" w:color="000000"/>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tcBorders>
              <w:top w:val="nil"/>
              <w:left w:val="nil"/>
              <w:bottom w:val="single" w:sz="4" w:space="0" w:color="000000"/>
              <w:right w:val="nil"/>
            </w:tcBorders>
            <w:noWrap/>
            <w:vAlign w:val="bottom"/>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423"/>
        </w:trPr>
        <w:tc>
          <w:tcPr>
            <w:tcW w:w="5711" w:type="dxa"/>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Наименование показателя</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1503" w:type="dxa"/>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Код строки</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3071" w:type="dxa"/>
            <w:gridSpan w:val="2"/>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Код источника финансирования дефицита бюджета по бюджетной классификации</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Утвержденные бюджетные назначения</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1447" w:type="dxa"/>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Исполнено</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vMerge w:val="restart"/>
            <w:tcBorders>
              <w:top w:val="nil"/>
              <w:left w:val="single" w:sz="4" w:space="0" w:color="000000"/>
              <w:bottom w:val="single" w:sz="4" w:space="0" w:color="000000"/>
              <w:right w:val="single" w:sz="4" w:space="0" w:color="000000"/>
            </w:tcBorders>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Неисполненные назначения</w:t>
            </w:r>
          </w:p>
          <w:p w:rsidR="0073066B" w:rsidRPr="0073066B" w:rsidRDefault="0073066B" w:rsidP="0073066B">
            <w:pPr>
              <w:spacing w:after="0"/>
              <w:jc w:val="center"/>
              <w:rPr>
                <w:rFonts w:ascii="Times New Roman" w:eastAsia="Times New Roman" w:hAnsi="Times New Roman" w:cs="Times New Roman"/>
                <w:color w:val="000000"/>
                <w:sz w:val="20"/>
                <w:szCs w:val="20"/>
              </w:rPr>
            </w:pPr>
          </w:p>
        </w:tc>
      </w:tr>
      <w:tr w:rsidR="0073066B" w:rsidRPr="0073066B" w:rsidTr="0073066B">
        <w:trPr>
          <w:gridAfter w:val="1"/>
          <w:wAfter w:w="17" w:type="dxa"/>
          <w:trHeight w:val="423"/>
        </w:trPr>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r>
      <w:tr w:rsidR="0073066B" w:rsidRPr="0073066B" w:rsidTr="0073066B">
        <w:trPr>
          <w:gridAfter w:val="1"/>
          <w:wAfter w:w="17" w:type="dxa"/>
          <w:trHeight w:val="423"/>
        </w:trPr>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r>
      <w:tr w:rsidR="0073066B" w:rsidRPr="0073066B" w:rsidTr="0073066B">
        <w:trPr>
          <w:gridAfter w:val="1"/>
          <w:wAfter w:w="17" w:type="dxa"/>
          <w:trHeight w:val="423"/>
        </w:trPr>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r>
      <w:tr w:rsidR="0073066B" w:rsidRPr="0073066B" w:rsidTr="0073066B">
        <w:trPr>
          <w:gridAfter w:val="1"/>
          <w:wAfter w:w="17" w:type="dxa"/>
          <w:trHeight w:val="423"/>
        </w:trPr>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gridSpan w:val="2"/>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c>
          <w:tcPr>
            <w:tcW w:w="0" w:type="auto"/>
            <w:vMerge/>
            <w:tcBorders>
              <w:top w:val="nil"/>
              <w:left w:val="single" w:sz="4" w:space="0" w:color="000000"/>
              <w:bottom w:val="single" w:sz="4" w:space="0" w:color="000000"/>
              <w:right w:val="single" w:sz="4"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p>
        </w:tc>
      </w:tr>
      <w:tr w:rsidR="0073066B" w:rsidRPr="0073066B" w:rsidTr="0073066B">
        <w:trPr>
          <w:gridAfter w:val="1"/>
          <w:wAfter w:w="17" w:type="dxa"/>
          <w:trHeight w:val="240"/>
        </w:trPr>
        <w:tc>
          <w:tcPr>
            <w:tcW w:w="5711" w:type="dxa"/>
            <w:tcBorders>
              <w:top w:val="nil"/>
              <w:left w:val="single" w:sz="4" w:space="0" w:color="000000"/>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w:t>
            </w:r>
          </w:p>
        </w:tc>
        <w:tc>
          <w:tcPr>
            <w:tcW w:w="1503" w:type="dxa"/>
            <w:tcBorders>
              <w:top w:val="nil"/>
              <w:left w:val="nil"/>
              <w:bottom w:val="single" w:sz="8"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2</w:t>
            </w:r>
          </w:p>
        </w:tc>
        <w:tc>
          <w:tcPr>
            <w:tcW w:w="3071" w:type="dxa"/>
            <w:gridSpan w:val="2"/>
            <w:tcBorders>
              <w:top w:val="nil"/>
              <w:left w:val="nil"/>
              <w:bottom w:val="single" w:sz="8"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3</w:t>
            </w:r>
          </w:p>
        </w:tc>
        <w:tc>
          <w:tcPr>
            <w:tcW w:w="2233" w:type="dxa"/>
            <w:gridSpan w:val="2"/>
            <w:tcBorders>
              <w:top w:val="nil"/>
              <w:left w:val="nil"/>
              <w:bottom w:val="single" w:sz="8"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w:t>
            </w:r>
          </w:p>
        </w:tc>
        <w:tc>
          <w:tcPr>
            <w:tcW w:w="1447" w:type="dxa"/>
            <w:tcBorders>
              <w:top w:val="nil"/>
              <w:left w:val="nil"/>
              <w:bottom w:val="single" w:sz="8"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w:t>
            </w:r>
          </w:p>
        </w:tc>
        <w:tc>
          <w:tcPr>
            <w:tcW w:w="2233" w:type="dxa"/>
            <w:tcBorders>
              <w:top w:val="nil"/>
              <w:left w:val="nil"/>
              <w:bottom w:val="single" w:sz="8"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6</w:t>
            </w:r>
          </w:p>
        </w:tc>
      </w:tr>
      <w:tr w:rsidR="0073066B" w:rsidRPr="0073066B" w:rsidTr="0073066B">
        <w:trPr>
          <w:gridAfter w:val="1"/>
          <w:wAfter w:w="17" w:type="dxa"/>
          <w:trHeight w:val="36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Источники финансирования дефицита бюджета - всего</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500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1 900 000,00</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524 043,01</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1 375 956,99</w:t>
            </w:r>
          </w:p>
        </w:tc>
      </w:tr>
      <w:tr w:rsidR="0073066B" w:rsidRPr="0073066B" w:rsidTr="0073066B">
        <w:trPr>
          <w:gridAfter w:val="1"/>
          <w:wAfter w:w="17" w:type="dxa"/>
          <w:trHeight w:val="24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в том числе:</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r>
      <w:tr w:rsidR="0073066B" w:rsidRPr="0073066B" w:rsidTr="0073066B">
        <w:trPr>
          <w:gridAfter w:val="1"/>
          <w:wAfter w:w="17" w:type="dxa"/>
          <w:trHeight w:val="36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источники внутреннего финансирования бюджета</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r>
      <w:tr w:rsidR="0073066B" w:rsidRPr="0073066B" w:rsidTr="0073066B">
        <w:trPr>
          <w:gridAfter w:val="1"/>
          <w:wAfter w:w="17" w:type="dxa"/>
          <w:trHeight w:val="240"/>
        </w:trPr>
        <w:tc>
          <w:tcPr>
            <w:tcW w:w="5711" w:type="dxa"/>
            <w:tcBorders>
              <w:top w:val="nil"/>
              <w:left w:val="single" w:sz="4" w:space="0" w:color="000000"/>
              <w:bottom w:val="nil"/>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из них:</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r>
      <w:tr w:rsidR="0073066B" w:rsidRPr="0073066B" w:rsidTr="0073066B">
        <w:trPr>
          <w:gridAfter w:val="1"/>
          <w:wAfter w:w="17" w:type="dxa"/>
          <w:trHeight w:val="282"/>
        </w:trPr>
        <w:tc>
          <w:tcPr>
            <w:tcW w:w="5711" w:type="dxa"/>
            <w:tcBorders>
              <w:top w:val="single" w:sz="4" w:space="0" w:color="000000"/>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источники внешнего финансирования бюджета</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620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r>
      <w:tr w:rsidR="0073066B" w:rsidRPr="0073066B" w:rsidTr="0073066B">
        <w:trPr>
          <w:gridAfter w:val="1"/>
          <w:wAfter w:w="17" w:type="dxa"/>
          <w:trHeight w:val="259"/>
        </w:trPr>
        <w:tc>
          <w:tcPr>
            <w:tcW w:w="5711" w:type="dxa"/>
            <w:tcBorders>
              <w:top w:val="nil"/>
              <w:left w:val="single" w:sz="4" w:space="0" w:color="000000"/>
              <w:bottom w:val="single" w:sz="4" w:space="0" w:color="000000"/>
              <w:right w:val="single" w:sz="8" w:space="0" w:color="000000"/>
            </w:tcBorders>
            <w:noWrap/>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из них:</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p>
        </w:tc>
      </w:tr>
      <w:tr w:rsidR="0073066B" w:rsidRPr="0073066B" w:rsidTr="0073066B">
        <w:trPr>
          <w:gridAfter w:val="1"/>
          <w:wAfter w:w="17" w:type="dxa"/>
          <w:trHeight w:val="282"/>
        </w:trPr>
        <w:tc>
          <w:tcPr>
            <w:tcW w:w="5711" w:type="dxa"/>
            <w:tcBorders>
              <w:top w:val="nil"/>
              <w:left w:val="single" w:sz="4" w:space="0" w:color="000000"/>
              <w:bottom w:val="single" w:sz="4" w:space="0" w:color="000000"/>
              <w:right w:val="single" w:sz="8" w:space="0" w:color="000000"/>
            </w:tcBorders>
            <w:shd w:val="clear" w:color="auto" w:fill="FFFFFF"/>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Изменение остатков средств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700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1 900 000,00</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524 043,01</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1 375 956,99</w:t>
            </w:r>
          </w:p>
        </w:tc>
      </w:tr>
      <w:tr w:rsidR="0073066B" w:rsidRPr="0073066B" w:rsidTr="0073066B">
        <w:trPr>
          <w:gridAfter w:val="1"/>
          <w:wAfter w:w="17" w:type="dxa"/>
          <w:trHeight w:val="465"/>
        </w:trPr>
        <w:tc>
          <w:tcPr>
            <w:tcW w:w="5711" w:type="dxa"/>
            <w:tcBorders>
              <w:top w:val="nil"/>
              <w:left w:val="single" w:sz="4" w:space="0" w:color="000000"/>
              <w:bottom w:val="single" w:sz="4" w:space="0" w:color="000000"/>
              <w:right w:val="single" w:sz="8" w:space="0" w:color="000000"/>
            </w:tcBorders>
            <w:shd w:val="clear" w:color="auto" w:fill="FFFFFF"/>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Изменение остатков средств на счетах по учету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700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000 01 05 00 00 00 0000 000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1 900 000,00</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524 043,01</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1 375 956,99</w:t>
            </w:r>
          </w:p>
        </w:tc>
      </w:tr>
      <w:tr w:rsidR="0073066B" w:rsidRPr="0073066B" w:rsidTr="0073066B">
        <w:trPr>
          <w:gridAfter w:val="1"/>
          <w:wAfter w:w="17" w:type="dxa"/>
          <w:trHeight w:val="282"/>
        </w:trPr>
        <w:tc>
          <w:tcPr>
            <w:tcW w:w="5711" w:type="dxa"/>
            <w:tcBorders>
              <w:top w:val="single" w:sz="4" w:space="0" w:color="000000"/>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увеличение остатков средств, всего</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710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-78 966 703,45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Увеличение остатков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710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000 01 05 00 00 00 0000 500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-78 966 703,45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-44 042 990,03</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Увеличение прочих остатков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710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100 01 05 02 00 00 0000 500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-78 966 703,45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-44 042 990,03</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Увеличение прочих остатков денежных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710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100 01 05 02 01 00 0000 510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-78 966 703,45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-44 042 990,03</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465"/>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Увеличение прочих остатков денежных средств бюджетов сельских поселений</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710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100 01 05 02 01 10 0000 510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-78 966 703,45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-44 042 990,03</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282"/>
        </w:trPr>
        <w:tc>
          <w:tcPr>
            <w:tcW w:w="5711" w:type="dxa"/>
            <w:tcBorders>
              <w:top w:val="single" w:sz="4" w:space="0" w:color="000000"/>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уменьшение остатков средств, всего</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80 866 703,45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lastRenderedPageBreak/>
              <w:t xml:space="preserve">  Уменьшение остатков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000 01 05 00 00 00 0000 600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80 866 703,45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44 567 033,04</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Уменьшение прочих остатков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100 01 05 02 00 00 0000 600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80 866 703,45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44 567 033,04</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300"/>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Уменьшение прочих остатков денежных средств бюджетов</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100 01 05 02 01 00 0000 610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80 866 703,45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44 567 033,04</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465"/>
        </w:trPr>
        <w:tc>
          <w:tcPr>
            <w:tcW w:w="5711" w:type="dxa"/>
            <w:tcBorders>
              <w:top w:val="nil"/>
              <w:left w:val="single" w:sz="4" w:space="0" w:color="000000"/>
              <w:bottom w:val="single" w:sz="4" w:space="0" w:color="000000"/>
              <w:right w:val="single" w:sz="8" w:space="0" w:color="000000"/>
            </w:tcBorders>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 xml:space="preserve">  Уменьшение прочих остатков денежных средств бюджетов сельских поселений</w:t>
            </w:r>
          </w:p>
        </w:tc>
        <w:tc>
          <w:tcPr>
            <w:tcW w:w="1503" w:type="dxa"/>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720</w:t>
            </w:r>
          </w:p>
        </w:tc>
        <w:tc>
          <w:tcPr>
            <w:tcW w:w="3071"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100 01 05 02 01 10 0000 610</w:t>
            </w:r>
          </w:p>
        </w:tc>
        <w:tc>
          <w:tcPr>
            <w:tcW w:w="2233" w:type="dxa"/>
            <w:gridSpan w:val="2"/>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80 866 703,45</w:t>
            </w:r>
          </w:p>
        </w:tc>
        <w:tc>
          <w:tcPr>
            <w:tcW w:w="1447" w:type="dxa"/>
            <w:tcBorders>
              <w:top w:val="nil"/>
              <w:left w:val="nil"/>
              <w:bottom w:val="single" w:sz="4" w:space="0" w:color="000000"/>
              <w:right w:val="single" w:sz="4" w:space="0" w:color="000000"/>
            </w:tcBorders>
            <w:noWrap/>
            <w:hideMark/>
          </w:tcPr>
          <w:p w:rsidR="0073066B" w:rsidRPr="0073066B" w:rsidRDefault="0073066B" w:rsidP="0073066B">
            <w:pPr>
              <w:spacing w:after="0"/>
              <w:jc w:val="right"/>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44 567 033,04</w:t>
            </w:r>
          </w:p>
        </w:tc>
        <w:tc>
          <w:tcPr>
            <w:tcW w:w="2233" w:type="dxa"/>
            <w:tcBorders>
              <w:top w:val="nil"/>
              <w:left w:val="nil"/>
              <w:bottom w:val="single" w:sz="4" w:space="0" w:color="000000"/>
              <w:right w:val="single" w:sz="8" w:space="0" w:color="000000"/>
            </w:tcBorders>
            <w:noWrap/>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Calibri" w:hAnsi="Times New Roman" w:cs="Times New Roman"/>
                <w:kern w:val="2"/>
                <w:sz w:val="20"/>
                <w:szCs w:val="20"/>
                <w14:ligatures w14:val="standardContextual"/>
              </w:rPr>
              <w:t>X</w:t>
            </w:r>
          </w:p>
        </w:tc>
      </w:tr>
      <w:tr w:rsidR="0073066B" w:rsidRPr="0073066B" w:rsidTr="0073066B">
        <w:trPr>
          <w:gridAfter w:val="1"/>
          <w:wAfter w:w="17" w:type="dxa"/>
          <w:trHeight w:val="210"/>
        </w:trPr>
        <w:tc>
          <w:tcPr>
            <w:tcW w:w="5711" w:type="dxa"/>
            <w:tcBorders>
              <w:top w:val="single" w:sz="4" w:space="0" w:color="000000"/>
              <w:left w:val="nil"/>
              <w:bottom w:val="nil"/>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tcBorders>
              <w:top w:val="single" w:sz="8" w:space="0" w:color="000000"/>
              <w:left w:val="nil"/>
              <w:bottom w:val="nil"/>
              <w:right w:val="nil"/>
            </w:tcBorders>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tcBorders>
              <w:top w:val="single" w:sz="8" w:space="0" w:color="000000"/>
              <w:left w:val="nil"/>
              <w:bottom w:val="nil"/>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tcBorders>
              <w:top w:val="single" w:sz="8" w:space="0" w:color="000000"/>
              <w:left w:val="nil"/>
              <w:bottom w:val="nil"/>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tcBorders>
              <w:top w:val="single" w:sz="8" w:space="0" w:color="000000"/>
              <w:left w:val="nil"/>
              <w:bottom w:val="nil"/>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tcBorders>
              <w:top w:val="single" w:sz="8" w:space="0" w:color="000000"/>
              <w:left w:val="nil"/>
              <w:bottom w:val="nil"/>
              <w:right w:val="nil"/>
            </w:tcBorders>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300"/>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402"/>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Руководитель</w:t>
            </w:r>
          </w:p>
        </w:tc>
        <w:tc>
          <w:tcPr>
            <w:tcW w:w="1503" w:type="dxa"/>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680" w:type="dxa"/>
            <w:gridSpan w:val="3"/>
            <w:tcBorders>
              <w:top w:val="nil"/>
              <w:left w:val="nil"/>
              <w:bottom w:val="single" w:sz="4" w:space="0" w:color="000000"/>
              <w:right w:val="nil"/>
            </w:tcBorders>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roofErr w:type="spellStart"/>
            <w:r w:rsidRPr="0073066B">
              <w:rPr>
                <w:rFonts w:ascii="Times New Roman" w:eastAsia="Times New Roman" w:hAnsi="Times New Roman" w:cs="Times New Roman"/>
                <w:color w:val="000000"/>
                <w:sz w:val="20"/>
                <w:szCs w:val="20"/>
              </w:rPr>
              <w:t>Г.В.Саломатина</w:t>
            </w:r>
            <w:proofErr w:type="spellEnd"/>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199"/>
        </w:trPr>
        <w:tc>
          <w:tcPr>
            <w:tcW w:w="5711"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tcBorders>
              <w:top w:val="single" w:sz="4" w:space="0" w:color="000000"/>
              <w:left w:val="nil"/>
              <w:bottom w:val="nil"/>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(подпись)</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680" w:type="dxa"/>
            <w:gridSpan w:val="3"/>
            <w:tcBorders>
              <w:top w:val="single" w:sz="4" w:space="0" w:color="000000"/>
              <w:left w:val="nil"/>
              <w:bottom w:val="nil"/>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(расшифровка подписи)</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199"/>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trHeight w:val="210"/>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697" w:type="dxa"/>
            <w:gridSpan w:val="3"/>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300"/>
        </w:trPr>
        <w:tc>
          <w:tcPr>
            <w:tcW w:w="5711" w:type="dxa"/>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Главный бухгалтер</w:t>
            </w:r>
          </w:p>
        </w:tc>
        <w:tc>
          <w:tcPr>
            <w:tcW w:w="1503" w:type="dxa"/>
            <w:tcBorders>
              <w:top w:val="nil"/>
              <w:left w:val="nil"/>
              <w:bottom w:val="single" w:sz="4" w:space="0" w:color="000000"/>
              <w:right w:val="nil"/>
            </w:tcBorders>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680" w:type="dxa"/>
            <w:gridSpan w:val="3"/>
            <w:tcBorders>
              <w:top w:val="nil"/>
              <w:left w:val="nil"/>
              <w:bottom w:val="single" w:sz="4" w:space="0" w:color="000000"/>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proofErr w:type="spellStart"/>
            <w:r w:rsidRPr="0073066B">
              <w:rPr>
                <w:rFonts w:ascii="Times New Roman" w:eastAsia="Times New Roman" w:hAnsi="Times New Roman" w:cs="Times New Roman"/>
                <w:color w:val="000000"/>
                <w:sz w:val="20"/>
                <w:szCs w:val="20"/>
              </w:rPr>
              <w:t>Т.В.Болучевская</w:t>
            </w:r>
            <w:proofErr w:type="spellEnd"/>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222"/>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(подпись)</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680" w:type="dxa"/>
            <w:gridSpan w:val="3"/>
            <w:tcBorders>
              <w:top w:val="single" w:sz="4" w:space="0" w:color="000000"/>
              <w:left w:val="nil"/>
              <w:bottom w:val="nil"/>
              <w:right w:val="nil"/>
            </w:tcBorders>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(расшифровка подписи)</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222"/>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222"/>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r w:rsidR="0073066B" w:rsidRPr="0073066B" w:rsidTr="0073066B">
        <w:trPr>
          <w:gridAfter w:val="1"/>
          <w:wAfter w:w="17" w:type="dxa"/>
          <w:trHeight w:val="222"/>
        </w:trPr>
        <w:tc>
          <w:tcPr>
            <w:tcW w:w="5711"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503"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3071" w:type="dxa"/>
            <w:gridSpan w:val="2"/>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gridSpan w:val="2"/>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1447" w:type="dxa"/>
            <w:noWrap/>
            <w:vAlign w:val="bottom"/>
            <w:hideMark/>
          </w:tcPr>
          <w:p w:rsidR="0073066B" w:rsidRPr="0073066B" w:rsidRDefault="0073066B" w:rsidP="0073066B">
            <w:pPr>
              <w:spacing w:after="0"/>
              <w:jc w:val="center"/>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c>
          <w:tcPr>
            <w:tcW w:w="2233" w:type="dxa"/>
            <w:noWrap/>
            <w:vAlign w:val="bottom"/>
            <w:hideMark/>
          </w:tcPr>
          <w:p w:rsidR="0073066B" w:rsidRPr="0073066B" w:rsidRDefault="0073066B" w:rsidP="0073066B">
            <w:pPr>
              <w:spacing w:after="0"/>
              <w:rPr>
                <w:rFonts w:ascii="Times New Roman" w:eastAsia="Times New Roman" w:hAnsi="Times New Roman" w:cs="Times New Roman"/>
                <w:color w:val="000000"/>
                <w:sz w:val="20"/>
                <w:szCs w:val="20"/>
              </w:rPr>
            </w:pPr>
            <w:r w:rsidRPr="0073066B">
              <w:rPr>
                <w:rFonts w:ascii="Times New Roman" w:eastAsia="Times New Roman" w:hAnsi="Times New Roman" w:cs="Times New Roman"/>
                <w:color w:val="000000"/>
                <w:sz w:val="20"/>
                <w:szCs w:val="20"/>
              </w:rPr>
              <w:t> </w:t>
            </w:r>
          </w:p>
        </w:tc>
      </w:tr>
    </w:tbl>
    <w:p w:rsidR="00141A72" w:rsidRPr="00141A72" w:rsidRDefault="00141A72" w:rsidP="0073066B">
      <w:pPr>
        <w:spacing w:after="0" w:line="240" w:lineRule="auto"/>
        <w:rPr>
          <w:rFonts w:ascii="Times New Roman" w:eastAsia="Times New Roman" w:hAnsi="Times New Roman" w:cs="Times New Roman"/>
          <w:sz w:val="24"/>
          <w:szCs w:val="24"/>
          <w:lang w:eastAsia="ru-RU"/>
        </w:rPr>
      </w:pPr>
    </w:p>
    <w:p w:rsidR="00141A72" w:rsidRPr="00141A72" w:rsidRDefault="00141A72" w:rsidP="0073066B">
      <w:pPr>
        <w:spacing w:after="0" w:line="240" w:lineRule="auto"/>
        <w:rPr>
          <w:rFonts w:ascii="Times New Roman" w:eastAsia="Times New Roman" w:hAnsi="Times New Roman" w:cs="Times New Roman"/>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sectPr w:rsidR="00141A72" w:rsidSect="006D5380">
          <w:pgSz w:w="16838" w:h="11906" w:orient="landscape"/>
          <w:pgMar w:top="1701" w:right="1134" w:bottom="850" w:left="1134" w:header="708" w:footer="708" w:gutter="0"/>
          <w:cols w:space="708"/>
          <w:docGrid w:linePitch="360"/>
        </w:sectPr>
      </w:pPr>
    </w:p>
    <w:p w:rsidR="00141A72" w:rsidRPr="00141A72" w:rsidRDefault="00141A72" w:rsidP="00141A72">
      <w:pPr>
        <w:spacing w:after="0" w:line="240" w:lineRule="auto"/>
        <w:jc w:val="center"/>
        <w:rPr>
          <w:rFonts w:ascii="Times New Roman" w:eastAsia="Times New Roman" w:hAnsi="Times New Roman" w:cs="Times New Roman"/>
          <w:b/>
          <w:smallCaps/>
          <w:sz w:val="24"/>
          <w:szCs w:val="24"/>
          <w:lang w:eastAsia="ru-RU"/>
        </w:rPr>
      </w:pPr>
      <w:r w:rsidRPr="00141A72">
        <w:rPr>
          <w:rFonts w:ascii="Times New Roman" w:eastAsia="Times New Roman" w:hAnsi="Times New Roman" w:cs="Times New Roman"/>
          <w:b/>
          <w:smallCaps/>
          <w:sz w:val="24"/>
          <w:szCs w:val="24"/>
          <w:lang w:eastAsia="ru-RU"/>
        </w:rPr>
        <w:lastRenderedPageBreak/>
        <w:t>ГЛАВА</w:t>
      </w: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r w:rsidRPr="00141A72">
        <w:rPr>
          <w:rFonts w:ascii="Times New Roman" w:eastAsia="Times New Roman" w:hAnsi="Times New Roman" w:cs="Times New Roman"/>
          <w:b/>
          <w:smallCaps/>
          <w:sz w:val="24"/>
          <w:szCs w:val="24"/>
          <w:lang w:eastAsia="ru-RU"/>
        </w:rPr>
        <w:t xml:space="preserve"> СОЛОНЕЦКОГО СЕЛЬСКОГО ПОСЕЛЕНИЯ</w:t>
      </w:r>
    </w:p>
    <w:p w:rsidR="00141A72" w:rsidRDefault="00141A72" w:rsidP="00141A72">
      <w:pPr>
        <w:spacing w:after="0" w:line="240" w:lineRule="auto"/>
        <w:jc w:val="center"/>
        <w:rPr>
          <w:rFonts w:ascii="Times New Roman" w:eastAsia="Times New Roman" w:hAnsi="Times New Roman" w:cs="Times New Roman"/>
          <w:b/>
          <w:smallCaps/>
          <w:sz w:val="24"/>
          <w:szCs w:val="24"/>
          <w:lang w:eastAsia="ru-RU"/>
        </w:rPr>
      </w:pPr>
      <w:r w:rsidRPr="00141A72">
        <w:rPr>
          <w:rFonts w:ascii="Times New Roman" w:eastAsia="Times New Roman" w:hAnsi="Times New Roman" w:cs="Times New Roman"/>
          <w:b/>
          <w:smallCaps/>
          <w:sz w:val="24"/>
          <w:szCs w:val="24"/>
          <w:lang w:eastAsia="ru-RU"/>
        </w:rPr>
        <w:t xml:space="preserve"> ВОРОБЬЁВСКОГО МУНИЦИПАЛЬНОГО РАЙОНА </w:t>
      </w:r>
    </w:p>
    <w:p w:rsidR="00141A72" w:rsidRPr="00141A72" w:rsidRDefault="00141A72" w:rsidP="00141A72">
      <w:pPr>
        <w:spacing w:after="0" w:line="240" w:lineRule="auto"/>
        <w:jc w:val="center"/>
        <w:rPr>
          <w:rFonts w:ascii="Times New Roman" w:eastAsia="Times New Roman" w:hAnsi="Times New Roman" w:cs="Times New Roman"/>
          <w:b/>
          <w:sz w:val="24"/>
          <w:szCs w:val="24"/>
          <w:lang w:eastAsia="ru-RU"/>
        </w:rPr>
      </w:pPr>
      <w:r w:rsidRPr="00141A72">
        <w:rPr>
          <w:rFonts w:ascii="Times New Roman" w:eastAsia="Times New Roman" w:hAnsi="Times New Roman" w:cs="Times New Roman"/>
          <w:b/>
          <w:smallCaps/>
          <w:sz w:val="24"/>
          <w:szCs w:val="24"/>
          <w:lang w:eastAsia="ru-RU"/>
        </w:rPr>
        <w:t>ВОРОНЕЖСКОЙ ОБЛАСТИ</w:t>
      </w:r>
    </w:p>
    <w:p w:rsidR="00141A72" w:rsidRPr="00141A72" w:rsidRDefault="00141A72" w:rsidP="00141A72">
      <w:pPr>
        <w:spacing w:after="0" w:line="240" w:lineRule="auto"/>
        <w:rPr>
          <w:rFonts w:ascii="Arial" w:eastAsia="Times New Roman" w:hAnsi="Arial" w:cs="Times New Roman"/>
          <w:sz w:val="24"/>
          <w:szCs w:val="24"/>
          <w:lang w:eastAsia="ru-RU"/>
        </w:rPr>
      </w:pPr>
    </w:p>
    <w:p w:rsidR="00141A72" w:rsidRPr="00141A72" w:rsidRDefault="00141A72" w:rsidP="00141A72">
      <w:pPr>
        <w:spacing w:after="0" w:line="240" w:lineRule="auto"/>
        <w:jc w:val="center"/>
        <w:rPr>
          <w:rFonts w:ascii="Times New Roman" w:eastAsia="Times New Roman" w:hAnsi="Times New Roman" w:cs="Times New Roman"/>
          <w:b/>
          <w:sz w:val="24"/>
          <w:szCs w:val="24"/>
          <w:lang w:eastAsia="ru-RU"/>
        </w:rPr>
      </w:pPr>
      <w:proofErr w:type="gramStart"/>
      <w:r w:rsidRPr="00141A72">
        <w:rPr>
          <w:rFonts w:ascii="Times New Roman" w:eastAsia="Times New Roman" w:hAnsi="Times New Roman" w:cs="Times New Roman"/>
          <w:b/>
          <w:sz w:val="24"/>
          <w:szCs w:val="24"/>
          <w:lang w:eastAsia="ru-RU"/>
        </w:rPr>
        <w:t>П</w:t>
      </w:r>
      <w:proofErr w:type="gramEnd"/>
      <w:r w:rsidRPr="00141A72">
        <w:rPr>
          <w:rFonts w:ascii="Times New Roman" w:eastAsia="Times New Roman" w:hAnsi="Times New Roman" w:cs="Times New Roman"/>
          <w:b/>
          <w:sz w:val="24"/>
          <w:szCs w:val="24"/>
          <w:lang w:eastAsia="ru-RU"/>
        </w:rPr>
        <w:t xml:space="preserve"> О С Т А Н О В Л Е Н И Е</w:t>
      </w:r>
    </w:p>
    <w:p w:rsidR="00141A72" w:rsidRPr="00141A72" w:rsidRDefault="00141A72" w:rsidP="00141A72">
      <w:pPr>
        <w:spacing w:after="0" w:line="240" w:lineRule="auto"/>
        <w:jc w:val="center"/>
        <w:rPr>
          <w:rFonts w:ascii="Times New Roman" w:eastAsia="Times New Roman" w:hAnsi="Times New Roman" w:cs="Times New Roman"/>
          <w:b/>
          <w:sz w:val="24"/>
          <w:szCs w:val="24"/>
          <w:lang w:eastAsia="ru-RU"/>
        </w:rPr>
      </w:pPr>
    </w:p>
    <w:p w:rsidR="00141A72" w:rsidRPr="00141A72" w:rsidRDefault="00141A72" w:rsidP="00141A72">
      <w:pPr>
        <w:spacing w:after="0" w:line="240" w:lineRule="auto"/>
        <w:jc w:val="both"/>
        <w:rPr>
          <w:rFonts w:ascii="Times New Roman" w:eastAsia="Times New Roman" w:hAnsi="Times New Roman" w:cs="Times New Roman"/>
          <w:sz w:val="24"/>
          <w:szCs w:val="24"/>
          <w:u w:val="single"/>
          <w:lang w:eastAsia="ru-RU"/>
        </w:rPr>
      </w:pPr>
      <w:r w:rsidRPr="00141A72">
        <w:rPr>
          <w:rFonts w:ascii="Times New Roman" w:eastAsia="Times New Roman" w:hAnsi="Times New Roman" w:cs="Times New Roman"/>
          <w:sz w:val="24"/>
          <w:szCs w:val="24"/>
          <w:u w:val="single"/>
          <w:lang w:eastAsia="ru-RU"/>
        </w:rPr>
        <w:t>от  18  октября  2024 г.       №</w:t>
      </w:r>
      <w:r w:rsidRPr="00141A72">
        <w:rPr>
          <w:rFonts w:ascii="Times New Roman" w:eastAsia="Times New Roman" w:hAnsi="Times New Roman" w:cs="Times New Roman"/>
          <w:sz w:val="24"/>
          <w:szCs w:val="24"/>
          <w:u w:val="single"/>
          <w:lang w:eastAsia="ru-RU"/>
        </w:rPr>
        <w:tab/>
        <w:t>1</w:t>
      </w:r>
      <w:r w:rsidRPr="00141A72">
        <w:rPr>
          <w:rFonts w:ascii="Times New Roman" w:eastAsia="Times New Roman" w:hAnsi="Times New Roman" w:cs="Times New Roman"/>
          <w:sz w:val="24"/>
          <w:szCs w:val="24"/>
          <w:u w:val="single"/>
          <w:lang w:eastAsia="ru-RU"/>
        </w:rPr>
        <w:tab/>
        <w:t xml:space="preserve">          </w:t>
      </w:r>
    </w:p>
    <w:p w:rsidR="00141A72" w:rsidRPr="00141A72" w:rsidRDefault="00141A72" w:rsidP="00141A72">
      <w:pPr>
        <w:spacing w:after="0" w:line="240" w:lineRule="auto"/>
        <w:jc w:val="both"/>
        <w:rPr>
          <w:rFonts w:ascii="Times New Roman" w:eastAsia="Times New Roman" w:hAnsi="Times New Roman" w:cs="Times New Roman"/>
          <w:sz w:val="16"/>
          <w:szCs w:val="16"/>
          <w:lang w:eastAsia="ru-RU"/>
        </w:rPr>
      </w:pPr>
      <w:r w:rsidRPr="00141A72">
        <w:rPr>
          <w:rFonts w:ascii="Times New Roman" w:eastAsia="Times New Roman" w:hAnsi="Times New Roman" w:cs="Times New Roman"/>
          <w:sz w:val="24"/>
          <w:szCs w:val="24"/>
          <w:lang w:eastAsia="ru-RU"/>
        </w:rPr>
        <w:t xml:space="preserve">  </w:t>
      </w:r>
      <w:r w:rsidRPr="00141A72">
        <w:rPr>
          <w:rFonts w:ascii="Times New Roman" w:eastAsia="Times New Roman" w:hAnsi="Times New Roman" w:cs="Times New Roman"/>
          <w:sz w:val="24"/>
          <w:szCs w:val="24"/>
          <w:lang w:eastAsia="ru-RU"/>
        </w:rPr>
        <w:tab/>
      </w:r>
      <w:r w:rsidRPr="00141A72">
        <w:rPr>
          <w:rFonts w:ascii="Times New Roman" w:eastAsia="Times New Roman" w:hAnsi="Times New Roman" w:cs="Times New Roman"/>
          <w:sz w:val="16"/>
          <w:szCs w:val="16"/>
          <w:lang w:eastAsia="ru-RU"/>
        </w:rPr>
        <w:t>с. Солонцы</w:t>
      </w:r>
    </w:p>
    <w:p w:rsidR="00141A72" w:rsidRPr="00141A72" w:rsidRDefault="00141A72" w:rsidP="00141A72">
      <w:pPr>
        <w:spacing w:after="0" w:line="240" w:lineRule="auto"/>
        <w:ind w:right="5385"/>
        <w:jc w:val="both"/>
        <w:rPr>
          <w:rFonts w:ascii="Times New Roman" w:eastAsia="Times New Roman" w:hAnsi="Times New Roman" w:cs="Times New Roman"/>
          <w:b/>
          <w:sz w:val="24"/>
          <w:szCs w:val="24"/>
          <w:lang w:eastAsia="ru-RU"/>
        </w:rPr>
      </w:pPr>
      <w:r w:rsidRPr="00141A72">
        <w:rPr>
          <w:rFonts w:ascii="Times New Roman" w:eastAsia="Times New Roman" w:hAnsi="Times New Roman" w:cs="Times New Roman"/>
          <w:b/>
          <w:sz w:val="24"/>
          <w:szCs w:val="24"/>
          <w:lang w:eastAsia="ru-RU"/>
        </w:rPr>
        <w:t>О назначении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A72" w:rsidRPr="00141A72" w:rsidRDefault="00141A72" w:rsidP="00141A72">
      <w:pPr>
        <w:spacing w:after="0" w:line="360" w:lineRule="auto"/>
        <w:ind w:right="-5"/>
        <w:contextualSpacing/>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         </w:t>
      </w:r>
    </w:p>
    <w:p w:rsidR="00141A72" w:rsidRPr="00141A72" w:rsidRDefault="00141A72" w:rsidP="00141A72">
      <w:pPr>
        <w:spacing w:after="0" w:line="312" w:lineRule="auto"/>
        <w:ind w:right="-5" w:firstLine="709"/>
        <w:contextualSpacing/>
        <w:jc w:val="both"/>
        <w:rPr>
          <w:rFonts w:ascii="Times New Roman" w:eastAsia="Times New Roman" w:hAnsi="Times New Roman" w:cs="Times New Roman"/>
          <w:sz w:val="24"/>
          <w:szCs w:val="24"/>
          <w:lang w:eastAsia="ru-RU"/>
        </w:rPr>
      </w:pPr>
      <w:proofErr w:type="gramStart"/>
      <w:r w:rsidRPr="00141A72">
        <w:rPr>
          <w:rFonts w:ascii="Times New Roman" w:eastAsia="Times New Roman" w:hAnsi="Times New Roman" w:cs="Times New Roman"/>
          <w:sz w:val="24"/>
          <w:szCs w:val="24"/>
          <w:lang w:eastAsia="ru-RU"/>
        </w:rPr>
        <w:t xml:space="preserve">В соответствии со ст. 40 Градостроительного кодекса РФ, с Федеральным законом №131-ФЗ «Об общих принципах организации местного самоуправления в Российской Федерации» от 06.10.2003 года, решением Совета народных депутатов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w:t>
      </w:r>
      <w:proofErr w:type="spellStart"/>
      <w:r w:rsidRPr="00141A72">
        <w:rPr>
          <w:rFonts w:ascii="Times New Roman" w:eastAsia="Times New Roman" w:hAnsi="Times New Roman" w:cs="Times New Roman"/>
          <w:sz w:val="24"/>
          <w:szCs w:val="24"/>
          <w:lang w:eastAsia="ru-RU"/>
        </w:rPr>
        <w:t>Воробьёвского</w:t>
      </w:r>
      <w:proofErr w:type="spellEnd"/>
      <w:r w:rsidRPr="00141A72">
        <w:rPr>
          <w:rFonts w:ascii="Times New Roman" w:eastAsia="Times New Roman" w:hAnsi="Times New Roman" w:cs="Times New Roman"/>
          <w:sz w:val="24"/>
          <w:szCs w:val="24"/>
          <w:lang w:eastAsia="ru-RU"/>
        </w:rPr>
        <w:t xml:space="preserve"> муниципального района Воронежской области от 28.11.2018г. №20 «О положении об организации и проведении общественных обсуждений или публичных слушаний по вопросам градостроительной деятельности на территории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w:t>
      </w:r>
      <w:proofErr w:type="gramEnd"/>
      <w:r w:rsidRPr="00141A72">
        <w:rPr>
          <w:rFonts w:ascii="Times New Roman" w:eastAsia="Times New Roman" w:hAnsi="Times New Roman" w:cs="Times New Roman"/>
          <w:sz w:val="24"/>
          <w:szCs w:val="24"/>
          <w:lang w:eastAsia="ru-RU"/>
        </w:rPr>
        <w:t xml:space="preserve"> </w:t>
      </w:r>
      <w:proofErr w:type="spellStart"/>
      <w:r w:rsidRPr="00141A72">
        <w:rPr>
          <w:rFonts w:ascii="Times New Roman" w:eastAsia="Times New Roman" w:hAnsi="Times New Roman" w:cs="Times New Roman"/>
          <w:sz w:val="24"/>
          <w:szCs w:val="24"/>
          <w:lang w:eastAsia="ru-RU"/>
        </w:rPr>
        <w:t>Воробьёвского</w:t>
      </w:r>
      <w:proofErr w:type="spellEnd"/>
      <w:r w:rsidRPr="00141A72">
        <w:rPr>
          <w:rFonts w:ascii="Times New Roman" w:eastAsia="Times New Roman" w:hAnsi="Times New Roman" w:cs="Times New Roman"/>
          <w:sz w:val="24"/>
          <w:szCs w:val="24"/>
          <w:lang w:eastAsia="ru-RU"/>
        </w:rPr>
        <w:t xml:space="preserve"> муниципального района Воронежской области», Уставом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w:t>
      </w:r>
      <w:proofErr w:type="spellStart"/>
      <w:r w:rsidRPr="00141A72">
        <w:rPr>
          <w:rFonts w:ascii="Times New Roman" w:eastAsia="Times New Roman" w:hAnsi="Times New Roman" w:cs="Times New Roman"/>
          <w:sz w:val="24"/>
          <w:szCs w:val="24"/>
          <w:lang w:eastAsia="ru-RU"/>
        </w:rPr>
        <w:t>Воробьёвского</w:t>
      </w:r>
      <w:proofErr w:type="spellEnd"/>
      <w:r w:rsidRPr="00141A72">
        <w:rPr>
          <w:rFonts w:ascii="Times New Roman" w:eastAsia="Times New Roman" w:hAnsi="Times New Roman" w:cs="Times New Roman"/>
          <w:sz w:val="24"/>
          <w:szCs w:val="24"/>
          <w:lang w:eastAsia="ru-RU"/>
        </w:rPr>
        <w:t xml:space="preserve"> муниципального района,</w:t>
      </w:r>
    </w:p>
    <w:p w:rsidR="00141A72" w:rsidRPr="00141A72" w:rsidRDefault="00141A72" w:rsidP="00141A72">
      <w:pPr>
        <w:spacing w:after="0" w:line="312" w:lineRule="auto"/>
        <w:ind w:right="-5"/>
        <w:contextualSpacing/>
        <w:rPr>
          <w:rFonts w:ascii="Times New Roman" w:eastAsia="Times New Roman" w:hAnsi="Times New Roman" w:cs="Times New Roman"/>
          <w:sz w:val="24"/>
          <w:szCs w:val="24"/>
          <w:lang w:eastAsia="ru-RU"/>
        </w:rPr>
      </w:pPr>
      <w:proofErr w:type="gramStart"/>
      <w:r w:rsidRPr="00141A72">
        <w:rPr>
          <w:rFonts w:ascii="Times New Roman" w:eastAsia="Times New Roman" w:hAnsi="Times New Roman" w:cs="Times New Roman"/>
          <w:b/>
          <w:sz w:val="24"/>
          <w:szCs w:val="24"/>
          <w:lang w:eastAsia="ru-RU"/>
        </w:rPr>
        <w:t>п</w:t>
      </w:r>
      <w:proofErr w:type="gramEnd"/>
      <w:r w:rsidRPr="00141A72">
        <w:rPr>
          <w:rFonts w:ascii="Times New Roman" w:eastAsia="Times New Roman" w:hAnsi="Times New Roman" w:cs="Times New Roman"/>
          <w:b/>
          <w:sz w:val="24"/>
          <w:szCs w:val="24"/>
          <w:lang w:eastAsia="ru-RU"/>
        </w:rPr>
        <w:t xml:space="preserve"> о с т а н о в л я ю</w:t>
      </w:r>
      <w:r w:rsidRPr="00141A72">
        <w:rPr>
          <w:rFonts w:ascii="Times New Roman" w:eastAsia="Times New Roman" w:hAnsi="Times New Roman" w:cs="Times New Roman"/>
          <w:sz w:val="24"/>
          <w:szCs w:val="24"/>
          <w:lang w:eastAsia="ru-RU"/>
        </w:rPr>
        <w:t>:</w:t>
      </w:r>
    </w:p>
    <w:p w:rsidR="00141A72" w:rsidRPr="00141A72" w:rsidRDefault="00141A72" w:rsidP="00141A72">
      <w:pPr>
        <w:numPr>
          <w:ilvl w:val="0"/>
          <w:numId w:val="13"/>
        </w:numPr>
        <w:spacing w:after="0" w:line="312" w:lineRule="auto"/>
        <w:ind w:left="0" w:right="-5" w:firstLine="709"/>
        <w:contextualSpacing/>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Назначить публичные слушания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141A72">
        <w:rPr>
          <w:rFonts w:ascii="Times New Roman" w:eastAsia="Times New Roman" w:hAnsi="Times New Roman" w:cs="Times New Roman"/>
          <w:sz w:val="24"/>
          <w:szCs w:val="24"/>
          <w:lang w:eastAsia="ru-RU"/>
        </w:rPr>
        <w:t>кв.м</w:t>
      </w:r>
      <w:proofErr w:type="spellEnd"/>
      <w:r w:rsidRPr="00141A72">
        <w:rPr>
          <w:rFonts w:ascii="Times New Roman" w:eastAsia="Times New Roman" w:hAnsi="Times New Roman" w:cs="Times New Roman"/>
          <w:sz w:val="24"/>
          <w:szCs w:val="24"/>
          <w:lang w:eastAsia="ru-RU"/>
        </w:rPr>
        <w:t xml:space="preserve">. расположенном по адресу: </w:t>
      </w:r>
      <w:proofErr w:type="gramStart"/>
      <w:r w:rsidRPr="00141A72">
        <w:rPr>
          <w:rFonts w:ascii="Times New Roman" w:eastAsia="Times New Roman" w:hAnsi="Times New Roman" w:cs="Times New Roman"/>
          <w:sz w:val="24"/>
          <w:szCs w:val="24"/>
          <w:lang w:eastAsia="ru-RU"/>
        </w:rPr>
        <w:t xml:space="preserve">Воронежская область, </w:t>
      </w:r>
      <w:proofErr w:type="spellStart"/>
      <w:r w:rsidRPr="00141A72">
        <w:rPr>
          <w:rFonts w:ascii="Times New Roman" w:eastAsia="Times New Roman" w:hAnsi="Times New Roman" w:cs="Times New Roman"/>
          <w:sz w:val="24"/>
          <w:szCs w:val="24"/>
          <w:lang w:eastAsia="ru-RU"/>
        </w:rPr>
        <w:t>Воробьёвский</w:t>
      </w:r>
      <w:proofErr w:type="spellEnd"/>
      <w:r w:rsidRPr="00141A72">
        <w:rPr>
          <w:rFonts w:ascii="Times New Roman" w:eastAsia="Times New Roman" w:hAnsi="Times New Roman" w:cs="Times New Roman"/>
          <w:sz w:val="24"/>
          <w:szCs w:val="24"/>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 на 29 октября 2024 года в 10 - 00 часов в помещении администрации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w:t>
      </w:r>
      <w:proofErr w:type="spellStart"/>
      <w:r w:rsidRPr="00141A72">
        <w:rPr>
          <w:rFonts w:ascii="Times New Roman" w:eastAsia="Times New Roman" w:hAnsi="Times New Roman" w:cs="Times New Roman"/>
          <w:sz w:val="24"/>
          <w:szCs w:val="24"/>
          <w:lang w:eastAsia="ru-RU"/>
        </w:rPr>
        <w:t>Воробьёвского</w:t>
      </w:r>
      <w:proofErr w:type="spellEnd"/>
      <w:r w:rsidRPr="00141A72">
        <w:rPr>
          <w:rFonts w:ascii="Times New Roman" w:eastAsia="Times New Roman" w:hAnsi="Times New Roman" w:cs="Times New Roman"/>
          <w:sz w:val="24"/>
          <w:szCs w:val="24"/>
          <w:lang w:eastAsia="ru-RU"/>
        </w:rPr>
        <w:t xml:space="preserve"> муниципального района Воронежской области по адресу:</w:t>
      </w:r>
      <w:proofErr w:type="gramEnd"/>
      <w:r w:rsidRPr="00141A72">
        <w:rPr>
          <w:rFonts w:ascii="Times New Roman" w:eastAsia="Times New Roman" w:hAnsi="Times New Roman" w:cs="Times New Roman"/>
          <w:sz w:val="24"/>
          <w:szCs w:val="24"/>
          <w:lang w:eastAsia="ru-RU"/>
        </w:rPr>
        <w:t xml:space="preserve"> Воронежская область </w:t>
      </w:r>
      <w:proofErr w:type="spellStart"/>
      <w:r w:rsidRPr="00141A72">
        <w:rPr>
          <w:rFonts w:ascii="Times New Roman" w:eastAsia="Times New Roman" w:hAnsi="Times New Roman" w:cs="Times New Roman"/>
          <w:sz w:val="24"/>
          <w:szCs w:val="24"/>
          <w:lang w:eastAsia="ru-RU"/>
        </w:rPr>
        <w:t>Воробьёвский</w:t>
      </w:r>
      <w:proofErr w:type="spellEnd"/>
      <w:r w:rsidRPr="00141A72">
        <w:rPr>
          <w:rFonts w:ascii="Times New Roman" w:eastAsia="Times New Roman" w:hAnsi="Times New Roman" w:cs="Times New Roman"/>
          <w:sz w:val="24"/>
          <w:szCs w:val="24"/>
          <w:lang w:eastAsia="ru-RU"/>
        </w:rPr>
        <w:t xml:space="preserve"> район с. Солонцы ул. Садовая д. 40.</w:t>
      </w:r>
    </w:p>
    <w:p w:rsidR="00141A72" w:rsidRPr="00141A72" w:rsidRDefault="00141A72" w:rsidP="00141A72">
      <w:pPr>
        <w:spacing w:after="0" w:line="312" w:lineRule="auto"/>
        <w:ind w:right="-5"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2. Администрации</w:t>
      </w:r>
      <w:r w:rsidRPr="00141A72">
        <w:rPr>
          <w:rFonts w:ascii="Times New Roman" w:eastAsia="Times New Roman" w:hAnsi="Times New Roman" w:cs="Times New Roman"/>
          <w:color w:val="000000"/>
          <w:sz w:val="24"/>
          <w:szCs w:val="24"/>
          <w:lang w:eastAsia="ru-RU"/>
        </w:rPr>
        <w:t xml:space="preserve"> </w:t>
      </w:r>
      <w:proofErr w:type="spellStart"/>
      <w:r w:rsidRPr="00141A72">
        <w:rPr>
          <w:rFonts w:ascii="Times New Roman" w:eastAsia="Times New Roman" w:hAnsi="Times New Roman" w:cs="Times New Roman"/>
          <w:color w:val="000000"/>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w:t>
      </w:r>
      <w:proofErr w:type="spellStart"/>
      <w:r w:rsidRPr="00141A72">
        <w:rPr>
          <w:rFonts w:ascii="Times New Roman" w:eastAsia="Times New Roman" w:hAnsi="Times New Roman" w:cs="Times New Roman"/>
          <w:color w:val="000000"/>
          <w:sz w:val="24"/>
          <w:szCs w:val="24"/>
          <w:lang w:eastAsia="ru-RU"/>
        </w:rPr>
        <w:t>Воробьёвского</w:t>
      </w:r>
      <w:proofErr w:type="spellEnd"/>
      <w:r w:rsidRPr="00141A72">
        <w:rPr>
          <w:rFonts w:ascii="Times New Roman" w:eastAsia="Times New Roman" w:hAnsi="Times New Roman" w:cs="Times New Roman"/>
          <w:color w:val="000000"/>
          <w:sz w:val="24"/>
          <w:szCs w:val="24"/>
          <w:lang w:eastAsia="ru-RU"/>
        </w:rPr>
        <w:t xml:space="preserve"> муниципального района Воронежской области</w:t>
      </w:r>
      <w:r w:rsidRPr="00141A72">
        <w:rPr>
          <w:rFonts w:ascii="Times New Roman" w:eastAsia="Times New Roman" w:hAnsi="Times New Roman" w:cs="Times New Roman"/>
          <w:sz w:val="24"/>
          <w:szCs w:val="24"/>
          <w:lang w:eastAsia="ru-RU"/>
        </w:rPr>
        <w:t xml:space="preserve"> обеспечить проведение публичных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141A72" w:rsidRPr="00141A72" w:rsidRDefault="00141A72" w:rsidP="00141A72">
      <w:pPr>
        <w:spacing w:after="0" w:line="312" w:lineRule="auto"/>
        <w:ind w:right="-5"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3. Местонахождение комиссии: помещение администрации </w:t>
      </w:r>
      <w:proofErr w:type="spellStart"/>
      <w:r w:rsidRPr="00141A72">
        <w:rPr>
          <w:rFonts w:ascii="Times New Roman" w:eastAsia="Times New Roman" w:hAnsi="Times New Roman" w:cs="Times New Roman"/>
          <w:color w:val="000000"/>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w:t>
      </w:r>
      <w:proofErr w:type="spellStart"/>
      <w:r w:rsidRPr="00141A72">
        <w:rPr>
          <w:rFonts w:ascii="Times New Roman" w:eastAsia="Times New Roman" w:hAnsi="Times New Roman" w:cs="Times New Roman"/>
          <w:sz w:val="24"/>
          <w:szCs w:val="24"/>
          <w:lang w:eastAsia="ru-RU"/>
        </w:rPr>
        <w:t>Воробьёвского</w:t>
      </w:r>
      <w:proofErr w:type="spellEnd"/>
      <w:r w:rsidRPr="00141A72">
        <w:rPr>
          <w:rFonts w:ascii="Times New Roman" w:eastAsia="Times New Roman" w:hAnsi="Times New Roman" w:cs="Times New Roman"/>
          <w:sz w:val="24"/>
          <w:szCs w:val="24"/>
          <w:lang w:eastAsia="ru-RU"/>
        </w:rPr>
        <w:t xml:space="preserve"> муниципального района Воронежской области, расположенное по адресу: Воронежская область, </w:t>
      </w:r>
      <w:proofErr w:type="spellStart"/>
      <w:r w:rsidRPr="00141A72">
        <w:rPr>
          <w:rFonts w:ascii="Times New Roman" w:eastAsia="Times New Roman" w:hAnsi="Times New Roman" w:cs="Times New Roman"/>
          <w:sz w:val="24"/>
          <w:szCs w:val="24"/>
          <w:lang w:eastAsia="ru-RU"/>
        </w:rPr>
        <w:t>Воробьёвский</w:t>
      </w:r>
      <w:proofErr w:type="spellEnd"/>
      <w:r w:rsidRPr="00141A72">
        <w:rPr>
          <w:rFonts w:ascii="Times New Roman" w:eastAsia="Times New Roman" w:hAnsi="Times New Roman" w:cs="Times New Roman"/>
          <w:sz w:val="24"/>
          <w:szCs w:val="24"/>
          <w:lang w:eastAsia="ru-RU"/>
        </w:rPr>
        <w:t xml:space="preserve"> район, с. Солонцы ул. Садовая д. 40, </w:t>
      </w:r>
      <w:r w:rsidRPr="00141A72">
        <w:rPr>
          <w:rFonts w:ascii="Times New Roman" w:eastAsia="Times New Roman" w:hAnsi="Times New Roman" w:cs="Times New Roman"/>
          <w:sz w:val="24"/>
          <w:szCs w:val="24"/>
          <w:lang w:eastAsia="ru-RU"/>
        </w:rPr>
        <w:lastRenderedPageBreak/>
        <w:t>телефон для справок: 8(47356) 46-7-78. Приемные дни: понедельник – пятница с 8.00 до 16.00, перерыв: с 12.00 до 13.00.</w:t>
      </w:r>
    </w:p>
    <w:p w:rsidR="00141A72" w:rsidRPr="00141A72" w:rsidRDefault="00141A72" w:rsidP="00141A72">
      <w:pPr>
        <w:spacing w:after="0" w:line="312" w:lineRule="auto"/>
        <w:ind w:right="-5"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3.1 Замечания и предложения по обсуждению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от граждан и организаций принимаются комиссией по месту ее нахождения, а так же во время проведения публичных слушаний.</w:t>
      </w:r>
    </w:p>
    <w:p w:rsidR="00141A72" w:rsidRPr="00141A72" w:rsidRDefault="00141A72" w:rsidP="00141A72">
      <w:pPr>
        <w:spacing w:after="0" w:line="312" w:lineRule="auto"/>
        <w:ind w:right="-5"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4. С проектом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можно ознакомиться:</w:t>
      </w:r>
    </w:p>
    <w:p w:rsidR="00141A72" w:rsidRPr="00141A72" w:rsidRDefault="00141A72" w:rsidP="00141A72">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 в здании администрации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по адресу: Воронежская область, </w:t>
      </w:r>
      <w:proofErr w:type="spellStart"/>
      <w:r w:rsidRPr="00141A72">
        <w:rPr>
          <w:rFonts w:ascii="Times New Roman" w:eastAsia="Times New Roman" w:hAnsi="Times New Roman" w:cs="Times New Roman"/>
          <w:sz w:val="24"/>
          <w:szCs w:val="24"/>
          <w:lang w:eastAsia="ru-RU"/>
        </w:rPr>
        <w:t>Воробьёвский</w:t>
      </w:r>
      <w:proofErr w:type="spellEnd"/>
      <w:r w:rsidRPr="00141A72">
        <w:rPr>
          <w:rFonts w:ascii="Times New Roman" w:eastAsia="Times New Roman" w:hAnsi="Times New Roman" w:cs="Times New Roman"/>
          <w:sz w:val="24"/>
          <w:szCs w:val="24"/>
          <w:lang w:eastAsia="ru-RU"/>
        </w:rPr>
        <w:t xml:space="preserve"> район, с. Солонцы ул. Садовая д. 40, телефон для справок: 8(47356) 46-7-78. </w:t>
      </w:r>
    </w:p>
    <w:p w:rsidR="00141A72" w:rsidRPr="00141A72" w:rsidRDefault="00141A72" w:rsidP="00141A72">
      <w:pPr>
        <w:autoSpaceDE w:val="0"/>
        <w:autoSpaceDN w:val="0"/>
        <w:adjustRightInd w:val="0"/>
        <w:spacing w:after="0" w:line="312" w:lineRule="auto"/>
        <w:ind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 на официальном сайте администрации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сельского поселения в сети интернет: </w:t>
      </w:r>
      <w:r w:rsidRPr="00141A72">
        <w:rPr>
          <w:rFonts w:ascii="Times New Roman" w:eastAsia="Times New Roman" w:hAnsi="Times New Roman" w:cs="Times New Roman"/>
          <w:sz w:val="24"/>
          <w:szCs w:val="24"/>
          <w:lang w:val="en-US" w:eastAsia="ru-RU"/>
        </w:rPr>
        <w:t>http</w:t>
      </w:r>
      <w:r w:rsidRPr="00141A72">
        <w:rPr>
          <w:rFonts w:ascii="Times New Roman" w:eastAsia="Times New Roman" w:hAnsi="Times New Roman" w:cs="Times New Roman"/>
          <w:sz w:val="24"/>
          <w:szCs w:val="24"/>
          <w:lang w:eastAsia="ru-RU"/>
        </w:rPr>
        <w:t>://</w:t>
      </w:r>
      <w:proofErr w:type="spellStart"/>
      <w:r w:rsidRPr="00141A72">
        <w:rPr>
          <w:rFonts w:ascii="Times New Roman" w:eastAsia="Times New Roman" w:hAnsi="Times New Roman" w:cs="Times New Roman"/>
          <w:sz w:val="24"/>
          <w:szCs w:val="24"/>
          <w:lang w:val="en-US" w:eastAsia="ru-RU"/>
        </w:rPr>
        <w:t>soloneckoe</w:t>
      </w:r>
      <w:proofErr w:type="spellEnd"/>
      <w:r w:rsidRPr="00141A72">
        <w:rPr>
          <w:rFonts w:ascii="Times New Roman" w:eastAsia="Times New Roman" w:hAnsi="Times New Roman" w:cs="Times New Roman"/>
          <w:sz w:val="24"/>
          <w:szCs w:val="24"/>
          <w:lang w:eastAsia="ru-RU"/>
        </w:rPr>
        <w:t>.</w:t>
      </w:r>
      <w:proofErr w:type="spellStart"/>
      <w:r w:rsidRPr="00141A72">
        <w:rPr>
          <w:rFonts w:ascii="Times New Roman" w:eastAsia="Times New Roman" w:hAnsi="Times New Roman" w:cs="Times New Roman"/>
          <w:sz w:val="24"/>
          <w:szCs w:val="24"/>
          <w:lang w:val="en-US" w:eastAsia="ru-RU"/>
        </w:rPr>
        <w:t>ru</w:t>
      </w:r>
      <w:proofErr w:type="spellEnd"/>
      <w:r w:rsidRPr="00141A72">
        <w:rPr>
          <w:rFonts w:ascii="Times New Roman" w:eastAsia="Times New Roman" w:hAnsi="Times New Roman" w:cs="Times New Roman"/>
          <w:sz w:val="24"/>
          <w:szCs w:val="24"/>
          <w:lang w:eastAsia="ru-RU"/>
        </w:rPr>
        <w:t>/.</w:t>
      </w:r>
    </w:p>
    <w:p w:rsidR="00141A72" w:rsidRPr="00141A72" w:rsidRDefault="00141A72" w:rsidP="00141A72">
      <w:pPr>
        <w:spacing w:after="0" w:line="312" w:lineRule="auto"/>
        <w:ind w:right="-5" w:firstLine="709"/>
        <w:jc w:val="both"/>
        <w:rPr>
          <w:rFonts w:ascii="Times New Roman" w:eastAsia="Times New Roman" w:hAnsi="Times New Roman" w:cs="Times New Roman"/>
          <w:color w:val="000000"/>
          <w:sz w:val="24"/>
          <w:szCs w:val="24"/>
          <w:lang w:eastAsia="ru-RU"/>
        </w:rPr>
      </w:pPr>
      <w:r w:rsidRPr="00141A72">
        <w:rPr>
          <w:rFonts w:ascii="Times New Roman" w:eastAsia="Times New Roman" w:hAnsi="Times New Roman" w:cs="Times New Roman"/>
          <w:color w:val="000000"/>
          <w:sz w:val="24"/>
          <w:szCs w:val="24"/>
          <w:lang w:eastAsia="ru-RU"/>
        </w:rPr>
        <w:t xml:space="preserve">5. Опубликовать настоящее постановление в муниципальном печатном средстве массовой информации «Вестник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color w:val="000000"/>
          <w:sz w:val="24"/>
          <w:szCs w:val="24"/>
          <w:lang w:eastAsia="ru-RU"/>
        </w:rPr>
        <w:t xml:space="preserve"> сельского поселения» и разместить на официальном сайте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color w:val="000000"/>
          <w:sz w:val="24"/>
          <w:szCs w:val="24"/>
          <w:lang w:eastAsia="ru-RU"/>
        </w:rPr>
        <w:t xml:space="preserve"> сельского поселения </w:t>
      </w:r>
      <w:proofErr w:type="spellStart"/>
      <w:r w:rsidRPr="00141A72">
        <w:rPr>
          <w:rFonts w:ascii="Times New Roman" w:eastAsia="Times New Roman" w:hAnsi="Times New Roman" w:cs="Times New Roman"/>
          <w:color w:val="000000"/>
          <w:sz w:val="24"/>
          <w:szCs w:val="24"/>
          <w:lang w:eastAsia="ru-RU"/>
        </w:rPr>
        <w:t>Воробьёвского</w:t>
      </w:r>
      <w:proofErr w:type="spellEnd"/>
      <w:r w:rsidRPr="00141A72">
        <w:rPr>
          <w:rFonts w:ascii="Times New Roman" w:eastAsia="Times New Roman" w:hAnsi="Times New Roman" w:cs="Times New Roman"/>
          <w:color w:val="000000"/>
          <w:sz w:val="24"/>
          <w:szCs w:val="24"/>
          <w:lang w:eastAsia="ru-RU"/>
        </w:rPr>
        <w:t xml:space="preserve"> муниципального района Воронежской области в сети Интернет. </w:t>
      </w:r>
    </w:p>
    <w:p w:rsidR="00141A72" w:rsidRPr="00141A72" w:rsidRDefault="00141A72" w:rsidP="00141A72">
      <w:pPr>
        <w:widowControl w:val="0"/>
        <w:tabs>
          <w:tab w:val="left" w:pos="1110"/>
        </w:tabs>
        <w:spacing w:after="0" w:line="312" w:lineRule="auto"/>
        <w:ind w:right="20" w:firstLine="709"/>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6. </w:t>
      </w:r>
      <w:proofErr w:type="gramStart"/>
      <w:r w:rsidRPr="00141A72">
        <w:rPr>
          <w:rFonts w:ascii="Times New Roman" w:eastAsia="Times New Roman" w:hAnsi="Times New Roman" w:cs="Times New Roman"/>
          <w:sz w:val="24"/>
          <w:szCs w:val="24"/>
          <w:lang w:eastAsia="ru-RU"/>
        </w:rPr>
        <w:t>Контроль за</w:t>
      </w:r>
      <w:proofErr w:type="gramEnd"/>
      <w:r w:rsidRPr="00141A7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141A72" w:rsidRPr="00141A72" w:rsidRDefault="00141A72" w:rsidP="00141A72">
      <w:pPr>
        <w:spacing w:after="0" w:line="240" w:lineRule="auto"/>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 xml:space="preserve">Глава </w:t>
      </w:r>
      <w:proofErr w:type="spellStart"/>
      <w:r w:rsidRPr="00141A72">
        <w:rPr>
          <w:rFonts w:ascii="Times New Roman" w:eastAsia="Times New Roman" w:hAnsi="Times New Roman" w:cs="Times New Roman"/>
          <w:sz w:val="24"/>
          <w:szCs w:val="24"/>
          <w:lang w:eastAsia="ru-RU"/>
        </w:rPr>
        <w:t>Солонецкого</w:t>
      </w:r>
      <w:proofErr w:type="spellEnd"/>
      <w:r w:rsidRPr="00141A72">
        <w:rPr>
          <w:rFonts w:ascii="Times New Roman" w:eastAsia="Times New Roman" w:hAnsi="Times New Roman" w:cs="Times New Roman"/>
          <w:sz w:val="24"/>
          <w:szCs w:val="24"/>
          <w:lang w:eastAsia="ru-RU"/>
        </w:rPr>
        <w:t xml:space="preserve"> </w:t>
      </w:r>
    </w:p>
    <w:p w:rsidR="00141A72" w:rsidRPr="00141A72" w:rsidRDefault="00141A72" w:rsidP="00141A72">
      <w:pPr>
        <w:spacing w:after="0" w:line="240" w:lineRule="auto"/>
        <w:jc w:val="both"/>
        <w:rPr>
          <w:rFonts w:ascii="Times New Roman" w:eastAsia="Times New Roman" w:hAnsi="Times New Roman" w:cs="Times New Roman"/>
          <w:sz w:val="24"/>
          <w:szCs w:val="24"/>
          <w:lang w:eastAsia="ru-RU"/>
        </w:rPr>
      </w:pPr>
      <w:r w:rsidRPr="00141A72">
        <w:rPr>
          <w:rFonts w:ascii="Times New Roman" w:eastAsia="Times New Roman" w:hAnsi="Times New Roman" w:cs="Times New Roman"/>
          <w:sz w:val="24"/>
          <w:szCs w:val="24"/>
          <w:lang w:eastAsia="ru-RU"/>
        </w:rPr>
        <w:t>сельского поселения</w:t>
      </w:r>
      <w:r w:rsidRPr="00141A72">
        <w:rPr>
          <w:rFonts w:ascii="Times New Roman" w:eastAsia="Times New Roman" w:hAnsi="Times New Roman" w:cs="Times New Roman"/>
          <w:sz w:val="24"/>
          <w:szCs w:val="24"/>
          <w:lang w:eastAsia="ru-RU"/>
        </w:rPr>
        <w:tab/>
      </w:r>
      <w:r w:rsidRPr="00141A72">
        <w:rPr>
          <w:rFonts w:ascii="Times New Roman" w:eastAsia="Times New Roman" w:hAnsi="Times New Roman" w:cs="Times New Roman"/>
          <w:sz w:val="24"/>
          <w:szCs w:val="24"/>
          <w:lang w:eastAsia="ru-RU"/>
        </w:rPr>
        <w:tab/>
        <w:t xml:space="preserve">                                          </w:t>
      </w:r>
      <w:r w:rsidRPr="00141A72">
        <w:rPr>
          <w:rFonts w:ascii="Times New Roman" w:eastAsia="Times New Roman" w:hAnsi="Times New Roman" w:cs="Times New Roman"/>
          <w:sz w:val="24"/>
          <w:szCs w:val="24"/>
          <w:lang w:eastAsia="ru-RU"/>
        </w:rPr>
        <w:tab/>
        <w:t xml:space="preserve">Г.В. </w:t>
      </w:r>
      <w:proofErr w:type="spellStart"/>
      <w:r w:rsidRPr="00141A72">
        <w:rPr>
          <w:rFonts w:ascii="Times New Roman" w:eastAsia="Times New Roman" w:hAnsi="Times New Roman" w:cs="Times New Roman"/>
          <w:sz w:val="24"/>
          <w:szCs w:val="24"/>
          <w:lang w:eastAsia="ru-RU"/>
        </w:rPr>
        <w:t>Саломатина</w:t>
      </w:r>
      <w:proofErr w:type="spellEnd"/>
    </w:p>
    <w:p w:rsidR="00141A72" w:rsidRPr="00141A72" w:rsidRDefault="00141A72" w:rsidP="00141A72">
      <w:pPr>
        <w:spacing w:after="0" w:line="240" w:lineRule="auto"/>
        <w:jc w:val="both"/>
        <w:rPr>
          <w:rFonts w:ascii="Times New Roman" w:eastAsia="Times New Roman" w:hAnsi="Times New Roman" w:cs="Times New Roman"/>
          <w:sz w:val="28"/>
          <w:szCs w:val="28"/>
          <w:lang w:eastAsia="ru-RU"/>
        </w:rPr>
      </w:pPr>
    </w:p>
    <w:p w:rsidR="00141A72" w:rsidRPr="00141A72" w:rsidRDefault="00141A72" w:rsidP="00141A72">
      <w:pPr>
        <w:spacing w:after="0" w:line="240" w:lineRule="auto"/>
        <w:jc w:val="center"/>
        <w:rPr>
          <w:rFonts w:ascii="Times New Roman" w:eastAsia="Times New Roman" w:hAnsi="Times New Roman" w:cs="Times New Roman"/>
          <w:b/>
          <w:sz w:val="28"/>
          <w:szCs w:val="28"/>
          <w:lang w:eastAsia="ru-RU"/>
        </w:rPr>
      </w:pPr>
      <w:r w:rsidRPr="00141A72">
        <w:rPr>
          <w:rFonts w:ascii="Times New Roman" w:eastAsia="Times New Roman" w:hAnsi="Times New Roman" w:cs="Times New Roman"/>
          <w:b/>
          <w:sz w:val="28"/>
          <w:szCs w:val="28"/>
          <w:lang w:eastAsia="ru-RU"/>
        </w:rPr>
        <w:t>ИНФОРМАЦИОННОЕ СООБЩЕНИЕ</w:t>
      </w:r>
    </w:p>
    <w:p w:rsidR="00141A72" w:rsidRPr="00141A72" w:rsidRDefault="00141A72" w:rsidP="00141A72">
      <w:pPr>
        <w:spacing w:after="0" w:line="240" w:lineRule="auto"/>
        <w:jc w:val="center"/>
        <w:rPr>
          <w:rFonts w:ascii="Times New Roman" w:eastAsia="Times New Roman" w:hAnsi="Times New Roman" w:cs="Times New Roman"/>
          <w:sz w:val="28"/>
          <w:szCs w:val="28"/>
          <w:lang w:eastAsia="ru-RU"/>
        </w:rPr>
      </w:pPr>
    </w:p>
    <w:p w:rsidR="00141A72" w:rsidRPr="007A2008" w:rsidRDefault="00141A72" w:rsidP="00141A72">
      <w:pPr>
        <w:spacing w:after="0" w:line="240" w:lineRule="auto"/>
        <w:ind w:firstLine="709"/>
        <w:jc w:val="both"/>
        <w:rPr>
          <w:rFonts w:ascii="Times New Roman" w:eastAsia="Times New Roman" w:hAnsi="Times New Roman" w:cs="Times New Roman"/>
          <w:sz w:val="24"/>
          <w:szCs w:val="24"/>
          <w:lang w:eastAsia="ru-RU"/>
        </w:rPr>
      </w:pPr>
      <w:r w:rsidRPr="007A2008">
        <w:rPr>
          <w:rFonts w:ascii="Times New Roman" w:eastAsia="Times New Roman" w:hAnsi="Times New Roman" w:cs="Times New Roman"/>
          <w:sz w:val="24"/>
          <w:szCs w:val="24"/>
          <w:lang w:eastAsia="ru-RU"/>
        </w:rPr>
        <w:t xml:space="preserve">Администрации </w:t>
      </w:r>
      <w:proofErr w:type="spellStart"/>
      <w:r w:rsidRPr="007A2008">
        <w:rPr>
          <w:rFonts w:ascii="Times New Roman" w:eastAsia="Times New Roman" w:hAnsi="Times New Roman" w:cs="Times New Roman"/>
          <w:sz w:val="24"/>
          <w:szCs w:val="24"/>
          <w:lang w:eastAsia="ru-RU"/>
        </w:rPr>
        <w:t>Солонецкого</w:t>
      </w:r>
      <w:proofErr w:type="spellEnd"/>
      <w:r w:rsidRPr="007A2008">
        <w:rPr>
          <w:rFonts w:ascii="Times New Roman" w:eastAsia="Times New Roman" w:hAnsi="Times New Roman" w:cs="Times New Roman"/>
          <w:sz w:val="24"/>
          <w:szCs w:val="24"/>
          <w:lang w:eastAsia="ru-RU"/>
        </w:rPr>
        <w:t xml:space="preserve"> сельского поселения </w:t>
      </w:r>
      <w:proofErr w:type="spellStart"/>
      <w:r w:rsidRPr="007A2008">
        <w:rPr>
          <w:rFonts w:ascii="Times New Roman" w:eastAsia="Times New Roman" w:hAnsi="Times New Roman" w:cs="Times New Roman"/>
          <w:sz w:val="24"/>
          <w:szCs w:val="24"/>
          <w:lang w:eastAsia="ru-RU"/>
        </w:rPr>
        <w:t>Воробьёвского</w:t>
      </w:r>
      <w:proofErr w:type="spellEnd"/>
      <w:r w:rsidRPr="007A2008">
        <w:rPr>
          <w:rFonts w:ascii="Times New Roman" w:eastAsia="Times New Roman" w:hAnsi="Times New Roman" w:cs="Times New Roman"/>
          <w:sz w:val="24"/>
          <w:szCs w:val="24"/>
          <w:lang w:eastAsia="ru-RU"/>
        </w:rPr>
        <w:t xml:space="preserve"> муниципального района 29 октября 2024 года в 10:00 часов в помещении администрации </w:t>
      </w:r>
      <w:proofErr w:type="spellStart"/>
      <w:r w:rsidRPr="007A2008">
        <w:rPr>
          <w:rFonts w:ascii="Times New Roman" w:eastAsia="Times New Roman" w:hAnsi="Times New Roman" w:cs="Times New Roman"/>
          <w:sz w:val="24"/>
          <w:szCs w:val="24"/>
          <w:lang w:eastAsia="ru-RU"/>
        </w:rPr>
        <w:t>Солонецкого</w:t>
      </w:r>
      <w:proofErr w:type="spellEnd"/>
      <w:r w:rsidRPr="007A2008">
        <w:rPr>
          <w:rFonts w:ascii="Times New Roman" w:eastAsia="Times New Roman" w:hAnsi="Times New Roman" w:cs="Times New Roman"/>
          <w:sz w:val="24"/>
          <w:szCs w:val="24"/>
          <w:lang w:eastAsia="ru-RU"/>
        </w:rPr>
        <w:t xml:space="preserve"> сельского поселения по адресу: Воронежская область, </w:t>
      </w:r>
      <w:proofErr w:type="spellStart"/>
      <w:r w:rsidRPr="007A2008">
        <w:rPr>
          <w:rFonts w:ascii="Times New Roman" w:eastAsia="Times New Roman" w:hAnsi="Times New Roman" w:cs="Times New Roman"/>
          <w:sz w:val="24"/>
          <w:szCs w:val="24"/>
          <w:lang w:eastAsia="ru-RU"/>
        </w:rPr>
        <w:t>Воробьёвский</w:t>
      </w:r>
      <w:proofErr w:type="spellEnd"/>
      <w:r w:rsidRPr="007A2008">
        <w:rPr>
          <w:rFonts w:ascii="Times New Roman" w:eastAsia="Times New Roman" w:hAnsi="Times New Roman" w:cs="Times New Roman"/>
          <w:sz w:val="24"/>
          <w:szCs w:val="24"/>
          <w:lang w:eastAsia="ru-RU"/>
        </w:rPr>
        <w:t xml:space="preserve"> район с. Солонцы ул. Садовая д. 40, проводит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36:08:2700007:3, площадью 4747 </w:t>
      </w:r>
      <w:proofErr w:type="spellStart"/>
      <w:r w:rsidRPr="007A2008">
        <w:rPr>
          <w:rFonts w:ascii="Times New Roman" w:eastAsia="Times New Roman" w:hAnsi="Times New Roman" w:cs="Times New Roman"/>
          <w:sz w:val="24"/>
          <w:szCs w:val="24"/>
          <w:lang w:eastAsia="ru-RU"/>
        </w:rPr>
        <w:t>кв.м</w:t>
      </w:r>
      <w:proofErr w:type="spellEnd"/>
      <w:r w:rsidRPr="007A2008">
        <w:rPr>
          <w:rFonts w:ascii="Times New Roman" w:eastAsia="Times New Roman" w:hAnsi="Times New Roman" w:cs="Times New Roman"/>
          <w:sz w:val="24"/>
          <w:szCs w:val="24"/>
          <w:lang w:eastAsia="ru-RU"/>
        </w:rPr>
        <w:t xml:space="preserve">. расположенном по адресу: Воронежская область, </w:t>
      </w:r>
      <w:proofErr w:type="spellStart"/>
      <w:r w:rsidRPr="007A2008">
        <w:rPr>
          <w:rFonts w:ascii="Times New Roman" w:eastAsia="Times New Roman" w:hAnsi="Times New Roman" w:cs="Times New Roman"/>
          <w:sz w:val="24"/>
          <w:szCs w:val="24"/>
          <w:lang w:eastAsia="ru-RU"/>
        </w:rPr>
        <w:t>Воробьёвский</w:t>
      </w:r>
      <w:proofErr w:type="spellEnd"/>
      <w:r w:rsidRPr="007A2008">
        <w:rPr>
          <w:rFonts w:ascii="Times New Roman" w:eastAsia="Times New Roman" w:hAnsi="Times New Roman" w:cs="Times New Roman"/>
          <w:sz w:val="24"/>
          <w:szCs w:val="24"/>
          <w:lang w:eastAsia="ru-RU"/>
        </w:rPr>
        <w:t xml:space="preserve"> район, с. Затон, ул. Ленина, 33, в части уменьшения минимального отступа от границы земельного участка со стороны смежного земельного участка с кадастровым номером 36:08:2700007:42 с 3 м до 1,5 м.</w:t>
      </w:r>
    </w:p>
    <w:p w:rsidR="00141A72" w:rsidRDefault="00141A72" w:rsidP="0073066B">
      <w:pPr>
        <w:spacing w:after="0" w:line="240" w:lineRule="auto"/>
        <w:rPr>
          <w:rFonts w:ascii="Times New Roman" w:eastAsia="Times New Roman" w:hAnsi="Times New Roman" w:cs="Times New Roman"/>
          <w:sz w:val="20"/>
          <w:szCs w:val="20"/>
          <w:lang w:eastAsia="ru-RU"/>
        </w:rPr>
      </w:pPr>
    </w:p>
    <w:tbl>
      <w:tblPr>
        <w:tblpPr w:leftFromText="180" w:rightFromText="180" w:bottomFromText="160" w:vertAnchor="text" w:horzAnchor="margin" w:tblpXSpec="center" w:tblpY="66"/>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522"/>
        <w:gridCol w:w="3018"/>
      </w:tblGrid>
      <w:tr w:rsidR="007A2008" w:rsidRPr="0073066B" w:rsidTr="007A0990">
        <w:trPr>
          <w:trHeight w:val="1365"/>
        </w:trPr>
        <w:tc>
          <w:tcPr>
            <w:tcW w:w="3223" w:type="dxa"/>
            <w:tcBorders>
              <w:top w:val="thickThinSmallGap" w:sz="24" w:space="0" w:color="auto"/>
              <w:left w:val="single" w:sz="4" w:space="0" w:color="FFFFFF"/>
              <w:bottom w:val="single" w:sz="4" w:space="0" w:color="FFFFFF"/>
              <w:right w:val="single" w:sz="4" w:space="0" w:color="FFFFFF"/>
            </w:tcBorders>
          </w:tcPr>
          <w:p w:rsidR="007A2008" w:rsidRPr="0073066B" w:rsidRDefault="007A2008" w:rsidP="004C75FF">
            <w:pPr>
              <w:spacing w:after="0"/>
              <w:rPr>
                <w:rFonts w:ascii="Times New Roman" w:eastAsia="Calibri" w:hAnsi="Times New Roman" w:cs="Times New Roman"/>
                <w:b/>
                <w:kern w:val="2"/>
              </w:rPr>
            </w:pPr>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 xml:space="preserve">«Вестник </w:t>
            </w:r>
            <w:proofErr w:type="spellStart"/>
            <w:r w:rsidRPr="0073066B">
              <w:rPr>
                <w:rFonts w:ascii="Times New Roman" w:eastAsia="Calibri" w:hAnsi="Times New Roman" w:cs="Times New Roman"/>
                <w:b/>
                <w:kern w:val="2"/>
              </w:rPr>
              <w:t>Солонецкого</w:t>
            </w:r>
            <w:proofErr w:type="spellEnd"/>
            <w:r w:rsidRPr="0073066B">
              <w:rPr>
                <w:rFonts w:ascii="Times New Roman" w:eastAsia="Calibri" w:hAnsi="Times New Roman" w:cs="Times New Roman"/>
                <w:b/>
                <w:kern w:val="2"/>
              </w:rPr>
              <w:t xml:space="preserve"> </w:t>
            </w:r>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сельского поселения»</w:t>
            </w:r>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 xml:space="preserve">Учредитель: Совет народных депутатов </w:t>
            </w:r>
            <w:proofErr w:type="spellStart"/>
            <w:r w:rsidRPr="0073066B">
              <w:rPr>
                <w:rFonts w:ascii="Times New Roman" w:eastAsia="Calibri" w:hAnsi="Times New Roman" w:cs="Times New Roman"/>
                <w:b/>
                <w:kern w:val="2"/>
              </w:rPr>
              <w:t>Солонецкого</w:t>
            </w:r>
            <w:proofErr w:type="spellEnd"/>
            <w:r w:rsidRPr="0073066B">
              <w:rPr>
                <w:rFonts w:ascii="Times New Roman" w:eastAsia="Calibri" w:hAnsi="Times New Roman" w:cs="Times New Roman"/>
                <w:b/>
                <w:kern w:val="2"/>
              </w:rPr>
              <w:t xml:space="preserve"> сельского поселения. </w:t>
            </w:r>
          </w:p>
        </w:tc>
        <w:tc>
          <w:tcPr>
            <w:tcW w:w="3522" w:type="dxa"/>
            <w:tcBorders>
              <w:top w:val="thickThinSmallGap" w:sz="24" w:space="0" w:color="auto"/>
              <w:left w:val="single" w:sz="4" w:space="0" w:color="FFFFFF"/>
              <w:bottom w:val="single" w:sz="4" w:space="0" w:color="FFFFFF"/>
              <w:right w:val="single" w:sz="4" w:space="0" w:color="FFFFFF"/>
            </w:tcBorders>
          </w:tcPr>
          <w:p w:rsidR="007A2008" w:rsidRPr="0073066B" w:rsidRDefault="007A2008" w:rsidP="004C75FF">
            <w:pPr>
              <w:spacing w:after="0"/>
              <w:rPr>
                <w:rFonts w:ascii="Times New Roman" w:eastAsia="Calibri" w:hAnsi="Times New Roman" w:cs="Times New Roman"/>
                <w:b/>
                <w:kern w:val="2"/>
              </w:rPr>
            </w:pPr>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 xml:space="preserve">Тираж 12 экземпляров </w:t>
            </w:r>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 xml:space="preserve">Адрес издателя: Воронежская область </w:t>
            </w:r>
            <w:proofErr w:type="spellStart"/>
            <w:r w:rsidRPr="0073066B">
              <w:rPr>
                <w:rFonts w:ascii="Times New Roman" w:eastAsia="Calibri" w:hAnsi="Times New Roman" w:cs="Times New Roman"/>
                <w:b/>
                <w:kern w:val="2"/>
              </w:rPr>
              <w:t>Воробьёвский</w:t>
            </w:r>
            <w:proofErr w:type="spellEnd"/>
            <w:r w:rsidRPr="0073066B">
              <w:rPr>
                <w:rFonts w:ascii="Times New Roman" w:eastAsia="Calibri" w:hAnsi="Times New Roman" w:cs="Times New Roman"/>
                <w:b/>
                <w:kern w:val="2"/>
              </w:rPr>
              <w:t xml:space="preserve"> муниципальный район село Солонцы ул. Садовая д. 40 тел. (47356) 46-7-78                                          </w:t>
            </w:r>
          </w:p>
        </w:tc>
        <w:tc>
          <w:tcPr>
            <w:tcW w:w="3018" w:type="dxa"/>
            <w:tcBorders>
              <w:top w:val="thickThinSmallGap" w:sz="24" w:space="0" w:color="auto"/>
              <w:left w:val="single" w:sz="4" w:space="0" w:color="FFFFFF"/>
              <w:bottom w:val="single" w:sz="4" w:space="0" w:color="FFFFFF"/>
              <w:right w:val="single" w:sz="4" w:space="0" w:color="FFFFFF"/>
            </w:tcBorders>
          </w:tcPr>
          <w:p w:rsidR="007A2008" w:rsidRPr="0073066B" w:rsidRDefault="007A2008" w:rsidP="004C75FF">
            <w:pPr>
              <w:spacing w:after="0"/>
              <w:rPr>
                <w:rFonts w:ascii="Times New Roman" w:eastAsia="Calibri" w:hAnsi="Times New Roman" w:cs="Times New Roman"/>
                <w:b/>
                <w:kern w:val="2"/>
              </w:rPr>
            </w:pPr>
          </w:p>
          <w:p w:rsidR="007A2008" w:rsidRPr="0073066B" w:rsidRDefault="007A2008" w:rsidP="004C75FF">
            <w:pPr>
              <w:spacing w:after="0"/>
              <w:rPr>
                <w:rFonts w:ascii="Times New Roman" w:eastAsia="Calibri" w:hAnsi="Times New Roman" w:cs="Times New Roman"/>
                <w:b/>
                <w:kern w:val="2"/>
              </w:rPr>
            </w:pPr>
            <w:proofErr w:type="gramStart"/>
            <w:r w:rsidRPr="0073066B">
              <w:rPr>
                <w:rFonts w:ascii="Times New Roman" w:eastAsia="Calibri" w:hAnsi="Times New Roman" w:cs="Times New Roman"/>
                <w:b/>
                <w:kern w:val="2"/>
              </w:rPr>
              <w:t xml:space="preserve">Ответственный за выпуск: </w:t>
            </w:r>
            <w:proofErr w:type="gramEnd"/>
          </w:p>
          <w:p w:rsidR="007A2008" w:rsidRPr="0073066B" w:rsidRDefault="007A2008" w:rsidP="004C75FF">
            <w:pPr>
              <w:spacing w:after="0"/>
              <w:rPr>
                <w:rFonts w:ascii="Times New Roman" w:eastAsia="Calibri" w:hAnsi="Times New Roman" w:cs="Times New Roman"/>
                <w:b/>
                <w:kern w:val="2"/>
              </w:rPr>
            </w:pPr>
            <w:r w:rsidRPr="0073066B">
              <w:rPr>
                <w:rFonts w:ascii="Times New Roman" w:eastAsia="Calibri" w:hAnsi="Times New Roman" w:cs="Times New Roman"/>
                <w:b/>
                <w:kern w:val="2"/>
              </w:rPr>
              <w:t xml:space="preserve">Шуваева Н.С. </w:t>
            </w:r>
          </w:p>
        </w:tc>
      </w:tr>
    </w:tbl>
    <w:p w:rsidR="000C3346" w:rsidRDefault="000C3346" w:rsidP="007A0990">
      <w:bookmarkStart w:id="0" w:name="_GoBack"/>
      <w:bookmarkEnd w:id="0"/>
    </w:p>
    <w:sectPr w:rsidR="000C3346" w:rsidSect="00141A7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6C" w:rsidRDefault="00834E6C" w:rsidP="007A2008">
      <w:pPr>
        <w:spacing w:after="0" w:line="240" w:lineRule="auto"/>
      </w:pPr>
      <w:r>
        <w:separator/>
      </w:r>
    </w:p>
  </w:endnote>
  <w:endnote w:type="continuationSeparator" w:id="0">
    <w:p w:rsidR="00834E6C" w:rsidRDefault="00834E6C" w:rsidP="007A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6C" w:rsidRDefault="00834E6C" w:rsidP="007A2008">
      <w:pPr>
        <w:spacing w:after="0" w:line="240" w:lineRule="auto"/>
      </w:pPr>
      <w:r>
        <w:separator/>
      </w:r>
    </w:p>
  </w:footnote>
  <w:footnote w:type="continuationSeparator" w:id="0">
    <w:p w:rsidR="00834E6C" w:rsidRDefault="00834E6C" w:rsidP="007A2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38549F"/>
    <w:multiLevelType w:val="multilevel"/>
    <w:tmpl w:val="3096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3">
    <w:nsid w:val="338F2ECB"/>
    <w:multiLevelType w:val="multilevel"/>
    <w:tmpl w:val="2E7490A4"/>
    <w:lvl w:ilvl="0">
      <w:start w:val="1"/>
      <w:numFmt w:val="decimal"/>
      <w:pStyle w:val="a"/>
      <w:lvlText w:val="%1."/>
      <w:lvlJc w:val="left"/>
      <w:pPr>
        <w:tabs>
          <w:tab w:val="num" w:pos="284"/>
        </w:tabs>
        <w:ind w:left="0" w:firstLine="0"/>
      </w:pPr>
    </w:lvl>
    <w:lvl w:ilvl="1">
      <w:start w:val="1"/>
      <w:numFmt w:val="decimal"/>
      <w:pStyle w:val="1"/>
      <w:lvlText w:val="%1.%2."/>
      <w:lvlJc w:val="left"/>
      <w:pPr>
        <w:tabs>
          <w:tab w:val="num" w:pos="835"/>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577DE6"/>
    <w:multiLevelType w:val="hybridMultilevel"/>
    <w:tmpl w:val="AE10248E"/>
    <w:lvl w:ilvl="0" w:tplc="8DAC6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7BE0B5A"/>
    <w:multiLevelType w:val="multilevel"/>
    <w:tmpl w:val="44FE3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FA3351"/>
    <w:multiLevelType w:val="hybridMultilevel"/>
    <w:tmpl w:val="B1F44C30"/>
    <w:lvl w:ilvl="0" w:tplc="37480F08">
      <w:start w:val="1"/>
      <w:numFmt w:val="decimal"/>
      <w:pStyle w:val="a0"/>
      <w:lvlText w:val="%1."/>
      <w:lvlJc w:val="left"/>
      <w:pPr>
        <w:tabs>
          <w:tab w:val="num" w:pos="1065"/>
        </w:tabs>
        <w:ind w:left="1065" w:hanging="360"/>
      </w:pPr>
      <w:rPr>
        <w:rFonts w:hint="default"/>
      </w:rPr>
    </w:lvl>
    <w:lvl w:ilvl="1" w:tplc="E796208E">
      <w:start w:val="1"/>
      <w:numFmt w:val="lowerLetter"/>
      <w:lvlText w:val="%2."/>
      <w:lvlJc w:val="left"/>
      <w:pPr>
        <w:tabs>
          <w:tab w:val="num" w:pos="1785"/>
        </w:tabs>
        <w:ind w:left="1785" w:hanging="360"/>
      </w:pPr>
    </w:lvl>
    <w:lvl w:ilvl="2" w:tplc="5322DADA">
      <w:start w:val="1"/>
      <w:numFmt w:val="lowerRoman"/>
      <w:lvlText w:val="%3."/>
      <w:lvlJc w:val="right"/>
      <w:pPr>
        <w:tabs>
          <w:tab w:val="num" w:pos="2505"/>
        </w:tabs>
        <w:ind w:left="2505" w:hanging="180"/>
      </w:pPr>
    </w:lvl>
    <w:lvl w:ilvl="3" w:tplc="76DC49C6">
      <w:start w:val="1"/>
      <w:numFmt w:val="decimal"/>
      <w:lvlText w:val="%4."/>
      <w:lvlJc w:val="left"/>
      <w:pPr>
        <w:tabs>
          <w:tab w:val="num" w:pos="3225"/>
        </w:tabs>
        <w:ind w:left="3225" w:hanging="360"/>
      </w:pPr>
    </w:lvl>
    <w:lvl w:ilvl="4" w:tplc="84ECF506">
      <w:start w:val="1"/>
      <w:numFmt w:val="lowerLetter"/>
      <w:lvlText w:val="%5."/>
      <w:lvlJc w:val="left"/>
      <w:pPr>
        <w:tabs>
          <w:tab w:val="num" w:pos="3945"/>
        </w:tabs>
        <w:ind w:left="3945" w:hanging="360"/>
      </w:pPr>
    </w:lvl>
    <w:lvl w:ilvl="5" w:tplc="AD007824">
      <w:start w:val="1"/>
      <w:numFmt w:val="lowerRoman"/>
      <w:lvlText w:val="%6."/>
      <w:lvlJc w:val="right"/>
      <w:pPr>
        <w:tabs>
          <w:tab w:val="num" w:pos="4665"/>
        </w:tabs>
        <w:ind w:left="4665" w:hanging="180"/>
      </w:pPr>
    </w:lvl>
    <w:lvl w:ilvl="6" w:tplc="7D42CB22">
      <w:start w:val="1"/>
      <w:numFmt w:val="decimal"/>
      <w:lvlText w:val="%7."/>
      <w:lvlJc w:val="left"/>
      <w:pPr>
        <w:tabs>
          <w:tab w:val="num" w:pos="5385"/>
        </w:tabs>
        <w:ind w:left="5385" w:hanging="360"/>
      </w:pPr>
    </w:lvl>
    <w:lvl w:ilvl="7" w:tplc="921CE72C">
      <w:start w:val="1"/>
      <w:numFmt w:val="lowerLetter"/>
      <w:lvlText w:val="%8."/>
      <w:lvlJc w:val="left"/>
      <w:pPr>
        <w:tabs>
          <w:tab w:val="num" w:pos="6105"/>
        </w:tabs>
        <w:ind w:left="6105" w:hanging="360"/>
      </w:pPr>
    </w:lvl>
    <w:lvl w:ilvl="8" w:tplc="028E55C6">
      <w:start w:val="1"/>
      <w:numFmt w:val="lowerRoman"/>
      <w:lvlText w:val="%9."/>
      <w:lvlJc w:val="right"/>
      <w:pPr>
        <w:tabs>
          <w:tab w:val="num" w:pos="6825"/>
        </w:tabs>
        <w:ind w:left="6825" w:hanging="180"/>
      </w:p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8F"/>
    <w:rsid w:val="000C3346"/>
    <w:rsid w:val="00141A72"/>
    <w:rsid w:val="00535303"/>
    <w:rsid w:val="006D5380"/>
    <w:rsid w:val="0073066B"/>
    <w:rsid w:val="007A0990"/>
    <w:rsid w:val="007A2008"/>
    <w:rsid w:val="00834E6C"/>
    <w:rsid w:val="008A0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730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3066B"/>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1"/>
    <w:next w:val="a1"/>
    <w:link w:val="30"/>
    <w:uiPriority w:val="9"/>
    <w:unhideWhenUsed/>
    <w:qFormat/>
    <w:rsid w:val="0073066B"/>
    <w:pPr>
      <w:keepNext/>
      <w:keepLines/>
      <w:spacing w:before="200" w:after="0"/>
      <w:outlineLvl w:val="2"/>
    </w:pPr>
    <w:rPr>
      <w:rFonts w:ascii="Cambria" w:eastAsia="Times New Roman" w:hAnsi="Cambria" w:cs="Times New Roman"/>
      <w:b/>
      <w:bCs/>
      <w:color w:val="4F81BD" w:themeColor="accent1"/>
    </w:rPr>
  </w:style>
  <w:style w:type="paragraph" w:styleId="4">
    <w:name w:val="heading 4"/>
    <w:basedOn w:val="a1"/>
    <w:next w:val="a1"/>
    <w:link w:val="40"/>
    <w:uiPriority w:val="9"/>
    <w:unhideWhenUsed/>
    <w:qFormat/>
    <w:rsid w:val="0073066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1"/>
    <w:next w:val="a1"/>
    <w:link w:val="50"/>
    <w:uiPriority w:val="9"/>
    <w:unhideWhenUsed/>
    <w:qFormat/>
    <w:rsid w:val="0073066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1"/>
    <w:next w:val="a1"/>
    <w:link w:val="60"/>
    <w:uiPriority w:val="9"/>
    <w:unhideWhenUsed/>
    <w:qFormat/>
    <w:rsid w:val="0073066B"/>
    <w:pPr>
      <w:keepNext/>
      <w:keepLines/>
      <w:spacing w:before="320" w:line="240" w:lineRule="auto"/>
      <w:outlineLvl w:val="5"/>
    </w:pPr>
    <w:rPr>
      <w:rFonts w:ascii="Arial" w:eastAsia="Arial" w:hAnsi="Arial" w:cs="Arial"/>
      <w:b/>
      <w:bCs/>
      <w:lang w:eastAsia="ru-RU"/>
    </w:rPr>
  </w:style>
  <w:style w:type="paragraph" w:styleId="7">
    <w:name w:val="heading 7"/>
    <w:basedOn w:val="a1"/>
    <w:next w:val="a1"/>
    <w:link w:val="70"/>
    <w:uiPriority w:val="9"/>
    <w:unhideWhenUsed/>
    <w:qFormat/>
    <w:rsid w:val="0073066B"/>
    <w:pPr>
      <w:keepNext/>
      <w:keepLines/>
      <w:spacing w:before="320" w:line="240" w:lineRule="auto"/>
      <w:outlineLvl w:val="6"/>
    </w:pPr>
    <w:rPr>
      <w:rFonts w:ascii="Arial" w:eastAsia="Arial" w:hAnsi="Arial" w:cs="Arial"/>
      <w:b/>
      <w:bCs/>
      <w:i/>
      <w:iCs/>
      <w:lang w:eastAsia="ru-RU"/>
    </w:rPr>
  </w:style>
  <w:style w:type="paragraph" w:styleId="8">
    <w:name w:val="heading 8"/>
    <w:basedOn w:val="a1"/>
    <w:next w:val="a1"/>
    <w:link w:val="80"/>
    <w:uiPriority w:val="9"/>
    <w:unhideWhenUsed/>
    <w:qFormat/>
    <w:rsid w:val="0073066B"/>
    <w:pPr>
      <w:keepNext/>
      <w:keepLines/>
      <w:spacing w:before="320" w:line="240" w:lineRule="auto"/>
      <w:outlineLvl w:val="7"/>
    </w:pPr>
    <w:rPr>
      <w:rFonts w:ascii="Arial" w:eastAsia="Arial" w:hAnsi="Arial" w:cs="Arial"/>
      <w:i/>
      <w:iCs/>
      <w:lang w:eastAsia="ru-RU"/>
    </w:rPr>
  </w:style>
  <w:style w:type="paragraph" w:styleId="9">
    <w:name w:val="heading 9"/>
    <w:basedOn w:val="a1"/>
    <w:next w:val="a1"/>
    <w:link w:val="90"/>
    <w:uiPriority w:val="9"/>
    <w:unhideWhenUsed/>
    <w:qFormat/>
    <w:rsid w:val="0073066B"/>
    <w:pPr>
      <w:keepNext/>
      <w:keepLines/>
      <w:spacing w:before="320" w:line="240" w:lineRule="auto"/>
      <w:outlineLvl w:val="8"/>
    </w:pPr>
    <w:rPr>
      <w:rFonts w:ascii="Arial" w:eastAsia="Arial" w:hAnsi="Arial" w:cs="Arial"/>
      <w:i/>
      <w:iCs/>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73066B"/>
    <w:rPr>
      <w:rFonts w:ascii="Cambria" w:eastAsia="Times New Roman" w:hAnsi="Cambria" w:cs="Times New Roman"/>
      <w:b/>
      <w:bCs/>
      <w:color w:val="4F81BD" w:themeColor="accent1"/>
      <w:sz w:val="26"/>
      <w:szCs w:val="26"/>
    </w:rPr>
  </w:style>
  <w:style w:type="character" w:customStyle="1" w:styleId="30">
    <w:name w:val="Заголовок 3 Знак"/>
    <w:basedOn w:val="a2"/>
    <w:link w:val="3"/>
    <w:uiPriority w:val="9"/>
    <w:rsid w:val="0073066B"/>
    <w:rPr>
      <w:rFonts w:ascii="Cambria" w:eastAsia="Times New Roman" w:hAnsi="Cambria" w:cs="Times New Roman"/>
      <w:b/>
      <w:bCs/>
      <w:color w:val="4F81BD" w:themeColor="accent1"/>
    </w:rPr>
  </w:style>
  <w:style w:type="numbering" w:customStyle="1" w:styleId="12">
    <w:name w:val="Нет списка1"/>
    <w:next w:val="a4"/>
    <w:uiPriority w:val="99"/>
    <w:semiHidden/>
    <w:unhideWhenUsed/>
    <w:rsid w:val="0073066B"/>
  </w:style>
  <w:style w:type="paragraph" w:styleId="a5">
    <w:name w:val="Normal (Web)"/>
    <w:basedOn w:val="a1"/>
    <w:uiPriority w:val="99"/>
    <w:semiHidden/>
    <w:unhideWhenUsed/>
    <w:rsid w:val="0073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rsid w:val="0073066B"/>
    <w:rPr>
      <w:rFonts w:ascii="Calibri" w:eastAsia="Calibri" w:hAnsi="Calibri" w:cs="Times New Roman"/>
    </w:rPr>
  </w:style>
  <w:style w:type="paragraph" w:styleId="a8">
    <w:name w:val="footer"/>
    <w:basedOn w:val="a1"/>
    <w:link w:val="a9"/>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rsid w:val="0073066B"/>
    <w:rPr>
      <w:rFonts w:ascii="Calibri" w:eastAsia="Calibri" w:hAnsi="Calibri" w:cs="Times New Roman"/>
    </w:rPr>
  </w:style>
  <w:style w:type="paragraph" w:styleId="aa">
    <w:name w:val="Balloon Text"/>
    <w:basedOn w:val="a1"/>
    <w:link w:val="ab"/>
    <w:uiPriority w:val="99"/>
    <w:semiHidden/>
    <w:unhideWhenUsed/>
    <w:rsid w:val="0073066B"/>
    <w:pPr>
      <w:spacing w:after="0" w:line="240" w:lineRule="auto"/>
    </w:pPr>
    <w:rPr>
      <w:rFonts w:ascii="Tahoma" w:eastAsia="Calibri" w:hAnsi="Tahoma" w:cs="Tahoma"/>
      <w:sz w:val="16"/>
      <w:szCs w:val="16"/>
    </w:rPr>
  </w:style>
  <w:style w:type="character" w:customStyle="1" w:styleId="ab">
    <w:name w:val="Текст выноски Знак"/>
    <w:basedOn w:val="a2"/>
    <w:link w:val="aa"/>
    <w:uiPriority w:val="99"/>
    <w:semiHidden/>
    <w:rsid w:val="0073066B"/>
    <w:rPr>
      <w:rFonts w:ascii="Tahoma" w:eastAsia="Calibri" w:hAnsi="Tahoma" w:cs="Tahoma"/>
      <w:sz w:val="16"/>
      <w:szCs w:val="16"/>
    </w:rPr>
  </w:style>
  <w:style w:type="paragraph" w:styleId="ac">
    <w:name w:val="No Spacing"/>
    <w:uiPriority w:val="1"/>
    <w:qFormat/>
    <w:rsid w:val="0073066B"/>
    <w:pPr>
      <w:spacing w:after="0" w:line="240" w:lineRule="auto"/>
    </w:pPr>
    <w:rPr>
      <w:rFonts w:ascii="Calibri" w:eastAsia="Calibri" w:hAnsi="Calibri" w:cs="Times New Roman"/>
    </w:rPr>
  </w:style>
  <w:style w:type="paragraph" w:styleId="ad">
    <w:name w:val="List Paragraph"/>
    <w:basedOn w:val="a1"/>
    <w:uiPriority w:val="34"/>
    <w:qFormat/>
    <w:rsid w:val="0073066B"/>
    <w:pPr>
      <w:ind w:left="720"/>
      <w:contextualSpacing/>
    </w:pPr>
    <w:rPr>
      <w:rFonts w:ascii="Calibri" w:eastAsia="Calibri" w:hAnsi="Calibri" w:cs="Times New Roman"/>
    </w:rPr>
  </w:style>
  <w:style w:type="table" w:styleId="ae">
    <w:name w:val="Table Grid"/>
    <w:basedOn w:val="a3"/>
    <w:uiPriority w:val="59"/>
    <w:rsid w:val="007306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semiHidden/>
    <w:unhideWhenUsed/>
    <w:rsid w:val="0073066B"/>
    <w:rPr>
      <w:color w:val="0000FF"/>
      <w:u w:val="single"/>
    </w:rPr>
  </w:style>
  <w:style w:type="character" w:styleId="af0">
    <w:name w:val="FollowedHyperlink"/>
    <w:basedOn w:val="a2"/>
    <w:uiPriority w:val="99"/>
    <w:semiHidden/>
    <w:unhideWhenUsed/>
    <w:rsid w:val="0073066B"/>
    <w:rPr>
      <w:color w:val="800080"/>
      <w:u w:val="single"/>
    </w:rPr>
  </w:style>
  <w:style w:type="numbering" w:customStyle="1" w:styleId="21">
    <w:name w:val="Нет списка2"/>
    <w:next w:val="a4"/>
    <w:uiPriority w:val="99"/>
    <w:semiHidden/>
    <w:unhideWhenUsed/>
    <w:rsid w:val="0073066B"/>
  </w:style>
  <w:style w:type="numbering" w:customStyle="1" w:styleId="110">
    <w:name w:val="Нет списка11"/>
    <w:next w:val="a4"/>
    <w:uiPriority w:val="99"/>
    <w:semiHidden/>
    <w:unhideWhenUsed/>
    <w:rsid w:val="0073066B"/>
  </w:style>
  <w:style w:type="paragraph" w:customStyle="1" w:styleId="msonormal0">
    <w:name w:val="msonormal"/>
    <w:basedOn w:val="a1"/>
    <w:rsid w:val="0073066B"/>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1">
    <w:name w:val="Body Text"/>
    <w:basedOn w:val="a1"/>
    <w:link w:val="af2"/>
    <w:unhideWhenUsed/>
    <w:rsid w:val="0073066B"/>
    <w:pPr>
      <w:widowControl w:val="0"/>
      <w:suppressAutoHyphens/>
      <w:autoSpaceDE w:val="0"/>
      <w:spacing w:after="120" w:line="240" w:lineRule="auto"/>
      <w:ind w:firstLine="720"/>
      <w:jc w:val="both"/>
    </w:pPr>
    <w:rPr>
      <w:rFonts w:ascii="Arial" w:eastAsia="Times New Roman" w:hAnsi="Arial" w:cs="Times New Roman"/>
      <w:sz w:val="20"/>
      <w:szCs w:val="20"/>
      <w:lang w:val="x-none" w:eastAsia="ar-SA"/>
      <w14:ligatures w14:val="standardContextual"/>
    </w:rPr>
  </w:style>
  <w:style w:type="character" w:customStyle="1" w:styleId="af2">
    <w:name w:val="Основной текст Знак"/>
    <w:basedOn w:val="a2"/>
    <w:link w:val="af1"/>
    <w:rsid w:val="0073066B"/>
    <w:rPr>
      <w:rFonts w:ascii="Arial" w:eastAsia="Times New Roman" w:hAnsi="Arial" w:cs="Times New Roman"/>
      <w:sz w:val="20"/>
      <w:szCs w:val="20"/>
      <w:lang w:val="x-none" w:eastAsia="ar-SA"/>
      <w14:ligatures w14:val="standardContextual"/>
    </w:rPr>
  </w:style>
  <w:style w:type="paragraph" w:customStyle="1" w:styleId="xl195">
    <w:name w:val="xl195"/>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6">
    <w:name w:val="xl196"/>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1"/>
    <w:rsid w:val="007306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1"/>
    <w:rsid w:val="007306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1"/>
    <w:rsid w:val="007306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1"/>
    <w:rsid w:val="007306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1"/>
    <w:rsid w:val="007306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1"/>
    <w:rsid w:val="007306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1"/>
    <w:rsid w:val="007306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1"/>
    <w:rsid w:val="007306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1"/>
    <w:rsid w:val="007306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1"/>
    <w:rsid w:val="007306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character" w:customStyle="1" w:styleId="11">
    <w:name w:val="Заголовок 1 Знак"/>
    <w:basedOn w:val="a2"/>
    <w:link w:val="10"/>
    <w:uiPriority w:val="9"/>
    <w:rsid w:val="0073066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2"/>
    <w:link w:val="4"/>
    <w:uiPriority w:val="9"/>
    <w:rsid w:val="0073066B"/>
    <w:rPr>
      <w:rFonts w:ascii="Arial" w:eastAsia="Arial" w:hAnsi="Arial" w:cs="Arial"/>
      <w:b/>
      <w:bCs/>
      <w:sz w:val="26"/>
      <w:szCs w:val="26"/>
      <w:lang w:eastAsia="ru-RU"/>
    </w:rPr>
  </w:style>
  <w:style w:type="character" w:customStyle="1" w:styleId="50">
    <w:name w:val="Заголовок 5 Знак"/>
    <w:basedOn w:val="a2"/>
    <w:link w:val="5"/>
    <w:uiPriority w:val="9"/>
    <w:rsid w:val="0073066B"/>
    <w:rPr>
      <w:rFonts w:ascii="Arial" w:eastAsia="Arial" w:hAnsi="Arial" w:cs="Arial"/>
      <w:b/>
      <w:bCs/>
      <w:sz w:val="24"/>
      <w:szCs w:val="24"/>
      <w:lang w:eastAsia="ru-RU"/>
    </w:rPr>
  </w:style>
  <w:style w:type="character" w:customStyle="1" w:styleId="60">
    <w:name w:val="Заголовок 6 Знак"/>
    <w:basedOn w:val="a2"/>
    <w:link w:val="6"/>
    <w:uiPriority w:val="9"/>
    <w:rsid w:val="0073066B"/>
    <w:rPr>
      <w:rFonts w:ascii="Arial" w:eastAsia="Arial" w:hAnsi="Arial" w:cs="Arial"/>
      <w:b/>
      <w:bCs/>
      <w:lang w:eastAsia="ru-RU"/>
    </w:rPr>
  </w:style>
  <w:style w:type="character" w:customStyle="1" w:styleId="70">
    <w:name w:val="Заголовок 7 Знак"/>
    <w:basedOn w:val="a2"/>
    <w:link w:val="7"/>
    <w:uiPriority w:val="9"/>
    <w:rsid w:val="0073066B"/>
    <w:rPr>
      <w:rFonts w:ascii="Arial" w:eastAsia="Arial" w:hAnsi="Arial" w:cs="Arial"/>
      <w:b/>
      <w:bCs/>
      <w:i/>
      <w:iCs/>
      <w:lang w:eastAsia="ru-RU"/>
    </w:rPr>
  </w:style>
  <w:style w:type="character" w:customStyle="1" w:styleId="80">
    <w:name w:val="Заголовок 8 Знак"/>
    <w:basedOn w:val="a2"/>
    <w:link w:val="8"/>
    <w:uiPriority w:val="9"/>
    <w:rsid w:val="0073066B"/>
    <w:rPr>
      <w:rFonts w:ascii="Arial" w:eastAsia="Arial" w:hAnsi="Arial" w:cs="Arial"/>
      <w:i/>
      <w:iCs/>
      <w:lang w:eastAsia="ru-RU"/>
    </w:rPr>
  </w:style>
  <w:style w:type="character" w:customStyle="1" w:styleId="90">
    <w:name w:val="Заголовок 9 Знак"/>
    <w:basedOn w:val="a2"/>
    <w:link w:val="9"/>
    <w:uiPriority w:val="9"/>
    <w:rsid w:val="0073066B"/>
    <w:rPr>
      <w:rFonts w:ascii="Arial" w:eastAsia="Arial" w:hAnsi="Arial" w:cs="Arial"/>
      <w:i/>
      <w:iCs/>
      <w:sz w:val="21"/>
      <w:szCs w:val="21"/>
      <w:lang w:eastAsia="ru-RU"/>
    </w:rPr>
  </w:style>
  <w:style w:type="numbering" w:customStyle="1" w:styleId="31">
    <w:name w:val="Нет списка3"/>
    <w:next w:val="a4"/>
    <w:uiPriority w:val="99"/>
    <w:semiHidden/>
    <w:unhideWhenUsed/>
    <w:rsid w:val="0073066B"/>
  </w:style>
  <w:style w:type="character" w:customStyle="1" w:styleId="Heading1Char">
    <w:name w:val="Heading 1 Char"/>
    <w:basedOn w:val="a2"/>
    <w:uiPriority w:val="9"/>
    <w:rsid w:val="0073066B"/>
    <w:rPr>
      <w:rFonts w:ascii="Arial" w:eastAsia="Arial" w:hAnsi="Arial" w:cs="Arial"/>
      <w:sz w:val="40"/>
      <w:szCs w:val="40"/>
    </w:rPr>
  </w:style>
  <w:style w:type="paragraph" w:styleId="af3">
    <w:name w:val="Title"/>
    <w:basedOn w:val="a1"/>
    <w:next w:val="a1"/>
    <w:link w:val="af4"/>
    <w:uiPriority w:val="10"/>
    <w:qFormat/>
    <w:rsid w:val="0073066B"/>
    <w:pPr>
      <w:spacing w:before="300" w:line="240" w:lineRule="auto"/>
      <w:contextualSpacing/>
    </w:pPr>
    <w:rPr>
      <w:rFonts w:ascii="Times New Roman" w:eastAsia="Times New Roman" w:hAnsi="Times New Roman" w:cs="Times New Roman"/>
      <w:sz w:val="48"/>
      <w:szCs w:val="48"/>
      <w:lang w:eastAsia="ru-RU"/>
    </w:rPr>
  </w:style>
  <w:style w:type="character" w:customStyle="1" w:styleId="af4">
    <w:name w:val="Название Знак"/>
    <w:basedOn w:val="a2"/>
    <w:link w:val="af3"/>
    <w:uiPriority w:val="10"/>
    <w:rsid w:val="0073066B"/>
    <w:rPr>
      <w:rFonts w:ascii="Times New Roman" w:eastAsia="Times New Roman" w:hAnsi="Times New Roman" w:cs="Times New Roman"/>
      <w:sz w:val="48"/>
      <w:szCs w:val="48"/>
      <w:lang w:eastAsia="ru-RU"/>
    </w:rPr>
  </w:style>
  <w:style w:type="paragraph" w:styleId="af5">
    <w:name w:val="Subtitle"/>
    <w:basedOn w:val="a1"/>
    <w:next w:val="a1"/>
    <w:link w:val="af6"/>
    <w:uiPriority w:val="11"/>
    <w:qFormat/>
    <w:rsid w:val="0073066B"/>
    <w:pPr>
      <w:spacing w:before="200" w:line="240" w:lineRule="auto"/>
    </w:pPr>
    <w:rPr>
      <w:rFonts w:ascii="Times New Roman" w:eastAsia="Times New Roman" w:hAnsi="Times New Roman" w:cs="Times New Roman"/>
      <w:sz w:val="24"/>
      <w:szCs w:val="24"/>
      <w:lang w:eastAsia="ru-RU"/>
    </w:rPr>
  </w:style>
  <w:style w:type="character" w:customStyle="1" w:styleId="af6">
    <w:name w:val="Подзаголовок Знак"/>
    <w:basedOn w:val="a2"/>
    <w:link w:val="af5"/>
    <w:uiPriority w:val="11"/>
    <w:rsid w:val="0073066B"/>
    <w:rPr>
      <w:rFonts w:ascii="Times New Roman" w:eastAsia="Times New Roman" w:hAnsi="Times New Roman" w:cs="Times New Roman"/>
      <w:sz w:val="24"/>
      <w:szCs w:val="24"/>
      <w:lang w:eastAsia="ru-RU"/>
    </w:rPr>
  </w:style>
  <w:style w:type="paragraph" w:styleId="22">
    <w:name w:val="Quote"/>
    <w:basedOn w:val="a1"/>
    <w:next w:val="a1"/>
    <w:link w:val="23"/>
    <w:uiPriority w:val="29"/>
    <w:qFormat/>
    <w:rsid w:val="0073066B"/>
    <w:pPr>
      <w:spacing w:after="0" w:line="240" w:lineRule="auto"/>
      <w:ind w:left="720" w:right="720"/>
    </w:pPr>
    <w:rPr>
      <w:rFonts w:ascii="Times New Roman" w:eastAsia="Times New Roman" w:hAnsi="Times New Roman" w:cs="Times New Roman"/>
      <w:i/>
      <w:sz w:val="28"/>
      <w:szCs w:val="20"/>
      <w:lang w:eastAsia="ru-RU"/>
    </w:rPr>
  </w:style>
  <w:style w:type="character" w:customStyle="1" w:styleId="23">
    <w:name w:val="Цитата 2 Знак"/>
    <w:basedOn w:val="a2"/>
    <w:link w:val="22"/>
    <w:uiPriority w:val="29"/>
    <w:rsid w:val="0073066B"/>
    <w:rPr>
      <w:rFonts w:ascii="Times New Roman" w:eastAsia="Times New Roman" w:hAnsi="Times New Roman" w:cs="Times New Roman"/>
      <w:i/>
      <w:sz w:val="28"/>
      <w:szCs w:val="20"/>
      <w:lang w:eastAsia="ru-RU"/>
    </w:rPr>
  </w:style>
  <w:style w:type="paragraph" w:styleId="af7">
    <w:name w:val="Intense Quote"/>
    <w:basedOn w:val="a1"/>
    <w:next w:val="a1"/>
    <w:link w:val="af8"/>
    <w:uiPriority w:val="30"/>
    <w:qFormat/>
    <w:rsid w:val="0073066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0"/>
      <w:lang w:eastAsia="ru-RU"/>
    </w:rPr>
  </w:style>
  <w:style w:type="character" w:customStyle="1" w:styleId="af8">
    <w:name w:val="Выделенная цитата Знак"/>
    <w:basedOn w:val="a2"/>
    <w:link w:val="af7"/>
    <w:uiPriority w:val="30"/>
    <w:rsid w:val="0073066B"/>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2"/>
    <w:uiPriority w:val="99"/>
    <w:rsid w:val="0073066B"/>
  </w:style>
  <w:style w:type="character" w:customStyle="1" w:styleId="FooterChar">
    <w:name w:val="Footer Char"/>
    <w:basedOn w:val="a2"/>
    <w:uiPriority w:val="99"/>
    <w:rsid w:val="0073066B"/>
  </w:style>
  <w:style w:type="paragraph" w:customStyle="1" w:styleId="13">
    <w:name w:val="Название объекта1"/>
    <w:basedOn w:val="a1"/>
    <w:next w:val="a1"/>
    <w:uiPriority w:val="35"/>
    <w:semiHidden/>
    <w:unhideWhenUsed/>
    <w:qFormat/>
    <w:rsid w:val="0073066B"/>
    <w:pPr>
      <w:spacing w:after="0"/>
    </w:pPr>
    <w:rPr>
      <w:rFonts w:ascii="Times New Roman" w:eastAsia="Times New Roman" w:hAnsi="Times New Roman" w:cs="Times New Roman"/>
      <w:b/>
      <w:bCs/>
      <w:color w:val="4F81BD"/>
      <w:sz w:val="18"/>
      <w:szCs w:val="18"/>
      <w:lang w:eastAsia="ru-RU"/>
    </w:rPr>
  </w:style>
  <w:style w:type="character" w:customStyle="1" w:styleId="CaptionChar">
    <w:name w:val="Caption Char"/>
    <w:uiPriority w:val="99"/>
    <w:rsid w:val="0073066B"/>
  </w:style>
  <w:style w:type="table" w:customStyle="1" w:styleId="14">
    <w:name w:val="Сетка таблицы1"/>
    <w:basedOn w:val="a3"/>
    <w:next w:val="ae"/>
    <w:uiPriority w:val="59"/>
    <w:rsid w:val="007306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73066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7306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7306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7306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73066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73066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73066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73066B"/>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73066B"/>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73066B"/>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73066B"/>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73066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73066B"/>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73066B"/>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73066B"/>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73066B"/>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73066B"/>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73066B"/>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73066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73066B"/>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73066B"/>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73066B"/>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73066B"/>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73066B"/>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73066B"/>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73066B"/>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73066B"/>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73066B"/>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73066B"/>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73066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73066B"/>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73066B"/>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73066B"/>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73066B"/>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73066B"/>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73066B"/>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73066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73066B"/>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73066B"/>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73066B"/>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73066B"/>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73066B"/>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73066B"/>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73066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73066B"/>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73066B"/>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73066B"/>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73066B"/>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73066B"/>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73066B"/>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73066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9">
    <w:name w:val="footnote text"/>
    <w:basedOn w:val="a1"/>
    <w:link w:val="afa"/>
    <w:uiPriority w:val="99"/>
    <w:semiHidden/>
    <w:unhideWhenUsed/>
    <w:rsid w:val="0073066B"/>
    <w:pPr>
      <w:spacing w:after="40" w:line="240" w:lineRule="auto"/>
    </w:pPr>
    <w:rPr>
      <w:rFonts w:ascii="Times New Roman" w:eastAsia="Times New Roman" w:hAnsi="Times New Roman" w:cs="Times New Roman"/>
      <w:sz w:val="18"/>
      <w:szCs w:val="20"/>
      <w:lang w:eastAsia="ru-RU"/>
    </w:rPr>
  </w:style>
  <w:style w:type="character" w:customStyle="1" w:styleId="afa">
    <w:name w:val="Текст сноски Знак"/>
    <w:basedOn w:val="a2"/>
    <w:link w:val="af9"/>
    <w:uiPriority w:val="99"/>
    <w:semiHidden/>
    <w:rsid w:val="0073066B"/>
    <w:rPr>
      <w:rFonts w:ascii="Times New Roman" w:eastAsia="Times New Roman" w:hAnsi="Times New Roman" w:cs="Times New Roman"/>
      <w:sz w:val="18"/>
      <w:szCs w:val="20"/>
      <w:lang w:eastAsia="ru-RU"/>
    </w:rPr>
  </w:style>
  <w:style w:type="character" w:styleId="afb">
    <w:name w:val="footnote reference"/>
    <w:basedOn w:val="a2"/>
    <w:uiPriority w:val="99"/>
    <w:unhideWhenUsed/>
    <w:rsid w:val="0073066B"/>
    <w:rPr>
      <w:vertAlign w:val="superscript"/>
    </w:rPr>
  </w:style>
  <w:style w:type="paragraph" w:styleId="afc">
    <w:name w:val="endnote text"/>
    <w:basedOn w:val="a1"/>
    <w:link w:val="afd"/>
    <w:uiPriority w:val="99"/>
    <w:semiHidden/>
    <w:unhideWhenUsed/>
    <w:rsid w:val="0073066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uiPriority w:val="99"/>
    <w:semiHidden/>
    <w:rsid w:val="0073066B"/>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3066B"/>
    <w:rPr>
      <w:vertAlign w:val="superscript"/>
    </w:rPr>
  </w:style>
  <w:style w:type="paragraph" w:styleId="15">
    <w:name w:val="toc 1"/>
    <w:basedOn w:val="a1"/>
    <w:next w:val="a1"/>
    <w:uiPriority w:val="39"/>
    <w:unhideWhenUsed/>
    <w:rsid w:val="0073066B"/>
    <w:pPr>
      <w:spacing w:after="57" w:line="240" w:lineRule="auto"/>
    </w:pPr>
    <w:rPr>
      <w:rFonts w:ascii="Times New Roman" w:eastAsia="Times New Roman" w:hAnsi="Times New Roman" w:cs="Times New Roman"/>
      <w:sz w:val="28"/>
      <w:szCs w:val="20"/>
      <w:lang w:eastAsia="ru-RU"/>
    </w:rPr>
  </w:style>
  <w:style w:type="paragraph" w:styleId="24">
    <w:name w:val="toc 2"/>
    <w:basedOn w:val="a1"/>
    <w:next w:val="a1"/>
    <w:uiPriority w:val="39"/>
    <w:unhideWhenUsed/>
    <w:rsid w:val="0073066B"/>
    <w:pPr>
      <w:spacing w:after="57" w:line="240" w:lineRule="auto"/>
      <w:ind w:left="283"/>
    </w:pPr>
    <w:rPr>
      <w:rFonts w:ascii="Times New Roman" w:eastAsia="Times New Roman" w:hAnsi="Times New Roman" w:cs="Times New Roman"/>
      <w:sz w:val="28"/>
      <w:szCs w:val="20"/>
      <w:lang w:eastAsia="ru-RU"/>
    </w:rPr>
  </w:style>
  <w:style w:type="paragraph" w:styleId="32">
    <w:name w:val="toc 3"/>
    <w:basedOn w:val="a1"/>
    <w:next w:val="a1"/>
    <w:uiPriority w:val="39"/>
    <w:unhideWhenUsed/>
    <w:rsid w:val="0073066B"/>
    <w:pPr>
      <w:spacing w:after="57" w:line="240" w:lineRule="auto"/>
      <w:ind w:left="567"/>
    </w:pPr>
    <w:rPr>
      <w:rFonts w:ascii="Times New Roman" w:eastAsia="Times New Roman" w:hAnsi="Times New Roman" w:cs="Times New Roman"/>
      <w:sz w:val="28"/>
      <w:szCs w:val="20"/>
      <w:lang w:eastAsia="ru-RU"/>
    </w:rPr>
  </w:style>
  <w:style w:type="paragraph" w:styleId="41">
    <w:name w:val="toc 4"/>
    <w:basedOn w:val="a1"/>
    <w:next w:val="a1"/>
    <w:uiPriority w:val="39"/>
    <w:unhideWhenUsed/>
    <w:rsid w:val="0073066B"/>
    <w:pPr>
      <w:spacing w:after="57" w:line="240" w:lineRule="auto"/>
      <w:ind w:left="850"/>
    </w:pPr>
    <w:rPr>
      <w:rFonts w:ascii="Times New Roman" w:eastAsia="Times New Roman" w:hAnsi="Times New Roman" w:cs="Times New Roman"/>
      <w:sz w:val="28"/>
      <w:szCs w:val="20"/>
      <w:lang w:eastAsia="ru-RU"/>
    </w:rPr>
  </w:style>
  <w:style w:type="paragraph" w:styleId="51">
    <w:name w:val="toc 5"/>
    <w:basedOn w:val="a1"/>
    <w:next w:val="a1"/>
    <w:uiPriority w:val="39"/>
    <w:unhideWhenUsed/>
    <w:rsid w:val="0073066B"/>
    <w:pPr>
      <w:spacing w:after="57" w:line="240" w:lineRule="auto"/>
      <w:ind w:left="1134"/>
    </w:pPr>
    <w:rPr>
      <w:rFonts w:ascii="Times New Roman" w:eastAsia="Times New Roman" w:hAnsi="Times New Roman" w:cs="Times New Roman"/>
      <w:sz w:val="28"/>
      <w:szCs w:val="20"/>
      <w:lang w:eastAsia="ru-RU"/>
    </w:rPr>
  </w:style>
  <w:style w:type="paragraph" w:styleId="61">
    <w:name w:val="toc 6"/>
    <w:basedOn w:val="a1"/>
    <w:next w:val="a1"/>
    <w:uiPriority w:val="39"/>
    <w:unhideWhenUsed/>
    <w:rsid w:val="0073066B"/>
    <w:pPr>
      <w:spacing w:after="57" w:line="240" w:lineRule="auto"/>
      <w:ind w:left="1417"/>
    </w:pPr>
    <w:rPr>
      <w:rFonts w:ascii="Times New Roman" w:eastAsia="Times New Roman" w:hAnsi="Times New Roman" w:cs="Times New Roman"/>
      <w:sz w:val="28"/>
      <w:szCs w:val="20"/>
      <w:lang w:eastAsia="ru-RU"/>
    </w:rPr>
  </w:style>
  <w:style w:type="paragraph" w:styleId="71">
    <w:name w:val="toc 7"/>
    <w:basedOn w:val="a1"/>
    <w:next w:val="a1"/>
    <w:uiPriority w:val="39"/>
    <w:unhideWhenUsed/>
    <w:rsid w:val="0073066B"/>
    <w:pPr>
      <w:spacing w:after="57" w:line="240" w:lineRule="auto"/>
      <w:ind w:left="1701"/>
    </w:pPr>
    <w:rPr>
      <w:rFonts w:ascii="Times New Roman" w:eastAsia="Times New Roman" w:hAnsi="Times New Roman" w:cs="Times New Roman"/>
      <w:sz w:val="28"/>
      <w:szCs w:val="20"/>
      <w:lang w:eastAsia="ru-RU"/>
    </w:rPr>
  </w:style>
  <w:style w:type="paragraph" w:styleId="81">
    <w:name w:val="toc 8"/>
    <w:basedOn w:val="a1"/>
    <w:next w:val="a1"/>
    <w:uiPriority w:val="39"/>
    <w:unhideWhenUsed/>
    <w:rsid w:val="0073066B"/>
    <w:pPr>
      <w:spacing w:after="57" w:line="240" w:lineRule="auto"/>
      <w:ind w:left="1984"/>
    </w:pPr>
    <w:rPr>
      <w:rFonts w:ascii="Times New Roman" w:eastAsia="Times New Roman" w:hAnsi="Times New Roman" w:cs="Times New Roman"/>
      <w:sz w:val="28"/>
      <w:szCs w:val="20"/>
      <w:lang w:eastAsia="ru-RU"/>
    </w:rPr>
  </w:style>
  <w:style w:type="paragraph" w:styleId="91">
    <w:name w:val="toc 9"/>
    <w:basedOn w:val="a1"/>
    <w:next w:val="a1"/>
    <w:uiPriority w:val="39"/>
    <w:unhideWhenUsed/>
    <w:rsid w:val="0073066B"/>
    <w:pPr>
      <w:spacing w:after="57" w:line="240" w:lineRule="auto"/>
      <w:ind w:left="2268"/>
    </w:pPr>
    <w:rPr>
      <w:rFonts w:ascii="Times New Roman" w:eastAsia="Times New Roman" w:hAnsi="Times New Roman" w:cs="Times New Roman"/>
      <w:sz w:val="28"/>
      <w:szCs w:val="20"/>
      <w:lang w:eastAsia="ru-RU"/>
    </w:rPr>
  </w:style>
  <w:style w:type="paragraph" w:customStyle="1" w:styleId="16">
    <w:name w:val="Заголовок оглавления1"/>
    <w:next w:val="aff"/>
    <w:uiPriority w:val="39"/>
    <w:unhideWhenUsed/>
    <w:rsid w:val="0073066B"/>
  </w:style>
  <w:style w:type="paragraph" w:styleId="aff0">
    <w:name w:val="table of figures"/>
    <w:basedOn w:val="a1"/>
    <w:next w:val="a1"/>
    <w:uiPriority w:val="99"/>
    <w:unhideWhenUsed/>
    <w:rsid w:val="0073066B"/>
    <w:pPr>
      <w:spacing w:after="0" w:line="240" w:lineRule="auto"/>
    </w:pPr>
    <w:rPr>
      <w:rFonts w:ascii="Times New Roman" w:eastAsia="Times New Roman" w:hAnsi="Times New Roman" w:cs="Times New Roman"/>
      <w:sz w:val="28"/>
      <w:szCs w:val="20"/>
      <w:lang w:eastAsia="ru-RU"/>
    </w:rPr>
  </w:style>
  <w:style w:type="paragraph" w:customStyle="1" w:styleId="aff1">
    <w:name w:val="Знак Знак"/>
    <w:basedOn w:val="a1"/>
    <w:rsid w:val="0073066B"/>
    <w:pPr>
      <w:spacing w:after="160" w:line="240" w:lineRule="exact"/>
    </w:pPr>
    <w:rPr>
      <w:rFonts w:ascii="Verdana" w:eastAsia="Times New Roman" w:hAnsi="Verdana" w:cs="Times New Roman"/>
      <w:sz w:val="24"/>
      <w:szCs w:val="24"/>
      <w:lang w:val="en-US"/>
    </w:rPr>
  </w:style>
  <w:style w:type="paragraph" w:customStyle="1" w:styleId="ConsNonformat">
    <w:name w:val="ConsNonformat"/>
    <w:rsid w:val="0073066B"/>
    <w:pPr>
      <w:widowControl w:val="0"/>
      <w:spacing w:after="0" w:line="240" w:lineRule="auto"/>
      <w:ind w:right="19772"/>
    </w:pPr>
    <w:rPr>
      <w:rFonts w:ascii="Courier New" w:eastAsia="Times New Roman" w:hAnsi="Courier New" w:cs="Courier New"/>
      <w:sz w:val="20"/>
      <w:szCs w:val="20"/>
      <w:lang w:eastAsia="ru-RU"/>
    </w:rPr>
  </w:style>
  <w:style w:type="paragraph" w:customStyle="1" w:styleId="33">
    <w:name w:val="3Приложение"/>
    <w:basedOn w:val="a1"/>
    <w:link w:val="34"/>
    <w:qFormat/>
    <w:rsid w:val="0073066B"/>
    <w:pPr>
      <w:spacing w:after="0" w:line="240" w:lineRule="auto"/>
      <w:ind w:left="5103"/>
      <w:jc w:val="both"/>
    </w:pPr>
    <w:rPr>
      <w:rFonts w:ascii="Arial" w:eastAsia="Times New Roman" w:hAnsi="Arial" w:cs="Times New Roman"/>
      <w:sz w:val="24"/>
      <w:szCs w:val="28"/>
      <w:lang w:eastAsia="ru-RU"/>
    </w:rPr>
  </w:style>
  <w:style w:type="character" w:customStyle="1" w:styleId="34">
    <w:name w:val="3Приложение Знак"/>
    <w:link w:val="33"/>
    <w:rsid w:val="0073066B"/>
    <w:rPr>
      <w:rFonts w:ascii="Arial" w:eastAsia="Times New Roman" w:hAnsi="Arial" w:cs="Times New Roman"/>
      <w:sz w:val="24"/>
      <w:szCs w:val="28"/>
      <w:lang w:eastAsia="ru-RU"/>
    </w:rPr>
  </w:style>
  <w:style w:type="paragraph" w:customStyle="1" w:styleId="ConsPlusNormal">
    <w:name w:val="ConsPlusNormal"/>
    <w:link w:val="ConsPlusNormal1"/>
    <w:rsid w:val="0073066B"/>
    <w:pPr>
      <w:widowControl w:val="0"/>
      <w:spacing w:after="0" w:line="240" w:lineRule="auto"/>
    </w:pPr>
    <w:rPr>
      <w:rFonts w:ascii="Calibri" w:eastAsia="Times New Roman" w:hAnsi="Calibri" w:cs="Calibri"/>
      <w:szCs w:val="20"/>
      <w:lang w:eastAsia="ru-RU"/>
    </w:rPr>
  </w:style>
  <w:style w:type="paragraph" w:customStyle="1" w:styleId="Default">
    <w:name w:val="Default"/>
    <w:rsid w:val="0073066B"/>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sid w:val="0073066B"/>
    <w:rPr>
      <w:rFonts w:ascii="Calibri" w:eastAsia="Times New Roman" w:hAnsi="Calibri" w:cs="Calibri"/>
      <w:szCs w:val="20"/>
      <w:lang w:eastAsia="ru-RU"/>
    </w:rPr>
  </w:style>
  <w:style w:type="paragraph" w:customStyle="1" w:styleId="a">
    <w:name w:val="Заговок главы Знак"/>
    <w:basedOn w:val="a1"/>
    <w:rsid w:val="0073066B"/>
    <w:pPr>
      <w:numPr>
        <w:numId w:val="10"/>
      </w:numPr>
      <w:spacing w:after="0" w:line="240" w:lineRule="auto"/>
      <w:jc w:val="center"/>
    </w:pPr>
    <w:rPr>
      <w:rFonts w:ascii="Times New Roman" w:eastAsia="Times New Roman" w:hAnsi="Times New Roman" w:cs="Times New Roman"/>
      <w:b/>
      <w:bCs/>
      <w:sz w:val="28"/>
      <w:szCs w:val="28"/>
      <w:lang w:eastAsia="ru-RU"/>
    </w:rPr>
  </w:style>
  <w:style w:type="paragraph" w:customStyle="1" w:styleId="1">
    <w:name w:val="Текст пункта Знак Знак1 Знак Знак Знак Знак Знак"/>
    <w:basedOn w:val="a1"/>
    <w:rsid w:val="0073066B"/>
    <w:pPr>
      <w:numPr>
        <w:ilvl w:val="1"/>
        <w:numId w:val="10"/>
      </w:numPr>
      <w:tabs>
        <w:tab w:val="num" w:pos="284"/>
        <w:tab w:val="num" w:pos="723"/>
        <w:tab w:val="num" w:pos="1149"/>
        <w:tab w:val="num" w:pos="1279"/>
        <w:tab w:val="num" w:pos="3279"/>
      </w:tabs>
      <w:spacing w:after="0" w:line="360" w:lineRule="auto"/>
      <w:jc w:val="both"/>
    </w:pPr>
    <w:rPr>
      <w:rFonts w:ascii="Times New Roman" w:eastAsia="Times New Roman" w:hAnsi="Times New Roman" w:cs="Times New Roman"/>
      <w:sz w:val="28"/>
      <w:szCs w:val="28"/>
      <w:lang w:eastAsia="ru-RU"/>
    </w:rPr>
  </w:style>
  <w:style w:type="paragraph" w:styleId="25">
    <w:name w:val="Body Text Indent 2"/>
    <w:basedOn w:val="a1"/>
    <w:link w:val="26"/>
    <w:rsid w:val="0073066B"/>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2"/>
    <w:link w:val="25"/>
    <w:rsid w:val="0073066B"/>
    <w:rPr>
      <w:rFonts w:ascii="Arial" w:eastAsia="Times New Roman" w:hAnsi="Arial" w:cs="Times New Roman"/>
      <w:sz w:val="24"/>
      <w:szCs w:val="24"/>
      <w:lang w:eastAsia="ru-RU"/>
    </w:rPr>
  </w:style>
  <w:style w:type="paragraph" w:customStyle="1" w:styleId="ConsNormal">
    <w:name w:val="ConsNormal"/>
    <w:rsid w:val="0073066B"/>
    <w:pPr>
      <w:widowControl w:val="0"/>
      <w:spacing w:after="0" w:line="240" w:lineRule="auto"/>
      <w:ind w:right="19772" w:firstLine="720"/>
    </w:pPr>
    <w:rPr>
      <w:rFonts w:ascii="Arial" w:eastAsia="Times New Roman" w:hAnsi="Arial" w:cs="Arial"/>
      <w:sz w:val="20"/>
      <w:szCs w:val="20"/>
      <w:lang w:eastAsia="ru-RU"/>
    </w:rPr>
  </w:style>
  <w:style w:type="paragraph" w:customStyle="1" w:styleId="aff2">
    <w:name w:val="Текст пункта"/>
    <w:basedOn w:val="a1"/>
    <w:rsid w:val="0073066B"/>
    <w:pPr>
      <w:tabs>
        <w:tab w:val="num" w:pos="-245"/>
      </w:tabs>
      <w:spacing w:after="0" w:line="360" w:lineRule="auto"/>
      <w:ind w:firstLine="709"/>
      <w:jc w:val="both"/>
    </w:pPr>
    <w:rPr>
      <w:rFonts w:ascii="Arial" w:eastAsia="Times New Roman" w:hAnsi="Arial" w:cs="Times New Roman"/>
      <w:sz w:val="24"/>
      <w:szCs w:val="28"/>
      <w:lang w:eastAsia="ru-RU"/>
    </w:rPr>
  </w:style>
  <w:style w:type="paragraph" w:customStyle="1" w:styleId="a0">
    <w:name w:val="Стиль Заговок главы Знак + влево"/>
    <w:basedOn w:val="a"/>
    <w:rsid w:val="0073066B"/>
    <w:pPr>
      <w:numPr>
        <w:numId w:val="11"/>
      </w:numPr>
    </w:pPr>
  </w:style>
  <w:style w:type="paragraph" w:styleId="aff">
    <w:name w:val="TOC Heading"/>
    <w:basedOn w:val="10"/>
    <w:next w:val="a1"/>
    <w:uiPriority w:val="39"/>
    <w:semiHidden/>
    <w:unhideWhenUsed/>
    <w:qFormat/>
    <w:rsid w:val="007306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uiPriority w:val="9"/>
    <w:qFormat/>
    <w:rsid w:val="00730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73066B"/>
    <w:pPr>
      <w:keepNext/>
      <w:keepLines/>
      <w:spacing w:before="200" w:after="0"/>
      <w:outlineLvl w:val="1"/>
    </w:pPr>
    <w:rPr>
      <w:rFonts w:ascii="Cambria" w:eastAsia="Times New Roman" w:hAnsi="Cambria" w:cs="Times New Roman"/>
      <w:b/>
      <w:bCs/>
      <w:color w:val="4F81BD" w:themeColor="accent1"/>
      <w:sz w:val="26"/>
      <w:szCs w:val="26"/>
    </w:rPr>
  </w:style>
  <w:style w:type="paragraph" w:styleId="3">
    <w:name w:val="heading 3"/>
    <w:basedOn w:val="a1"/>
    <w:next w:val="a1"/>
    <w:link w:val="30"/>
    <w:uiPriority w:val="9"/>
    <w:unhideWhenUsed/>
    <w:qFormat/>
    <w:rsid w:val="0073066B"/>
    <w:pPr>
      <w:keepNext/>
      <w:keepLines/>
      <w:spacing w:before="200" w:after="0"/>
      <w:outlineLvl w:val="2"/>
    </w:pPr>
    <w:rPr>
      <w:rFonts w:ascii="Cambria" w:eastAsia="Times New Roman" w:hAnsi="Cambria" w:cs="Times New Roman"/>
      <w:b/>
      <w:bCs/>
      <w:color w:val="4F81BD" w:themeColor="accent1"/>
    </w:rPr>
  </w:style>
  <w:style w:type="paragraph" w:styleId="4">
    <w:name w:val="heading 4"/>
    <w:basedOn w:val="a1"/>
    <w:next w:val="a1"/>
    <w:link w:val="40"/>
    <w:uiPriority w:val="9"/>
    <w:unhideWhenUsed/>
    <w:qFormat/>
    <w:rsid w:val="0073066B"/>
    <w:pPr>
      <w:keepNext/>
      <w:keepLines/>
      <w:spacing w:before="320" w:line="240" w:lineRule="auto"/>
      <w:outlineLvl w:val="3"/>
    </w:pPr>
    <w:rPr>
      <w:rFonts w:ascii="Arial" w:eastAsia="Arial" w:hAnsi="Arial" w:cs="Arial"/>
      <w:b/>
      <w:bCs/>
      <w:sz w:val="26"/>
      <w:szCs w:val="26"/>
      <w:lang w:eastAsia="ru-RU"/>
    </w:rPr>
  </w:style>
  <w:style w:type="paragraph" w:styleId="5">
    <w:name w:val="heading 5"/>
    <w:basedOn w:val="a1"/>
    <w:next w:val="a1"/>
    <w:link w:val="50"/>
    <w:uiPriority w:val="9"/>
    <w:unhideWhenUsed/>
    <w:qFormat/>
    <w:rsid w:val="0073066B"/>
    <w:pPr>
      <w:keepNext/>
      <w:keepLines/>
      <w:spacing w:before="320" w:line="240" w:lineRule="auto"/>
      <w:outlineLvl w:val="4"/>
    </w:pPr>
    <w:rPr>
      <w:rFonts w:ascii="Arial" w:eastAsia="Arial" w:hAnsi="Arial" w:cs="Arial"/>
      <w:b/>
      <w:bCs/>
      <w:sz w:val="24"/>
      <w:szCs w:val="24"/>
      <w:lang w:eastAsia="ru-RU"/>
    </w:rPr>
  </w:style>
  <w:style w:type="paragraph" w:styleId="6">
    <w:name w:val="heading 6"/>
    <w:basedOn w:val="a1"/>
    <w:next w:val="a1"/>
    <w:link w:val="60"/>
    <w:uiPriority w:val="9"/>
    <w:unhideWhenUsed/>
    <w:qFormat/>
    <w:rsid w:val="0073066B"/>
    <w:pPr>
      <w:keepNext/>
      <w:keepLines/>
      <w:spacing w:before="320" w:line="240" w:lineRule="auto"/>
      <w:outlineLvl w:val="5"/>
    </w:pPr>
    <w:rPr>
      <w:rFonts w:ascii="Arial" w:eastAsia="Arial" w:hAnsi="Arial" w:cs="Arial"/>
      <w:b/>
      <w:bCs/>
      <w:lang w:eastAsia="ru-RU"/>
    </w:rPr>
  </w:style>
  <w:style w:type="paragraph" w:styleId="7">
    <w:name w:val="heading 7"/>
    <w:basedOn w:val="a1"/>
    <w:next w:val="a1"/>
    <w:link w:val="70"/>
    <w:uiPriority w:val="9"/>
    <w:unhideWhenUsed/>
    <w:qFormat/>
    <w:rsid w:val="0073066B"/>
    <w:pPr>
      <w:keepNext/>
      <w:keepLines/>
      <w:spacing w:before="320" w:line="240" w:lineRule="auto"/>
      <w:outlineLvl w:val="6"/>
    </w:pPr>
    <w:rPr>
      <w:rFonts w:ascii="Arial" w:eastAsia="Arial" w:hAnsi="Arial" w:cs="Arial"/>
      <w:b/>
      <w:bCs/>
      <w:i/>
      <w:iCs/>
      <w:lang w:eastAsia="ru-RU"/>
    </w:rPr>
  </w:style>
  <w:style w:type="paragraph" w:styleId="8">
    <w:name w:val="heading 8"/>
    <w:basedOn w:val="a1"/>
    <w:next w:val="a1"/>
    <w:link w:val="80"/>
    <w:uiPriority w:val="9"/>
    <w:unhideWhenUsed/>
    <w:qFormat/>
    <w:rsid w:val="0073066B"/>
    <w:pPr>
      <w:keepNext/>
      <w:keepLines/>
      <w:spacing w:before="320" w:line="240" w:lineRule="auto"/>
      <w:outlineLvl w:val="7"/>
    </w:pPr>
    <w:rPr>
      <w:rFonts w:ascii="Arial" w:eastAsia="Arial" w:hAnsi="Arial" w:cs="Arial"/>
      <w:i/>
      <w:iCs/>
      <w:lang w:eastAsia="ru-RU"/>
    </w:rPr>
  </w:style>
  <w:style w:type="paragraph" w:styleId="9">
    <w:name w:val="heading 9"/>
    <w:basedOn w:val="a1"/>
    <w:next w:val="a1"/>
    <w:link w:val="90"/>
    <w:uiPriority w:val="9"/>
    <w:unhideWhenUsed/>
    <w:qFormat/>
    <w:rsid w:val="0073066B"/>
    <w:pPr>
      <w:keepNext/>
      <w:keepLines/>
      <w:spacing w:before="320" w:line="240" w:lineRule="auto"/>
      <w:outlineLvl w:val="8"/>
    </w:pPr>
    <w:rPr>
      <w:rFonts w:ascii="Arial" w:eastAsia="Arial" w:hAnsi="Arial" w:cs="Arial"/>
      <w:i/>
      <w:iCs/>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73066B"/>
    <w:rPr>
      <w:rFonts w:ascii="Cambria" w:eastAsia="Times New Roman" w:hAnsi="Cambria" w:cs="Times New Roman"/>
      <w:b/>
      <w:bCs/>
      <w:color w:val="4F81BD" w:themeColor="accent1"/>
      <w:sz w:val="26"/>
      <w:szCs w:val="26"/>
    </w:rPr>
  </w:style>
  <w:style w:type="character" w:customStyle="1" w:styleId="30">
    <w:name w:val="Заголовок 3 Знак"/>
    <w:basedOn w:val="a2"/>
    <w:link w:val="3"/>
    <w:uiPriority w:val="9"/>
    <w:rsid w:val="0073066B"/>
    <w:rPr>
      <w:rFonts w:ascii="Cambria" w:eastAsia="Times New Roman" w:hAnsi="Cambria" w:cs="Times New Roman"/>
      <w:b/>
      <w:bCs/>
      <w:color w:val="4F81BD" w:themeColor="accent1"/>
    </w:rPr>
  </w:style>
  <w:style w:type="numbering" w:customStyle="1" w:styleId="12">
    <w:name w:val="Нет списка1"/>
    <w:next w:val="a4"/>
    <w:uiPriority w:val="99"/>
    <w:semiHidden/>
    <w:unhideWhenUsed/>
    <w:rsid w:val="0073066B"/>
  </w:style>
  <w:style w:type="paragraph" w:styleId="a5">
    <w:name w:val="Normal (Web)"/>
    <w:basedOn w:val="a1"/>
    <w:uiPriority w:val="99"/>
    <w:semiHidden/>
    <w:unhideWhenUsed/>
    <w:rsid w:val="00730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1"/>
    <w:link w:val="a7"/>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2"/>
    <w:link w:val="a6"/>
    <w:uiPriority w:val="99"/>
    <w:rsid w:val="0073066B"/>
    <w:rPr>
      <w:rFonts w:ascii="Calibri" w:eastAsia="Calibri" w:hAnsi="Calibri" w:cs="Times New Roman"/>
    </w:rPr>
  </w:style>
  <w:style w:type="paragraph" w:styleId="a8">
    <w:name w:val="footer"/>
    <w:basedOn w:val="a1"/>
    <w:link w:val="a9"/>
    <w:uiPriority w:val="99"/>
    <w:unhideWhenUsed/>
    <w:rsid w:val="0073066B"/>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2"/>
    <w:link w:val="a8"/>
    <w:uiPriority w:val="99"/>
    <w:rsid w:val="0073066B"/>
    <w:rPr>
      <w:rFonts w:ascii="Calibri" w:eastAsia="Calibri" w:hAnsi="Calibri" w:cs="Times New Roman"/>
    </w:rPr>
  </w:style>
  <w:style w:type="paragraph" w:styleId="aa">
    <w:name w:val="Balloon Text"/>
    <w:basedOn w:val="a1"/>
    <w:link w:val="ab"/>
    <w:uiPriority w:val="99"/>
    <w:semiHidden/>
    <w:unhideWhenUsed/>
    <w:rsid w:val="0073066B"/>
    <w:pPr>
      <w:spacing w:after="0" w:line="240" w:lineRule="auto"/>
    </w:pPr>
    <w:rPr>
      <w:rFonts w:ascii="Tahoma" w:eastAsia="Calibri" w:hAnsi="Tahoma" w:cs="Tahoma"/>
      <w:sz w:val="16"/>
      <w:szCs w:val="16"/>
    </w:rPr>
  </w:style>
  <w:style w:type="character" w:customStyle="1" w:styleId="ab">
    <w:name w:val="Текст выноски Знак"/>
    <w:basedOn w:val="a2"/>
    <w:link w:val="aa"/>
    <w:uiPriority w:val="99"/>
    <w:semiHidden/>
    <w:rsid w:val="0073066B"/>
    <w:rPr>
      <w:rFonts w:ascii="Tahoma" w:eastAsia="Calibri" w:hAnsi="Tahoma" w:cs="Tahoma"/>
      <w:sz w:val="16"/>
      <w:szCs w:val="16"/>
    </w:rPr>
  </w:style>
  <w:style w:type="paragraph" w:styleId="ac">
    <w:name w:val="No Spacing"/>
    <w:uiPriority w:val="1"/>
    <w:qFormat/>
    <w:rsid w:val="0073066B"/>
    <w:pPr>
      <w:spacing w:after="0" w:line="240" w:lineRule="auto"/>
    </w:pPr>
    <w:rPr>
      <w:rFonts w:ascii="Calibri" w:eastAsia="Calibri" w:hAnsi="Calibri" w:cs="Times New Roman"/>
    </w:rPr>
  </w:style>
  <w:style w:type="paragraph" w:styleId="ad">
    <w:name w:val="List Paragraph"/>
    <w:basedOn w:val="a1"/>
    <w:uiPriority w:val="34"/>
    <w:qFormat/>
    <w:rsid w:val="0073066B"/>
    <w:pPr>
      <w:ind w:left="720"/>
      <w:contextualSpacing/>
    </w:pPr>
    <w:rPr>
      <w:rFonts w:ascii="Calibri" w:eastAsia="Calibri" w:hAnsi="Calibri" w:cs="Times New Roman"/>
    </w:rPr>
  </w:style>
  <w:style w:type="table" w:styleId="ae">
    <w:name w:val="Table Grid"/>
    <w:basedOn w:val="a3"/>
    <w:uiPriority w:val="59"/>
    <w:rsid w:val="0073066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semiHidden/>
    <w:unhideWhenUsed/>
    <w:rsid w:val="0073066B"/>
    <w:rPr>
      <w:color w:val="0000FF"/>
      <w:u w:val="single"/>
    </w:rPr>
  </w:style>
  <w:style w:type="character" w:styleId="af0">
    <w:name w:val="FollowedHyperlink"/>
    <w:basedOn w:val="a2"/>
    <w:uiPriority w:val="99"/>
    <w:semiHidden/>
    <w:unhideWhenUsed/>
    <w:rsid w:val="0073066B"/>
    <w:rPr>
      <w:color w:val="800080"/>
      <w:u w:val="single"/>
    </w:rPr>
  </w:style>
  <w:style w:type="numbering" w:customStyle="1" w:styleId="21">
    <w:name w:val="Нет списка2"/>
    <w:next w:val="a4"/>
    <w:uiPriority w:val="99"/>
    <w:semiHidden/>
    <w:unhideWhenUsed/>
    <w:rsid w:val="0073066B"/>
  </w:style>
  <w:style w:type="numbering" w:customStyle="1" w:styleId="110">
    <w:name w:val="Нет списка11"/>
    <w:next w:val="a4"/>
    <w:uiPriority w:val="99"/>
    <w:semiHidden/>
    <w:unhideWhenUsed/>
    <w:rsid w:val="0073066B"/>
  </w:style>
  <w:style w:type="paragraph" w:customStyle="1" w:styleId="msonormal0">
    <w:name w:val="msonormal"/>
    <w:basedOn w:val="a1"/>
    <w:rsid w:val="0073066B"/>
    <w:pPr>
      <w:spacing w:before="100" w:beforeAutospacing="1" w:after="100" w:afterAutospacing="1" w:line="240" w:lineRule="auto"/>
    </w:pPr>
    <w:rPr>
      <w:rFonts w:ascii="Times New Roman" w:eastAsia="Times New Roman" w:hAnsi="Times New Roman" w:cs="Times New Roman"/>
      <w:sz w:val="24"/>
      <w:szCs w:val="24"/>
      <w:lang w:eastAsia="ru-RU"/>
      <w14:ligatures w14:val="standardContextual"/>
    </w:rPr>
  </w:style>
  <w:style w:type="paragraph" w:styleId="af1">
    <w:name w:val="Body Text"/>
    <w:basedOn w:val="a1"/>
    <w:link w:val="af2"/>
    <w:unhideWhenUsed/>
    <w:rsid w:val="0073066B"/>
    <w:pPr>
      <w:widowControl w:val="0"/>
      <w:suppressAutoHyphens/>
      <w:autoSpaceDE w:val="0"/>
      <w:spacing w:after="120" w:line="240" w:lineRule="auto"/>
      <w:ind w:firstLine="720"/>
      <w:jc w:val="both"/>
    </w:pPr>
    <w:rPr>
      <w:rFonts w:ascii="Arial" w:eastAsia="Times New Roman" w:hAnsi="Arial" w:cs="Times New Roman"/>
      <w:sz w:val="20"/>
      <w:szCs w:val="20"/>
      <w:lang w:val="x-none" w:eastAsia="ar-SA"/>
      <w14:ligatures w14:val="standardContextual"/>
    </w:rPr>
  </w:style>
  <w:style w:type="character" w:customStyle="1" w:styleId="af2">
    <w:name w:val="Основной текст Знак"/>
    <w:basedOn w:val="a2"/>
    <w:link w:val="af1"/>
    <w:rsid w:val="0073066B"/>
    <w:rPr>
      <w:rFonts w:ascii="Arial" w:eastAsia="Times New Roman" w:hAnsi="Arial" w:cs="Times New Roman"/>
      <w:sz w:val="20"/>
      <w:szCs w:val="20"/>
      <w:lang w:val="x-none" w:eastAsia="ar-SA"/>
      <w14:ligatures w14:val="standardContextual"/>
    </w:rPr>
  </w:style>
  <w:style w:type="paragraph" w:customStyle="1" w:styleId="xl195">
    <w:name w:val="xl195"/>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6">
    <w:name w:val="xl196"/>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197">
    <w:name w:val="xl197"/>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198">
    <w:name w:val="xl198"/>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199">
    <w:name w:val="xl199"/>
    <w:basedOn w:val="a1"/>
    <w:rsid w:val="0073066B"/>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0">
    <w:name w:val="xl200"/>
    <w:basedOn w:val="a1"/>
    <w:rsid w:val="0073066B"/>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01">
    <w:name w:val="xl201"/>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2">
    <w:name w:val="xl202"/>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3">
    <w:name w:val="xl203"/>
    <w:basedOn w:val="a1"/>
    <w:rsid w:val="0073066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14:ligatures w14:val="standardContextual"/>
    </w:rPr>
  </w:style>
  <w:style w:type="paragraph" w:customStyle="1" w:styleId="xl204">
    <w:name w:val="xl204"/>
    <w:basedOn w:val="a1"/>
    <w:rsid w:val="0073066B"/>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5">
    <w:name w:val="xl205"/>
    <w:basedOn w:val="a1"/>
    <w:rsid w:val="0073066B"/>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6">
    <w:name w:val="xl206"/>
    <w:basedOn w:val="a1"/>
    <w:rsid w:val="0073066B"/>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07">
    <w:name w:val="xl207"/>
    <w:basedOn w:val="a1"/>
    <w:rsid w:val="0073066B"/>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8">
    <w:name w:val="xl208"/>
    <w:basedOn w:val="a1"/>
    <w:rsid w:val="0073066B"/>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09">
    <w:name w:val="xl209"/>
    <w:basedOn w:val="a1"/>
    <w:rsid w:val="0073066B"/>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0">
    <w:name w:val="xl210"/>
    <w:basedOn w:val="a1"/>
    <w:rsid w:val="0073066B"/>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1">
    <w:name w:val="xl211"/>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2">
    <w:name w:val="xl212"/>
    <w:basedOn w:val="a1"/>
    <w:rsid w:val="0073066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3">
    <w:name w:val="xl213"/>
    <w:basedOn w:val="a1"/>
    <w:rsid w:val="0073066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4">
    <w:name w:val="xl214"/>
    <w:basedOn w:val="a1"/>
    <w:rsid w:val="0073066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14:ligatures w14:val="standardContextual"/>
    </w:rPr>
  </w:style>
  <w:style w:type="paragraph" w:customStyle="1" w:styleId="xl215">
    <w:name w:val="xl215"/>
    <w:basedOn w:val="a1"/>
    <w:rsid w:val="0073066B"/>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6">
    <w:name w:val="xl216"/>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7">
    <w:name w:val="xl217"/>
    <w:basedOn w:val="a1"/>
    <w:rsid w:val="0073066B"/>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14:ligatures w14:val="standardContextual"/>
    </w:rPr>
  </w:style>
  <w:style w:type="paragraph" w:customStyle="1" w:styleId="xl218">
    <w:name w:val="xl218"/>
    <w:basedOn w:val="a1"/>
    <w:rsid w:val="0073066B"/>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14:ligatures w14:val="standardContextual"/>
    </w:rPr>
  </w:style>
  <w:style w:type="paragraph" w:customStyle="1" w:styleId="xl219">
    <w:name w:val="xl219"/>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paragraph" w:customStyle="1" w:styleId="xl220">
    <w:name w:val="xl220"/>
    <w:basedOn w:val="a1"/>
    <w:rsid w:val="007306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14:ligatures w14:val="standardContextual"/>
    </w:rPr>
  </w:style>
  <w:style w:type="character" w:customStyle="1" w:styleId="11">
    <w:name w:val="Заголовок 1 Знак"/>
    <w:basedOn w:val="a2"/>
    <w:link w:val="10"/>
    <w:uiPriority w:val="9"/>
    <w:rsid w:val="0073066B"/>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2"/>
    <w:link w:val="4"/>
    <w:uiPriority w:val="9"/>
    <w:rsid w:val="0073066B"/>
    <w:rPr>
      <w:rFonts w:ascii="Arial" w:eastAsia="Arial" w:hAnsi="Arial" w:cs="Arial"/>
      <w:b/>
      <w:bCs/>
      <w:sz w:val="26"/>
      <w:szCs w:val="26"/>
      <w:lang w:eastAsia="ru-RU"/>
    </w:rPr>
  </w:style>
  <w:style w:type="character" w:customStyle="1" w:styleId="50">
    <w:name w:val="Заголовок 5 Знак"/>
    <w:basedOn w:val="a2"/>
    <w:link w:val="5"/>
    <w:uiPriority w:val="9"/>
    <w:rsid w:val="0073066B"/>
    <w:rPr>
      <w:rFonts w:ascii="Arial" w:eastAsia="Arial" w:hAnsi="Arial" w:cs="Arial"/>
      <w:b/>
      <w:bCs/>
      <w:sz w:val="24"/>
      <w:szCs w:val="24"/>
      <w:lang w:eastAsia="ru-RU"/>
    </w:rPr>
  </w:style>
  <w:style w:type="character" w:customStyle="1" w:styleId="60">
    <w:name w:val="Заголовок 6 Знак"/>
    <w:basedOn w:val="a2"/>
    <w:link w:val="6"/>
    <w:uiPriority w:val="9"/>
    <w:rsid w:val="0073066B"/>
    <w:rPr>
      <w:rFonts w:ascii="Arial" w:eastAsia="Arial" w:hAnsi="Arial" w:cs="Arial"/>
      <w:b/>
      <w:bCs/>
      <w:lang w:eastAsia="ru-RU"/>
    </w:rPr>
  </w:style>
  <w:style w:type="character" w:customStyle="1" w:styleId="70">
    <w:name w:val="Заголовок 7 Знак"/>
    <w:basedOn w:val="a2"/>
    <w:link w:val="7"/>
    <w:uiPriority w:val="9"/>
    <w:rsid w:val="0073066B"/>
    <w:rPr>
      <w:rFonts w:ascii="Arial" w:eastAsia="Arial" w:hAnsi="Arial" w:cs="Arial"/>
      <w:b/>
      <w:bCs/>
      <w:i/>
      <w:iCs/>
      <w:lang w:eastAsia="ru-RU"/>
    </w:rPr>
  </w:style>
  <w:style w:type="character" w:customStyle="1" w:styleId="80">
    <w:name w:val="Заголовок 8 Знак"/>
    <w:basedOn w:val="a2"/>
    <w:link w:val="8"/>
    <w:uiPriority w:val="9"/>
    <w:rsid w:val="0073066B"/>
    <w:rPr>
      <w:rFonts w:ascii="Arial" w:eastAsia="Arial" w:hAnsi="Arial" w:cs="Arial"/>
      <w:i/>
      <w:iCs/>
      <w:lang w:eastAsia="ru-RU"/>
    </w:rPr>
  </w:style>
  <w:style w:type="character" w:customStyle="1" w:styleId="90">
    <w:name w:val="Заголовок 9 Знак"/>
    <w:basedOn w:val="a2"/>
    <w:link w:val="9"/>
    <w:uiPriority w:val="9"/>
    <w:rsid w:val="0073066B"/>
    <w:rPr>
      <w:rFonts w:ascii="Arial" w:eastAsia="Arial" w:hAnsi="Arial" w:cs="Arial"/>
      <w:i/>
      <w:iCs/>
      <w:sz w:val="21"/>
      <w:szCs w:val="21"/>
      <w:lang w:eastAsia="ru-RU"/>
    </w:rPr>
  </w:style>
  <w:style w:type="numbering" w:customStyle="1" w:styleId="31">
    <w:name w:val="Нет списка3"/>
    <w:next w:val="a4"/>
    <w:uiPriority w:val="99"/>
    <w:semiHidden/>
    <w:unhideWhenUsed/>
    <w:rsid w:val="0073066B"/>
  </w:style>
  <w:style w:type="character" w:customStyle="1" w:styleId="Heading1Char">
    <w:name w:val="Heading 1 Char"/>
    <w:basedOn w:val="a2"/>
    <w:uiPriority w:val="9"/>
    <w:rsid w:val="0073066B"/>
    <w:rPr>
      <w:rFonts w:ascii="Arial" w:eastAsia="Arial" w:hAnsi="Arial" w:cs="Arial"/>
      <w:sz w:val="40"/>
      <w:szCs w:val="40"/>
    </w:rPr>
  </w:style>
  <w:style w:type="paragraph" w:styleId="af3">
    <w:name w:val="Title"/>
    <w:basedOn w:val="a1"/>
    <w:next w:val="a1"/>
    <w:link w:val="af4"/>
    <w:uiPriority w:val="10"/>
    <w:qFormat/>
    <w:rsid w:val="0073066B"/>
    <w:pPr>
      <w:spacing w:before="300" w:line="240" w:lineRule="auto"/>
      <w:contextualSpacing/>
    </w:pPr>
    <w:rPr>
      <w:rFonts w:ascii="Times New Roman" w:eastAsia="Times New Roman" w:hAnsi="Times New Roman" w:cs="Times New Roman"/>
      <w:sz w:val="48"/>
      <w:szCs w:val="48"/>
      <w:lang w:eastAsia="ru-RU"/>
    </w:rPr>
  </w:style>
  <w:style w:type="character" w:customStyle="1" w:styleId="af4">
    <w:name w:val="Название Знак"/>
    <w:basedOn w:val="a2"/>
    <w:link w:val="af3"/>
    <w:uiPriority w:val="10"/>
    <w:rsid w:val="0073066B"/>
    <w:rPr>
      <w:rFonts w:ascii="Times New Roman" w:eastAsia="Times New Roman" w:hAnsi="Times New Roman" w:cs="Times New Roman"/>
      <w:sz w:val="48"/>
      <w:szCs w:val="48"/>
      <w:lang w:eastAsia="ru-RU"/>
    </w:rPr>
  </w:style>
  <w:style w:type="paragraph" w:styleId="af5">
    <w:name w:val="Subtitle"/>
    <w:basedOn w:val="a1"/>
    <w:next w:val="a1"/>
    <w:link w:val="af6"/>
    <w:uiPriority w:val="11"/>
    <w:qFormat/>
    <w:rsid w:val="0073066B"/>
    <w:pPr>
      <w:spacing w:before="200" w:line="240" w:lineRule="auto"/>
    </w:pPr>
    <w:rPr>
      <w:rFonts w:ascii="Times New Roman" w:eastAsia="Times New Roman" w:hAnsi="Times New Roman" w:cs="Times New Roman"/>
      <w:sz w:val="24"/>
      <w:szCs w:val="24"/>
      <w:lang w:eastAsia="ru-RU"/>
    </w:rPr>
  </w:style>
  <w:style w:type="character" w:customStyle="1" w:styleId="af6">
    <w:name w:val="Подзаголовок Знак"/>
    <w:basedOn w:val="a2"/>
    <w:link w:val="af5"/>
    <w:uiPriority w:val="11"/>
    <w:rsid w:val="0073066B"/>
    <w:rPr>
      <w:rFonts w:ascii="Times New Roman" w:eastAsia="Times New Roman" w:hAnsi="Times New Roman" w:cs="Times New Roman"/>
      <w:sz w:val="24"/>
      <w:szCs w:val="24"/>
      <w:lang w:eastAsia="ru-RU"/>
    </w:rPr>
  </w:style>
  <w:style w:type="paragraph" w:styleId="22">
    <w:name w:val="Quote"/>
    <w:basedOn w:val="a1"/>
    <w:next w:val="a1"/>
    <w:link w:val="23"/>
    <w:uiPriority w:val="29"/>
    <w:qFormat/>
    <w:rsid w:val="0073066B"/>
    <w:pPr>
      <w:spacing w:after="0" w:line="240" w:lineRule="auto"/>
      <w:ind w:left="720" w:right="720"/>
    </w:pPr>
    <w:rPr>
      <w:rFonts w:ascii="Times New Roman" w:eastAsia="Times New Roman" w:hAnsi="Times New Roman" w:cs="Times New Roman"/>
      <w:i/>
      <w:sz w:val="28"/>
      <w:szCs w:val="20"/>
      <w:lang w:eastAsia="ru-RU"/>
    </w:rPr>
  </w:style>
  <w:style w:type="character" w:customStyle="1" w:styleId="23">
    <w:name w:val="Цитата 2 Знак"/>
    <w:basedOn w:val="a2"/>
    <w:link w:val="22"/>
    <w:uiPriority w:val="29"/>
    <w:rsid w:val="0073066B"/>
    <w:rPr>
      <w:rFonts w:ascii="Times New Roman" w:eastAsia="Times New Roman" w:hAnsi="Times New Roman" w:cs="Times New Roman"/>
      <w:i/>
      <w:sz w:val="28"/>
      <w:szCs w:val="20"/>
      <w:lang w:eastAsia="ru-RU"/>
    </w:rPr>
  </w:style>
  <w:style w:type="paragraph" w:styleId="af7">
    <w:name w:val="Intense Quote"/>
    <w:basedOn w:val="a1"/>
    <w:next w:val="a1"/>
    <w:link w:val="af8"/>
    <w:uiPriority w:val="30"/>
    <w:qFormat/>
    <w:rsid w:val="0073066B"/>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8"/>
      <w:szCs w:val="20"/>
      <w:lang w:eastAsia="ru-RU"/>
    </w:rPr>
  </w:style>
  <w:style w:type="character" w:customStyle="1" w:styleId="af8">
    <w:name w:val="Выделенная цитата Знак"/>
    <w:basedOn w:val="a2"/>
    <w:link w:val="af7"/>
    <w:uiPriority w:val="30"/>
    <w:rsid w:val="0073066B"/>
    <w:rPr>
      <w:rFonts w:ascii="Times New Roman" w:eastAsia="Times New Roman" w:hAnsi="Times New Roman" w:cs="Times New Roman"/>
      <w:i/>
      <w:sz w:val="28"/>
      <w:szCs w:val="20"/>
      <w:shd w:val="clear" w:color="auto" w:fill="F2F2F2"/>
      <w:lang w:eastAsia="ru-RU"/>
    </w:rPr>
  </w:style>
  <w:style w:type="character" w:customStyle="1" w:styleId="HeaderChar">
    <w:name w:val="Header Char"/>
    <w:basedOn w:val="a2"/>
    <w:uiPriority w:val="99"/>
    <w:rsid w:val="0073066B"/>
  </w:style>
  <w:style w:type="character" w:customStyle="1" w:styleId="FooterChar">
    <w:name w:val="Footer Char"/>
    <w:basedOn w:val="a2"/>
    <w:uiPriority w:val="99"/>
    <w:rsid w:val="0073066B"/>
  </w:style>
  <w:style w:type="paragraph" w:customStyle="1" w:styleId="13">
    <w:name w:val="Название объекта1"/>
    <w:basedOn w:val="a1"/>
    <w:next w:val="a1"/>
    <w:uiPriority w:val="35"/>
    <w:semiHidden/>
    <w:unhideWhenUsed/>
    <w:qFormat/>
    <w:rsid w:val="0073066B"/>
    <w:pPr>
      <w:spacing w:after="0"/>
    </w:pPr>
    <w:rPr>
      <w:rFonts w:ascii="Times New Roman" w:eastAsia="Times New Roman" w:hAnsi="Times New Roman" w:cs="Times New Roman"/>
      <w:b/>
      <w:bCs/>
      <w:color w:val="4F81BD"/>
      <w:sz w:val="18"/>
      <w:szCs w:val="18"/>
      <w:lang w:eastAsia="ru-RU"/>
    </w:rPr>
  </w:style>
  <w:style w:type="character" w:customStyle="1" w:styleId="CaptionChar">
    <w:name w:val="Caption Char"/>
    <w:uiPriority w:val="99"/>
    <w:rsid w:val="0073066B"/>
  </w:style>
  <w:style w:type="table" w:customStyle="1" w:styleId="14">
    <w:name w:val="Сетка таблицы1"/>
    <w:basedOn w:val="a3"/>
    <w:next w:val="ae"/>
    <w:uiPriority w:val="59"/>
    <w:rsid w:val="007306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
    <w:name w:val="Plain Table 1"/>
    <w:basedOn w:val="a3"/>
    <w:uiPriority w:val="59"/>
    <w:rsid w:val="0073066B"/>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3"/>
    <w:uiPriority w:val="59"/>
    <w:rsid w:val="0073066B"/>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3"/>
    <w:uiPriority w:val="99"/>
    <w:rsid w:val="0073066B"/>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3"/>
    <w:uiPriority w:val="99"/>
    <w:rsid w:val="0073066B"/>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3"/>
    <w:uiPriority w:val="99"/>
    <w:rsid w:val="0073066B"/>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3"/>
    <w:uiPriority w:val="99"/>
    <w:rsid w:val="0073066B"/>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3"/>
    <w:uiPriority w:val="99"/>
    <w:rsid w:val="0073066B"/>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73066B"/>
    <w:pPr>
      <w:spacing w:after="0" w:line="240" w:lineRule="auto"/>
    </w:p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rsid w:val="0073066B"/>
    <w:pPr>
      <w:spacing w:after="0" w:line="240" w:lineRule="auto"/>
    </w:p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rsid w:val="0073066B"/>
    <w:pPr>
      <w:spacing w:after="0" w:line="240" w:lineRule="auto"/>
    </w:p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rsid w:val="0073066B"/>
    <w:pPr>
      <w:spacing w:after="0" w:line="240" w:lineRule="auto"/>
    </w:p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rsid w:val="0073066B"/>
    <w:pPr>
      <w:spacing w:after="0" w:line="240" w:lineRule="auto"/>
    </w:p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rsid w:val="0073066B"/>
    <w:pPr>
      <w:spacing w:after="0" w:line="240" w:lineRule="auto"/>
    </w:p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3"/>
    <w:uiPriority w:val="59"/>
    <w:rsid w:val="0073066B"/>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rsid w:val="0073066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3"/>
    <w:uiPriority w:val="99"/>
    <w:rsid w:val="0073066B"/>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73066B"/>
    <w:pPr>
      <w:spacing w:after="0" w:line="240" w:lineRule="auto"/>
    </w:p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rsid w:val="0073066B"/>
    <w:pPr>
      <w:spacing w:after="0" w:line="240" w:lineRule="auto"/>
    </w:p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rsid w:val="0073066B"/>
    <w:pPr>
      <w:spacing w:after="0" w:line="240" w:lineRule="auto"/>
    </w:p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rsid w:val="0073066B"/>
    <w:pPr>
      <w:spacing w:after="0" w:line="240" w:lineRule="auto"/>
    </w:p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3"/>
    <w:uiPriority w:val="99"/>
    <w:rsid w:val="0073066B"/>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73066B"/>
    <w:pPr>
      <w:spacing w:after="0" w:line="240" w:lineRule="auto"/>
    </w:p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rsid w:val="0073066B"/>
    <w:pPr>
      <w:spacing w:after="0" w:line="240" w:lineRule="auto"/>
    </w:p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rsid w:val="0073066B"/>
    <w:pPr>
      <w:spacing w:after="0" w:line="240" w:lineRule="auto"/>
    </w:p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rsid w:val="0073066B"/>
    <w:pPr>
      <w:spacing w:after="0" w:line="240" w:lineRule="auto"/>
    </w:p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rsid w:val="0073066B"/>
    <w:pPr>
      <w:spacing w:after="0" w:line="240" w:lineRule="auto"/>
    </w:p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rsid w:val="0073066B"/>
    <w:pPr>
      <w:spacing w:after="0" w:line="240" w:lineRule="auto"/>
    </w:p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rsid w:val="0073066B"/>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3"/>
    <w:uiPriority w:val="99"/>
    <w:rsid w:val="0073066B"/>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73066B"/>
    <w:pPr>
      <w:spacing w:after="0" w:line="240" w:lineRule="auto"/>
    </w:p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rsid w:val="0073066B"/>
    <w:pPr>
      <w:spacing w:after="0" w:line="240" w:lineRule="auto"/>
    </w:p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rsid w:val="0073066B"/>
    <w:pPr>
      <w:spacing w:after="0" w:line="240" w:lineRule="auto"/>
    </w:p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rsid w:val="0073066B"/>
    <w:pPr>
      <w:spacing w:after="0" w:line="240" w:lineRule="auto"/>
    </w:p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rsid w:val="0073066B"/>
    <w:pPr>
      <w:spacing w:after="0" w:line="240" w:lineRule="auto"/>
    </w:p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rsid w:val="0073066B"/>
    <w:pPr>
      <w:spacing w:after="0" w:line="240" w:lineRule="auto"/>
    </w:p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73066B"/>
    <w:pPr>
      <w:spacing w:after="0" w:line="240" w:lineRule="auto"/>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rsid w:val="0073066B"/>
    <w:pPr>
      <w:spacing w:after="0" w:line="240" w:lineRule="auto"/>
    </w:p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rsid w:val="0073066B"/>
    <w:pPr>
      <w:spacing w:after="0" w:line="240" w:lineRule="auto"/>
    </w:p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rsid w:val="0073066B"/>
    <w:pPr>
      <w:spacing w:after="0" w:line="240" w:lineRule="auto"/>
    </w:p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rsid w:val="0073066B"/>
    <w:pPr>
      <w:spacing w:after="0" w:line="240" w:lineRule="auto"/>
    </w:p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rsid w:val="0073066B"/>
    <w:pPr>
      <w:spacing w:after="0" w:line="240" w:lineRule="auto"/>
    </w:p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3"/>
    <w:uiPriority w:val="99"/>
    <w:rsid w:val="0073066B"/>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73066B"/>
    <w:pPr>
      <w:spacing w:after="0" w:line="240" w:lineRule="auto"/>
    </w:p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rsid w:val="0073066B"/>
    <w:pPr>
      <w:spacing w:after="0" w:line="240" w:lineRule="auto"/>
    </w:p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rsid w:val="0073066B"/>
    <w:pPr>
      <w:spacing w:after="0" w:line="240" w:lineRule="auto"/>
    </w:p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rsid w:val="0073066B"/>
    <w:pPr>
      <w:spacing w:after="0" w:line="240" w:lineRule="auto"/>
    </w:p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rsid w:val="0073066B"/>
    <w:pPr>
      <w:spacing w:after="0" w:line="240" w:lineRule="auto"/>
    </w:p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rsid w:val="0073066B"/>
    <w:pPr>
      <w:spacing w:after="0" w:line="240" w:lineRule="auto"/>
    </w:p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3"/>
    <w:uiPriority w:val="99"/>
    <w:rsid w:val="0073066B"/>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73066B"/>
    <w:pPr>
      <w:spacing w:after="0" w:line="240" w:lineRule="auto"/>
    </w:p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rsid w:val="0073066B"/>
    <w:pPr>
      <w:spacing w:after="0" w:line="240" w:lineRule="auto"/>
    </w:p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rsid w:val="0073066B"/>
    <w:pPr>
      <w:spacing w:after="0" w:line="240" w:lineRule="auto"/>
    </w:p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rsid w:val="0073066B"/>
    <w:pPr>
      <w:spacing w:after="0" w:line="240" w:lineRule="auto"/>
    </w:p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rsid w:val="0073066B"/>
    <w:pPr>
      <w:spacing w:after="0" w:line="240" w:lineRule="auto"/>
    </w:p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rsid w:val="0073066B"/>
    <w:pPr>
      <w:spacing w:after="0" w:line="240" w:lineRule="auto"/>
    </w:p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3"/>
    <w:uiPriority w:val="99"/>
    <w:rsid w:val="0073066B"/>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73066B"/>
    <w:pPr>
      <w:spacing w:after="0" w:line="240" w:lineRule="auto"/>
    </w:p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rsid w:val="0073066B"/>
    <w:pPr>
      <w:spacing w:after="0" w:line="240" w:lineRule="auto"/>
    </w:p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rsid w:val="0073066B"/>
    <w:pPr>
      <w:spacing w:after="0" w:line="240" w:lineRule="auto"/>
    </w:p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rsid w:val="0073066B"/>
    <w:pPr>
      <w:spacing w:after="0" w:line="240" w:lineRule="auto"/>
    </w:p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rsid w:val="0073066B"/>
    <w:pPr>
      <w:spacing w:after="0" w:line="240" w:lineRule="auto"/>
    </w:p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rsid w:val="0073066B"/>
    <w:pPr>
      <w:spacing w:after="0" w:line="240" w:lineRule="auto"/>
    </w:p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3"/>
    <w:uiPriority w:val="99"/>
    <w:rsid w:val="0073066B"/>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73066B"/>
    <w:pPr>
      <w:spacing w:after="0" w:line="240" w:lineRule="auto"/>
    </w:p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rsid w:val="0073066B"/>
    <w:pPr>
      <w:spacing w:after="0" w:line="240" w:lineRule="auto"/>
    </w:p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rsid w:val="0073066B"/>
    <w:pPr>
      <w:spacing w:after="0" w:line="240" w:lineRule="auto"/>
    </w:p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rsid w:val="0073066B"/>
    <w:pPr>
      <w:spacing w:after="0" w:line="240" w:lineRule="auto"/>
    </w:p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rsid w:val="0073066B"/>
    <w:pPr>
      <w:spacing w:after="0" w:line="240" w:lineRule="auto"/>
    </w:p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rsid w:val="0073066B"/>
    <w:pPr>
      <w:spacing w:after="0" w:line="240" w:lineRule="auto"/>
    </w:p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sid w:val="0073066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sid w:val="0073066B"/>
    <w:pPr>
      <w:spacing w:after="0" w:line="240" w:lineRule="auto"/>
    </w:pPr>
    <w:rPr>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rsid w:val="0073066B"/>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73066B"/>
    <w:pPr>
      <w:spacing w:after="0" w:line="240" w:lineRule="auto"/>
    </w:p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rsid w:val="0073066B"/>
    <w:pPr>
      <w:spacing w:after="0" w:line="240" w:lineRule="auto"/>
    </w:p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rsid w:val="0073066B"/>
    <w:pPr>
      <w:spacing w:after="0" w:line="240" w:lineRule="auto"/>
    </w:p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rsid w:val="0073066B"/>
    <w:pPr>
      <w:spacing w:after="0" w:line="240" w:lineRule="auto"/>
    </w:p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rsid w:val="0073066B"/>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rsid w:val="0073066B"/>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9">
    <w:name w:val="footnote text"/>
    <w:basedOn w:val="a1"/>
    <w:link w:val="afa"/>
    <w:uiPriority w:val="99"/>
    <w:semiHidden/>
    <w:unhideWhenUsed/>
    <w:rsid w:val="0073066B"/>
    <w:pPr>
      <w:spacing w:after="40" w:line="240" w:lineRule="auto"/>
    </w:pPr>
    <w:rPr>
      <w:rFonts w:ascii="Times New Roman" w:eastAsia="Times New Roman" w:hAnsi="Times New Roman" w:cs="Times New Roman"/>
      <w:sz w:val="18"/>
      <w:szCs w:val="20"/>
      <w:lang w:eastAsia="ru-RU"/>
    </w:rPr>
  </w:style>
  <w:style w:type="character" w:customStyle="1" w:styleId="afa">
    <w:name w:val="Текст сноски Знак"/>
    <w:basedOn w:val="a2"/>
    <w:link w:val="af9"/>
    <w:uiPriority w:val="99"/>
    <w:semiHidden/>
    <w:rsid w:val="0073066B"/>
    <w:rPr>
      <w:rFonts w:ascii="Times New Roman" w:eastAsia="Times New Roman" w:hAnsi="Times New Roman" w:cs="Times New Roman"/>
      <w:sz w:val="18"/>
      <w:szCs w:val="20"/>
      <w:lang w:eastAsia="ru-RU"/>
    </w:rPr>
  </w:style>
  <w:style w:type="character" w:styleId="afb">
    <w:name w:val="footnote reference"/>
    <w:basedOn w:val="a2"/>
    <w:uiPriority w:val="99"/>
    <w:unhideWhenUsed/>
    <w:rsid w:val="0073066B"/>
    <w:rPr>
      <w:vertAlign w:val="superscript"/>
    </w:rPr>
  </w:style>
  <w:style w:type="paragraph" w:styleId="afc">
    <w:name w:val="endnote text"/>
    <w:basedOn w:val="a1"/>
    <w:link w:val="afd"/>
    <w:uiPriority w:val="99"/>
    <w:semiHidden/>
    <w:unhideWhenUsed/>
    <w:rsid w:val="0073066B"/>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2"/>
    <w:link w:val="afc"/>
    <w:uiPriority w:val="99"/>
    <w:semiHidden/>
    <w:rsid w:val="0073066B"/>
    <w:rPr>
      <w:rFonts w:ascii="Times New Roman" w:eastAsia="Times New Roman" w:hAnsi="Times New Roman" w:cs="Times New Roman"/>
      <w:sz w:val="20"/>
      <w:szCs w:val="20"/>
      <w:lang w:eastAsia="ru-RU"/>
    </w:rPr>
  </w:style>
  <w:style w:type="character" w:styleId="afe">
    <w:name w:val="endnote reference"/>
    <w:basedOn w:val="a2"/>
    <w:uiPriority w:val="99"/>
    <w:semiHidden/>
    <w:unhideWhenUsed/>
    <w:rsid w:val="0073066B"/>
    <w:rPr>
      <w:vertAlign w:val="superscript"/>
    </w:rPr>
  </w:style>
  <w:style w:type="paragraph" w:styleId="15">
    <w:name w:val="toc 1"/>
    <w:basedOn w:val="a1"/>
    <w:next w:val="a1"/>
    <w:uiPriority w:val="39"/>
    <w:unhideWhenUsed/>
    <w:rsid w:val="0073066B"/>
    <w:pPr>
      <w:spacing w:after="57" w:line="240" w:lineRule="auto"/>
    </w:pPr>
    <w:rPr>
      <w:rFonts w:ascii="Times New Roman" w:eastAsia="Times New Roman" w:hAnsi="Times New Roman" w:cs="Times New Roman"/>
      <w:sz w:val="28"/>
      <w:szCs w:val="20"/>
      <w:lang w:eastAsia="ru-RU"/>
    </w:rPr>
  </w:style>
  <w:style w:type="paragraph" w:styleId="24">
    <w:name w:val="toc 2"/>
    <w:basedOn w:val="a1"/>
    <w:next w:val="a1"/>
    <w:uiPriority w:val="39"/>
    <w:unhideWhenUsed/>
    <w:rsid w:val="0073066B"/>
    <w:pPr>
      <w:spacing w:after="57" w:line="240" w:lineRule="auto"/>
      <w:ind w:left="283"/>
    </w:pPr>
    <w:rPr>
      <w:rFonts w:ascii="Times New Roman" w:eastAsia="Times New Roman" w:hAnsi="Times New Roman" w:cs="Times New Roman"/>
      <w:sz w:val="28"/>
      <w:szCs w:val="20"/>
      <w:lang w:eastAsia="ru-RU"/>
    </w:rPr>
  </w:style>
  <w:style w:type="paragraph" w:styleId="32">
    <w:name w:val="toc 3"/>
    <w:basedOn w:val="a1"/>
    <w:next w:val="a1"/>
    <w:uiPriority w:val="39"/>
    <w:unhideWhenUsed/>
    <w:rsid w:val="0073066B"/>
    <w:pPr>
      <w:spacing w:after="57" w:line="240" w:lineRule="auto"/>
      <w:ind w:left="567"/>
    </w:pPr>
    <w:rPr>
      <w:rFonts w:ascii="Times New Roman" w:eastAsia="Times New Roman" w:hAnsi="Times New Roman" w:cs="Times New Roman"/>
      <w:sz w:val="28"/>
      <w:szCs w:val="20"/>
      <w:lang w:eastAsia="ru-RU"/>
    </w:rPr>
  </w:style>
  <w:style w:type="paragraph" w:styleId="41">
    <w:name w:val="toc 4"/>
    <w:basedOn w:val="a1"/>
    <w:next w:val="a1"/>
    <w:uiPriority w:val="39"/>
    <w:unhideWhenUsed/>
    <w:rsid w:val="0073066B"/>
    <w:pPr>
      <w:spacing w:after="57" w:line="240" w:lineRule="auto"/>
      <w:ind w:left="850"/>
    </w:pPr>
    <w:rPr>
      <w:rFonts w:ascii="Times New Roman" w:eastAsia="Times New Roman" w:hAnsi="Times New Roman" w:cs="Times New Roman"/>
      <w:sz w:val="28"/>
      <w:szCs w:val="20"/>
      <w:lang w:eastAsia="ru-RU"/>
    </w:rPr>
  </w:style>
  <w:style w:type="paragraph" w:styleId="51">
    <w:name w:val="toc 5"/>
    <w:basedOn w:val="a1"/>
    <w:next w:val="a1"/>
    <w:uiPriority w:val="39"/>
    <w:unhideWhenUsed/>
    <w:rsid w:val="0073066B"/>
    <w:pPr>
      <w:spacing w:after="57" w:line="240" w:lineRule="auto"/>
      <w:ind w:left="1134"/>
    </w:pPr>
    <w:rPr>
      <w:rFonts w:ascii="Times New Roman" w:eastAsia="Times New Roman" w:hAnsi="Times New Roman" w:cs="Times New Roman"/>
      <w:sz w:val="28"/>
      <w:szCs w:val="20"/>
      <w:lang w:eastAsia="ru-RU"/>
    </w:rPr>
  </w:style>
  <w:style w:type="paragraph" w:styleId="61">
    <w:name w:val="toc 6"/>
    <w:basedOn w:val="a1"/>
    <w:next w:val="a1"/>
    <w:uiPriority w:val="39"/>
    <w:unhideWhenUsed/>
    <w:rsid w:val="0073066B"/>
    <w:pPr>
      <w:spacing w:after="57" w:line="240" w:lineRule="auto"/>
      <w:ind w:left="1417"/>
    </w:pPr>
    <w:rPr>
      <w:rFonts w:ascii="Times New Roman" w:eastAsia="Times New Roman" w:hAnsi="Times New Roman" w:cs="Times New Roman"/>
      <w:sz w:val="28"/>
      <w:szCs w:val="20"/>
      <w:lang w:eastAsia="ru-RU"/>
    </w:rPr>
  </w:style>
  <w:style w:type="paragraph" w:styleId="71">
    <w:name w:val="toc 7"/>
    <w:basedOn w:val="a1"/>
    <w:next w:val="a1"/>
    <w:uiPriority w:val="39"/>
    <w:unhideWhenUsed/>
    <w:rsid w:val="0073066B"/>
    <w:pPr>
      <w:spacing w:after="57" w:line="240" w:lineRule="auto"/>
      <w:ind w:left="1701"/>
    </w:pPr>
    <w:rPr>
      <w:rFonts w:ascii="Times New Roman" w:eastAsia="Times New Roman" w:hAnsi="Times New Roman" w:cs="Times New Roman"/>
      <w:sz w:val="28"/>
      <w:szCs w:val="20"/>
      <w:lang w:eastAsia="ru-RU"/>
    </w:rPr>
  </w:style>
  <w:style w:type="paragraph" w:styleId="81">
    <w:name w:val="toc 8"/>
    <w:basedOn w:val="a1"/>
    <w:next w:val="a1"/>
    <w:uiPriority w:val="39"/>
    <w:unhideWhenUsed/>
    <w:rsid w:val="0073066B"/>
    <w:pPr>
      <w:spacing w:after="57" w:line="240" w:lineRule="auto"/>
      <w:ind w:left="1984"/>
    </w:pPr>
    <w:rPr>
      <w:rFonts w:ascii="Times New Roman" w:eastAsia="Times New Roman" w:hAnsi="Times New Roman" w:cs="Times New Roman"/>
      <w:sz w:val="28"/>
      <w:szCs w:val="20"/>
      <w:lang w:eastAsia="ru-RU"/>
    </w:rPr>
  </w:style>
  <w:style w:type="paragraph" w:styleId="91">
    <w:name w:val="toc 9"/>
    <w:basedOn w:val="a1"/>
    <w:next w:val="a1"/>
    <w:uiPriority w:val="39"/>
    <w:unhideWhenUsed/>
    <w:rsid w:val="0073066B"/>
    <w:pPr>
      <w:spacing w:after="57" w:line="240" w:lineRule="auto"/>
      <w:ind w:left="2268"/>
    </w:pPr>
    <w:rPr>
      <w:rFonts w:ascii="Times New Roman" w:eastAsia="Times New Roman" w:hAnsi="Times New Roman" w:cs="Times New Roman"/>
      <w:sz w:val="28"/>
      <w:szCs w:val="20"/>
      <w:lang w:eastAsia="ru-RU"/>
    </w:rPr>
  </w:style>
  <w:style w:type="paragraph" w:customStyle="1" w:styleId="16">
    <w:name w:val="Заголовок оглавления1"/>
    <w:next w:val="aff"/>
    <w:uiPriority w:val="39"/>
    <w:unhideWhenUsed/>
    <w:rsid w:val="0073066B"/>
  </w:style>
  <w:style w:type="paragraph" w:styleId="aff0">
    <w:name w:val="table of figures"/>
    <w:basedOn w:val="a1"/>
    <w:next w:val="a1"/>
    <w:uiPriority w:val="99"/>
    <w:unhideWhenUsed/>
    <w:rsid w:val="0073066B"/>
    <w:pPr>
      <w:spacing w:after="0" w:line="240" w:lineRule="auto"/>
    </w:pPr>
    <w:rPr>
      <w:rFonts w:ascii="Times New Roman" w:eastAsia="Times New Roman" w:hAnsi="Times New Roman" w:cs="Times New Roman"/>
      <w:sz w:val="28"/>
      <w:szCs w:val="20"/>
      <w:lang w:eastAsia="ru-RU"/>
    </w:rPr>
  </w:style>
  <w:style w:type="paragraph" w:customStyle="1" w:styleId="aff1">
    <w:name w:val="Знак Знак"/>
    <w:basedOn w:val="a1"/>
    <w:rsid w:val="0073066B"/>
    <w:pPr>
      <w:spacing w:after="160" w:line="240" w:lineRule="exact"/>
    </w:pPr>
    <w:rPr>
      <w:rFonts w:ascii="Verdana" w:eastAsia="Times New Roman" w:hAnsi="Verdana" w:cs="Times New Roman"/>
      <w:sz w:val="24"/>
      <w:szCs w:val="24"/>
      <w:lang w:val="en-US"/>
    </w:rPr>
  </w:style>
  <w:style w:type="paragraph" w:customStyle="1" w:styleId="ConsNonformat">
    <w:name w:val="ConsNonformat"/>
    <w:rsid w:val="0073066B"/>
    <w:pPr>
      <w:widowControl w:val="0"/>
      <w:spacing w:after="0" w:line="240" w:lineRule="auto"/>
      <w:ind w:right="19772"/>
    </w:pPr>
    <w:rPr>
      <w:rFonts w:ascii="Courier New" w:eastAsia="Times New Roman" w:hAnsi="Courier New" w:cs="Courier New"/>
      <w:sz w:val="20"/>
      <w:szCs w:val="20"/>
      <w:lang w:eastAsia="ru-RU"/>
    </w:rPr>
  </w:style>
  <w:style w:type="paragraph" w:customStyle="1" w:styleId="33">
    <w:name w:val="3Приложение"/>
    <w:basedOn w:val="a1"/>
    <w:link w:val="34"/>
    <w:qFormat/>
    <w:rsid w:val="0073066B"/>
    <w:pPr>
      <w:spacing w:after="0" w:line="240" w:lineRule="auto"/>
      <w:ind w:left="5103"/>
      <w:jc w:val="both"/>
    </w:pPr>
    <w:rPr>
      <w:rFonts w:ascii="Arial" w:eastAsia="Times New Roman" w:hAnsi="Arial" w:cs="Times New Roman"/>
      <w:sz w:val="24"/>
      <w:szCs w:val="28"/>
      <w:lang w:eastAsia="ru-RU"/>
    </w:rPr>
  </w:style>
  <w:style w:type="character" w:customStyle="1" w:styleId="34">
    <w:name w:val="3Приложение Знак"/>
    <w:link w:val="33"/>
    <w:rsid w:val="0073066B"/>
    <w:rPr>
      <w:rFonts w:ascii="Arial" w:eastAsia="Times New Roman" w:hAnsi="Arial" w:cs="Times New Roman"/>
      <w:sz w:val="24"/>
      <w:szCs w:val="28"/>
      <w:lang w:eastAsia="ru-RU"/>
    </w:rPr>
  </w:style>
  <w:style w:type="paragraph" w:customStyle="1" w:styleId="ConsPlusNormal">
    <w:name w:val="ConsPlusNormal"/>
    <w:link w:val="ConsPlusNormal1"/>
    <w:rsid w:val="0073066B"/>
    <w:pPr>
      <w:widowControl w:val="0"/>
      <w:spacing w:after="0" w:line="240" w:lineRule="auto"/>
    </w:pPr>
    <w:rPr>
      <w:rFonts w:ascii="Calibri" w:eastAsia="Times New Roman" w:hAnsi="Calibri" w:cs="Calibri"/>
      <w:szCs w:val="20"/>
      <w:lang w:eastAsia="ru-RU"/>
    </w:rPr>
  </w:style>
  <w:style w:type="paragraph" w:customStyle="1" w:styleId="Default">
    <w:name w:val="Default"/>
    <w:rsid w:val="0073066B"/>
    <w:pPr>
      <w:spacing w:after="0" w:line="240" w:lineRule="auto"/>
    </w:pPr>
    <w:rPr>
      <w:rFonts w:ascii="Times New Roman" w:hAnsi="Times New Roman" w:cs="Times New Roman"/>
      <w:color w:val="000000"/>
      <w:sz w:val="24"/>
      <w:szCs w:val="24"/>
    </w:rPr>
  </w:style>
  <w:style w:type="character" w:customStyle="1" w:styleId="ConsPlusNormal1">
    <w:name w:val="ConsPlusNormal1"/>
    <w:link w:val="ConsPlusNormal"/>
    <w:rsid w:val="0073066B"/>
    <w:rPr>
      <w:rFonts w:ascii="Calibri" w:eastAsia="Times New Roman" w:hAnsi="Calibri" w:cs="Calibri"/>
      <w:szCs w:val="20"/>
      <w:lang w:eastAsia="ru-RU"/>
    </w:rPr>
  </w:style>
  <w:style w:type="paragraph" w:customStyle="1" w:styleId="a">
    <w:name w:val="Заговок главы Знак"/>
    <w:basedOn w:val="a1"/>
    <w:rsid w:val="0073066B"/>
    <w:pPr>
      <w:numPr>
        <w:numId w:val="10"/>
      </w:numPr>
      <w:spacing w:after="0" w:line="240" w:lineRule="auto"/>
      <w:jc w:val="center"/>
    </w:pPr>
    <w:rPr>
      <w:rFonts w:ascii="Times New Roman" w:eastAsia="Times New Roman" w:hAnsi="Times New Roman" w:cs="Times New Roman"/>
      <w:b/>
      <w:bCs/>
      <w:sz w:val="28"/>
      <w:szCs w:val="28"/>
      <w:lang w:eastAsia="ru-RU"/>
    </w:rPr>
  </w:style>
  <w:style w:type="paragraph" w:customStyle="1" w:styleId="1">
    <w:name w:val="Текст пункта Знак Знак1 Знак Знак Знак Знак Знак"/>
    <w:basedOn w:val="a1"/>
    <w:rsid w:val="0073066B"/>
    <w:pPr>
      <w:numPr>
        <w:ilvl w:val="1"/>
        <w:numId w:val="10"/>
      </w:numPr>
      <w:tabs>
        <w:tab w:val="num" w:pos="284"/>
        <w:tab w:val="num" w:pos="723"/>
        <w:tab w:val="num" w:pos="1149"/>
        <w:tab w:val="num" w:pos="1279"/>
        <w:tab w:val="num" w:pos="3279"/>
      </w:tabs>
      <w:spacing w:after="0" w:line="360" w:lineRule="auto"/>
      <w:jc w:val="both"/>
    </w:pPr>
    <w:rPr>
      <w:rFonts w:ascii="Times New Roman" w:eastAsia="Times New Roman" w:hAnsi="Times New Roman" w:cs="Times New Roman"/>
      <w:sz w:val="28"/>
      <w:szCs w:val="28"/>
      <w:lang w:eastAsia="ru-RU"/>
    </w:rPr>
  </w:style>
  <w:style w:type="paragraph" w:styleId="25">
    <w:name w:val="Body Text Indent 2"/>
    <w:basedOn w:val="a1"/>
    <w:link w:val="26"/>
    <w:rsid w:val="0073066B"/>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2"/>
    <w:link w:val="25"/>
    <w:rsid w:val="0073066B"/>
    <w:rPr>
      <w:rFonts w:ascii="Arial" w:eastAsia="Times New Roman" w:hAnsi="Arial" w:cs="Times New Roman"/>
      <w:sz w:val="24"/>
      <w:szCs w:val="24"/>
      <w:lang w:eastAsia="ru-RU"/>
    </w:rPr>
  </w:style>
  <w:style w:type="paragraph" w:customStyle="1" w:styleId="ConsNormal">
    <w:name w:val="ConsNormal"/>
    <w:rsid w:val="0073066B"/>
    <w:pPr>
      <w:widowControl w:val="0"/>
      <w:spacing w:after="0" w:line="240" w:lineRule="auto"/>
      <w:ind w:right="19772" w:firstLine="720"/>
    </w:pPr>
    <w:rPr>
      <w:rFonts w:ascii="Arial" w:eastAsia="Times New Roman" w:hAnsi="Arial" w:cs="Arial"/>
      <w:sz w:val="20"/>
      <w:szCs w:val="20"/>
      <w:lang w:eastAsia="ru-RU"/>
    </w:rPr>
  </w:style>
  <w:style w:type="paragraph" w:customStyle="1" w:styleId="aff2">
    <w:name w:val="Текст пункта"/>
    <w:basedOn w:val="a1"/>
    <w:rsid w:val="0073066B"/>
    <w:pPr>
      <w:tabs>
        <w:tab w:val="num" w:pos="-245"/>
      </w:tabs>
      <w:spacing w:after="0" w:line="360" w:lineRule="auto"/>
      <w:ind w:firstLine="709"/>
      <w:jc w:val="both"/>
    </w:pPr>
    <w:rPr>
      <w:rFonts w:ascii="Arial" w:eastAsia="Times New Roman" w:hAnsi="Arial" w:cs="Times New Roman"/>
      <w:sz w:val="24"/>
      <w:szCs w:val="28"/>
      <w:lang w:eastAsia="ru-RU"/>
    </w:rPr>
  </w:style>
  <w:style w:type="paragraph" w:customStyle="1" w:styleId="a0">
    <w:name w:val="Стиль Заговок главы Знак + влево"/>
    <w:basedOn w:val="a"/>
    <w:rsid w:val="0073066B"/>
    <w:pPr>
      <w:numPr>
        <w:numId w:val="11"/>
      </w:numPr>
    </w:pPr>
  </w:style>
  <w:style w:type="paragraph" w:styleId="aff">
    <w:name w:val="TOC Heading"/>
    <w:basedOn w:val="10"/>
    <w:next w:val="a1"/>
    <w:uiPriority w:val="39"/>
    <w:semiHidden/>
    <w:unhideWhenUsed/>
    <w:qFormat/>
    <w:rsid w:val="007306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76449&amp;dst=1005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ZR&amp;n=447647&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46</Pages>
  <Words>22284</Words>
  <Characters>127025</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3</cp:revision>
  <dcterms:created xsi:type="dcterms:W3CDTF">2024-10-21T10:37:00Z</dcterms:created>
  <dcterms:modified xsi:type="dcterms:W3CDTF">2024-10-22T06:54:00Z</dcterms:modified>
</cp:coreProperties>
</file>