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A41761" w:rsidTr="00A41761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A41761" w:rsidRDefault="00A41761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A41761" w:rsidRDefault="00A41761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A41761" w:rsidRDefault="00A4176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A41761" w:rsidRDefault="00A41761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A41761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A41761" w:rsidRDefault="00A41761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№1</w:t>
                  </w:r>
                </w:p>
                <w:p w:rsidR="00A41761" w:rsidRDefault="00A41761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 xml:space="preserve">20 января </w:t>
                  </w:r>
                </w:p>
                <w:p w:rsidR="00A41761" w:rsidRDefault="00A41761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2019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A41761" w:rsidRDefault="00A41761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82683B" w:rsidRPr="0082683B" w:rsidRDefault="0082683B" w:rsidP="008268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82683B" w:rsidRPr="0082683B" w:rsidRDefault="0082683B" w:rsidP="008268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sz w:val="24"/>
          <w:szCs w:val="24"/>
        </w:rPr>
        <w:t>СОЛОНЕЦКОГО СЕЛЬСКОГО ПОСЕЛЕНИЯ</w:t>
      </w:r>
    </w:p>
    <w:p w:rsidR="0082683B" w:rsidRPr="0082683B" w:rsidRDefault="0082683B" w:rsidP="008268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sz w:val="24"/>
          <w:szCs w:val="24"/>
        </w:rPr>
        <w:t xml:space="preserve"> ВОРОБЬЕВСКОГО МУНИЦИПАЛЬНОГО РАЙОНА                                 ВОРОНЕЖСКОЙ  ОБЛАСТИ</w:t>
      </w:r>
    </w:p>
    <w:p w:rsidR="0082683B" w:rsidRPr="0082683B" w:rsidRDefault="0082683B" w:rsidP="0082683B">
      <w:pPr>
        <w:pStyle w:val="3"/>
        <w:rPr>
          <w:sz w:val="24"/>
          <w:szCs w:val="24"/>
        </w:rPr>
      </w:pPr>
      <w:r w:rsidRPr="0082683B">
        <w:rPr>
          <w:sz w:val="24"/>
          <w:szCs w:val="24"/>
        </w:rPr>
        <w:t xml:space="preserve"> </w:t>
      </w:r>
      <w:proofErr w:type="gramStart"/>
      <w:r w:rsidRPr="0082683B">
        <w:rPr>
          <w:sz w:val="24"/>
          <w:szCs w:val="24"/>
        </w:rPr>
        <w:t>П</w:t>
      </w:r>
      <w:proofErr w:type="gramEnd"/>
      <w:r w:rsidRPr="0082683B">
        <w:rPr>
          <w:sz w:val="24"/>
          <w:szCs w:val="24"/>
        </w:rPr>
        <w:t xml:space="preserve"> О С Т А Н О В Л Е Н И Е</w:t>
      </w:r>
    </w:p>
    <w:p w:rsidR="0082683B" w:rsidRPr="0082683B" w:rsidRDefault="0082683B" w:rsidP="008268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2683B">
        <w:rPr>
          <w:rFonts w:ascii="Times New Roman" w:hAnsi="Times New Roman" w:cs="Times New Roman"/>
          <w:sz w:val="24"/>
          <w:szCs w:val="24"/>
          <w:u w:val="single"/>
        </w:rPr>
        <w:t>от 11 января   2019 г.  № 2</w:t>
      </w:r>
    </w:p>
    <w:p w:rsidR="0082683B" w:rsidRPr="0082683B" w:rsidRDefault="0082683B" w:rsidP="0082683B">
      <w:pPr>
        <w:rPr>
          <w:rFonts w:ascii="Times New Roman" w:hAnsi="Times New Roman" w:cs="Times New Roman"/>
          <w:b/>
          <w:sz w:val="18"/>
          <w:szCs w:val="18"/>
        </w:rPr>
      </w:pPr>
      <w:r w:rsidRPr="0082683B">
        <w:rPr>
          <w:rFonts w:ascii="Times New Roman" w:hAnsi="Times New Roman" w:cs="Times New Roman"/>
          <w:b/>
          <w:sz w:val="18"/>
          <w:szCs w:val="18"/>
        </w:rPr>
        <w:t xml:space="preserve">         с. Солонцы</w:t>
      </w:r>
    </w:p>
    <w:p w:rsidR="0082683B" w:rsidRPr="0082683B" w:rsidRDefault="0082683B" w:rsidP="008268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2683B">
        <w:rPr>
          <w:rFonts w:ascii="Times New Roman" w:hAnsi="Times New Roman"/>
          <w:b/>
          <w:sz w:val="24"/>
          <w:szCs w:val="24"/>
        </w:rPr>
        <w:t>Об утверждении Положения об оплате труда работников муниципального казенного учреждения культуры «Солонецкий центр культуры» Солонецкого сельского поселения Воробьевского муниципального района</w:t>
      </w:r>
    </w:p>
    <w:p w:rsidR="0082683B" w:rsidRPr="0082683B" w:rsidRDefault="0082683B" w:rsidP="0082683B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Трудовым кодексом Российской Федерации, постановлением администрации Воронежской области от 01.12.2008 № 1044 «О введении новых систем оплаты труда работников государственных учреждений Воронежской области» </w:t>
      </w:r>
      <w:proofErr w:type="gramStart"/>
      <w:r w:rsidRPr="0082683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2683B">
        <w:rPr>
          <w:rFonts w:ascii="Times New Roman" w:hAnsi="Times New Roman" w:cs="Times New Roman"/>
          <w:sz w:val="24"/>
          <w:szCs w:val="24"/>
        </w:rPr>
        <w:t xml:space="preserve">в редакции постановлений правительства Воронежской области  от 10.02.2009 №68, от 19.06.2013 №534, от 25.04.2014 № 366, от 27.12.2016 № 1003, от 13.03.2017 № 175), а также в целях дальнейшего совершенствования системы оплаты труда администрация Солонецкого  сельского поселения Воробьевского муниципального района Воронежской области  </w:t>
      </w:r>
      <w:proofErr w:type="gramStart"/>
      <w:r w:rsidRPr="0082683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2683B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82683B" w:rsidRPr="0082683B" w:rsidRDefault="0082683B" w:rsidP="0082683B">
      <w:pPr>
        <w:pStyle w:val="a3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82683B">
        <w:rPr>
          <w:rFonts w:ascii="Times New Roman" w:hAnsi="Times New Roman"/>
          <w:sz w:val="24"/>
          <w:szCs w:val="24"/>
        </w:rPr>
        <w:t xml:space="preserve">    1.Утвердить прилагаемое Положение об оплате труда </w:t>
      </w:r>
      <w:r w:rsidRPr="0082683B">
        <w:rPr>
          <w:rFonts w:ascii="Times New Roman" w:hAnsi="Times New Roman"/>
          <w:bCs/>
          <w:kern w:val="28"/>
          <w:sz w:val="24"/>
          <w:szCs w:val="24"/>
        </w:rPr>
        <w:t xml:space="preserve"> работников муниципального казенного учреждения культуры «</w:t>
      </w:r>
      <w:r w:rsidRPr="0082683B">
        <w:rPr>
          <w:rFonts w:ascii="Times New Roman" w:hAnsi="Times New Roman"/>
          <w:sz w:val="24"/>
          <w:szCs w:val="24"/>
        </w:rPr>
        <w:t>Солонецкий центр культуры» Солонецкого сельского поселения Воробьевского муниципального района</w:t>
      </w:r>
      <w:r w:rsidRPr="0082683B">
        <w:rPr>
          <w:rFonts w:ascii="Times New Roman" w:hAnsi="Times New Roman"/>
          <w:bCs/>
          <w:kern w:val="28"/>
          <w:sz w:val="24"/>
          <w:szCs w:val="24"/>
        </w:rPr>
        <w:t>.</w:t>
      </w:r>
    </w:p>
    <w:p w:rsidR="0082683B" w:rsidRPr="0082683B" w:rsidRDefault="0082683B" w:rsidP="008268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83B">
        <w:rPr>
          <w:rFonts w:ascii="Times New Roman" w:hAnsi="Times New Roman"/>
          <w:bCs/>
          <w:kern w:val="28"/>
          <w:sz w:val="24"/>
          <w:szCs w:val="24"/>
        </w:rPr>
        <w:t xml:space="preserve">     2. Признать утратившим силу постановление администрации </w:t>
      </w:r>
      <w:r w:rsidRPr="0082683B">
        <w:rPr>
          <w:rFonts w:ascii="Times New Roman" w:hAnsi="Times New Roman"/>
          <w:sz w:val="24"/>
          <w:szCs w:val="24"/>
        </w:rPr>
        <w:t xml:space="preserve">Солонецкого сельского поселения Воробьевского муниципального района от 09.02.2017 г № 9 «Об утверждении Положения об оплате труда работников муниципального казенного учреждения культуры «Солонецкий центр культуры» Солонецкого сельского поселения Воробьевского муниципального района». </w:t>
      </w:r>
    </w:p>
    <w:p w:rsidR="0082683B" w:rsidRPr="0082683B" w:rsidRDefault="0082683B" w:rsidP="0082683B">
      <w:pPr>
        <w:pStyle w:val="a3"/>
        <w:jc w:val="both"/>
        <w:rPr>
          <w:rFonts w:ascii="Times New Roman" w:hAnsi="Times New Roman"/>
          <w:bCs/>
          <w:kern w:val="28"/>
          <w:sz w:val="24"/>
          <w:szCs w:val="24"/>
        </w:rPr>
      </w:pPr>
      <w:r w:rsidRPr="0082683B">
        <w:rPr>
          <w:rFonts w:ascii="Times New Roman" w:hAnsi="Times New Roman"/>
          <w:bCs/>
          <w:kern w:val="28"/>
          <w:sz w:val="24"/>
          <w:szCs w:val="24"/>
        </w:rPr>
        <w:t xml:space="preserve">    3. </w:t>
      </w:r>
      <w:proofErr w:type="gramStart"/>
      <w:r w:rsidRPr="0082683B">
        <w:rPr>
          <w:rFonts w:ascii="Times New Roman" w:hAnsi="Times New Roman"/>
          <w:bCs/>
          <w:kern w:val="28"/>
          <w:sz w:val="24"/>
          <w:szCs w:val="24"/>
        </w:rPr>
        <w:t>Контроль за</w:t>
      </w:r>
      <w:proofErr w:type="gramEnd"/>
      <w:r w:rsidRPr="0082683B">
        <w:rPr>
          <w:rFonts w:ascii="Times New Roman" w:hAnsi="Times New Roman"/>
          <w:bCs/>
          <w:kern w:val="28"/>
          <w:sz w:val="24"/>
          <w:szCs w:val="24"/>
        </w:rPr>
        <w:t xml:space="preserve"> исполнением настоящего постановления оставляю за собой.</w:t>
      </w:r>
    </w:p>
    <w:p w:rsidR="0082683B" w:rsidRPr="0082683B" w:rsidRDefault="0082683B" w:rsidP="008268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    4. Настоящее постановление вступает в силу с 01 января 2019 года.</w:t>
      </w:r>
    </w:p>
    <w:p w:rsidR="0082683B" w:rsidRPr="0082683B" w:rsidRDefault="0082683B" w:rsidP="0082683B">
      <w:pPr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2683B" w:rsidRPr="0082683B" w:rsidRDefault="0082683B" w:rsidP="0082683B">
      <w:pPr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8"/>
        <w:gridCol w:w="1920"/>
        <w:gridCol w:w="4230"/>
      </w:tblGrid>
      <w:tr w:rsidR="0082683B" w:rsidRPr="0082683B" w:rsidTr="0082683B">
        <w:tc>
          <w:tcPr>
            <w:tcW w:w="3212" w:type="dxa"/>
            <w:hideMark/>
          </w:tcPr>
          <w:p w:rsidR="0082683B" w:rsidRPr="0082683B" w:rsidRDefault="008268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82683B" w:rsidRPr="0082683B" w:rsidRDefault="008268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99" w:type="dxa"/>
          </w:tcPr>
          <w:p w:rsidR="0082683B" w:rsidRPr="0082683B" w:rsidRDefault="008268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83B" w:rsidRPr="0082683B" w:rsidRDefault="008268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83B" w:rsidRPr="0082683B" w:rsidRDefault="008268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82683B" w:rsidRPr="0082683B" w:rsidRDefault="008268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83B" w:rsidRPr="0082683B" w:rsidRDefault="008268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Г.В. Саломатина</w:t>
            </w:r>
          </w:p>
        </w:tc>
      </w:tr>
    </w:tbl>
    <w:p w:rsidR="0082683B" w:rsidRPr="0082683B" w:rsidRDefault="0082683B" w:rsidP="0082683B">
      <w:pPr>
        <w:ind w:right="1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683B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82683B" w:rsidRPr="0082683B" w:rsidRDefault="0082683B" w:rsidP="0082683B">
      <w:pPr>
        <w:ind w:right="1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683B">
        <w:rPr>
          <w:rFonts w:ascii="Times New Roman" w:hAnsi="Times New Roman" w:cs="Times New Roman"/>
          <w:b/>
          <w:sz w:val="24"/>
          <w:szCs w:val="24"/>
        </w:rPr>
        <w:t xml:space="preserve"> к постановлению администрации</w:t>
      </w:r>
    </w:p>
    <w:p w:rsidR="0082683B" w:rsidRPr="0082683B" w:rsidRDefault="0082683B" w:rsidP="0082683B">
      <w:pPr>
        <w:ind w:right="1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683B">
        <w:rPr>
          <w:rFonts w:ascii="Times New Roman" w:hAnsi="Times New Roman" w:cs="Times New Roman"/>
          <w:b/>
          <w:sz w:val="24"/>
          <w:szCs w:val="24"/>
        </w:rPr>
        <w:t xml:space="preserve"> Солонецкого сельского поселения </w:t>
      </w:r>
    </w:p>
    <w:p w:rsidR="0082683B" w:rsidRPr="0082683B" w:rsidRDefault="0082683B" w:rsidP="0082683B">
      <w:pPr>
        <w:ind w:right="1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683B">
        <w:rPr>
          <w:rFonts w:ascii="Times New Roman" w:hAnsi="Times New Roman" w:cs="Times New Roman"/>
          <w:b/>
          <w:sz w:val="24"/>
          <w:szCs w:val="24"/>
        </w:rPr>
        <w:t>от 11.01.2019 г. № 2</w:t>
      </w:r>
    </w:p>
    <w:p w:rsidR="0082683B" w:rsidRPr="0082683B" w:rsidRDefault="0082683B" w:rsidP="0082683B">
      <w:pPr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82683B" w:rsidRPr="0082683B" w:rsidRDefault="0082683B" w:rsidP="0082683B">
      <w:pPr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kern w:val="28"/>
          <w:sz w:val="24"/>
          <w:szCs w:val="24"/>
        </w:rPr>
        <w:t>Положение</w:t>
      </w:r>
    </w:p>
    <w:p w:rsidR="0082683B" w:rsidRPr="0082683B" w:rsidRDefault="0082683B" w:rsidP="0082683B">
      <w:pPr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kern w:val="28"/>
          <w:sz w:val="24"/>
          <w:szCs w:val="24"/>
        </w:rPr>
        <w:t>об оплате труда работников муниципального казенного</w:t>
      </w:r>
    </w:p>
    <w:p w:rsidR="0082683B" w:rsidRPr="0082683B" w:rsidRDefault="0082683B" w:rsidP="00826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83B">
        <w:rPr>
          <w:rFonts w:ascii="Times New Roman" w:hAnsi="Times New Roman" w:cs="Times New Roman"/>
          <w:b/>
          <w:kern w:val="28"/>
          <w:sz w:val="24"/>
          <w:szCs w:val="24"/>
        </w:rPr>
        <w:t xml:space="preserve">учреждения культуры </w:t>
      </w: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Pr="0082683B">
        <w:rPr>
          <w:rFonts w:ascii="Times New Roman" w:hAnsi="Times New Roman" w:cs="Times New Roman"/>
          <w:b/>
          <w:sz w:val="24"/>
          <w:szCs w:val="24"/>
        </w:rPr>
        <w:t>Солонецкий центр культуры»</w:t>
      </w:r>
    </w:p>
    <w:p w:rsidR="0082683B" w:rsidRPr="0082683B" w:rsidRDefault="0082683B" w:rsidP="00826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 </w:t>
      </w:r>
      <w:r w:rsidRPr="0082683B">
        <w:rPr>
          <w:rFonts w:ascii="Times New Roman" w:hAnsi="Times New Roman" w:cs="Times New Roman"/>
          <w:b/>
          <w:sz w:val="24"/>
          <w:szCs w:val="24"/>
        </w:rPr>
        <w:t xml:space="preserve">Солонецкого сельского поселения </w:t>
      </w:r>
    </w:p>
    <w:p w:rsidR="0082683B" w:rsidRPr="0082683B" w:rsidRDefault="0082683B" w:rsidP="00826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83B">
        <w:rPr>
          <w:rFonts w:ascii="Times New Roman" w:hAnsi="Times New Roman" w:cs="Times New Roman"/>
          <w:b/>
          <w:sz w:val="24"/>
          <w:szCs w:val="24"/>
        </w:rPr>
        <w:t xml:space="preserve">Воробьевского муниципального района </w:t>
      </w:r>
    </w:p>
    <w:p w:rsidR="0082683B" w:rsidRPr="0082683B" w:rsidRDefault="0082683B" w:rsidP="00826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83B">
        <w:rPr>
          <w:rFonts w:ascii="Times New Roman" w:hAnsi="Times New Roman" w:cs="Times New Roman"/>
          <w:b/>
          <w:kern w:val="28"/>
          <w:sz w:val="24"/>
          <w:szCs w:val="24"/>
        </w:rPr>
        <w:t>Воронежской области</w:t>
      </w:r>
    </w:p>
    <w:p w:rsidR="0082683B" w:rsidRPr="0082683B" w:rsidRDefault="0082683B" w:rsidP="0082683B">
      <w:pPr>
        <w:spacing w:before="100" w:beforeAutospacing="1" w:after="100" w:afterAutospacing="1" w:line="36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2683B">
        <w:rPr>
          <w:rFonts w:ascii="Times New Roman" w:hAnsi="Times New Roman" w:cs="Times New Roman"/>
          <w:b/>
          <w:bCs/>
          <w:sz w:val="24"/>
          <w:szCs w:val="24"/>
        </w:rPr>
        <w:t>I. Общие положения.</w:t>
      </w:r>
    </w:p>
    <w:p w:rsidR="0082683B" w:rsidRPr="0082683B" w:rsidRDefault="0082683B" w:rsidP="0082683B">
      <w:pPr>
        <w:spacing w:line="36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          1.1. Настоящее положение об оплате труда работников</w:t>
      </w:r>
      <w:r w:rsidRPr="0082683B">
        <w:rPr>
          <w:rFonts w:ascii="Times New Roman" w:hAnsi="Times New Roman" w:cs="Times New Roman"/>
          <w:kern w:val="28"/>
          <w:sz w:val="24"/>
          <w:szCs w:val="24"/>
        </w:rPr>
        <w:t xml:space="preserve"> муниципального казенного учреждения культуры </w:t>
      </w:r>
      <w:r w:rsidRPr="0082683B">
        <w:rPr>
          <w:rFonts w:ascii="Times New Roman" w:hAnsi="Times New Roman" w:cs="Times New Roman"/>
          <w:bCs/>
          <w:kern w:val="28"/>
          <w:sz w:val="24"/>
          <w:szCs w:val="24"/>
        </w:rPr>
        <w:t>«</w:t>
      </w:r>
      <w:r w:rsidRPr="0082683B">
        <w:rPr>
          <w:rFonts w:ascii="Times New Roman" w:hAnsi="Times New Roman" w:cs="Times New Roman"/>
          <w:sz w:val="24"/>
          <w:szCs w:val="24"/>
        </w:rPr>
        <w:t xml:space="preserve">Солонецкий центр культуры» </w:t>
      </w:r>
      <w:r w:rsidRPr="0082683B">
        <w:rPr>
          <w:rFonts w:ascii="Times New Roman" w:hAnsi="Times New Roman" w:cs="Times New Roman"/>
          <w:kern w:val="28"/>
          <w:sz w:val="24"/>
          <w:szCs w:val="24"/>
        </w:rPr>
        <w:t xml:space="preserve"> Воробьевского муниципального района Воронежской области </w:t>
      </w:r>
      <w:r w:rsidRPr="0082683B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</w:t>
      </w:r>
      <w:hyperlink r:id="rId6" w:history="1"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>Трудовым кодексом Российской Федерации</w:t>
        </w:r>
      </w:hyperlink>
      <w:r w:rsidRPr="0082683B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proofErr w:type="gramStart"/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>постановлением администрации Воронежской области от 01.12.2008 N 1044 "О введении новых систем  оплаты  труда работников государственных учреждений Воронежской области"</w:t>
        </w:r>
      </w:hyperlink>
      <w:r w:rsidRPr="0082683B">
        <w:rPr>
          <w:rFonts w:ascii="Times New Roman" w:hAnsi="Times New Roman" w:cs="Times New Roman"/>
          <w:sz w:val="24"/>
          <w:szCs w:val="24"/>
        </w:rPr>
        <w:t xml:space="preserve"> (в редакции </w:t>
      </w:r>
      <w:hyperlink r:id="rId8" w:history="1"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>постановлений правительства Воронежской области от 10.02.2009 N 68</w:t>
        </w:r>
      </w:hyperlink>
      <w:r w:rsidRPr="0082683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>от 19.06.2013 N 534</w:t>
        </w:r>
      </w:hyperlink>
      <w:r w:rsidRPr="008268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>от 25.04.2014 N 366</w:t>
        </w:r>
      </w:hyperlink>
      <w:r w:rsidRPr="0082683B">
        <w:rPr>
          <w:rFonts w:ascii="Times New Roman" w:hAnsi="Times New Roman" w:cs="Times New Roman"/>
          <w:sz w:val="24"/>
          <w:szCs w:val="24"/>
        </w:rPr>
        <w:t>, от 27.12.2016 № 1003, от 13.03.2017 №175);</w:t>
      </w:r>
      <w:r w:rsidRPr="0082683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82683B">
        <w:rPr>
          <w:rFonts w:ascii="Times New Roman" w:hAnsi="Times New Roman" w:cs="Times New Roman"/>
          <w:sz w:val="24"/>
          <w:szCs w:val="24"/>
        </w:rPr>
        <w:t>и иными нормативными правовыми актами Российской Федерации, нормативными правовыми актами Воронежской области, содержащими нормы трудового права.</w:t>
      </w:r>
      <w:proofErr w:type="gramEnd"/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1.2. Положение включает в себя: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минимальные размеры окладов (должностных окладов), ставок заработной платы работников на основе отнесения занимаемых ими должностей и профессий рабочих к соответствующим профессиональным квалификационным группам (далее - ПКГ</w:t>
      </w:r>
      <w:proofErr w:type="gramStart"/>
      <w:r w:rsidRPr="0082683B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82683B">
        <w:rPr>
          <w:rFonts w:ascii="Times New Roman" w:hAnsi="Times New Roman" w:cs="Times New Roman"/>
          <w:sz w:val="24"/>
          <w:szCs w:val="24"/>
        </w:rPr>
        <w:t xml:space="preserve"> входящих в единый квалификационный справочник должностей специалистов и служащих, раздел "квалификационные характеристики должностей работников культуры, искусства и кинематографии".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683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2683B">
        <w:rPr>
          <w:rFonts w:ascii="Times New Roman" w:hAnsi="Times New Roman" w:cs="Times New Roman"/>
          <w:sz w:val="24"/>
          <w:szCs w:val="24"/>
        </w:rPr>
        <w:t xml:space="preserve">словия осуществления и размеры выплат компенсационного и стимулирующего характера в соответствии с перечнями видов выплат, утвержденными </w:t>
      </w:r>
      <w:hyperlink r:id="rId11" w:history="1"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>приказами управления труда Воронежской области от 10.12.2008 г. N110/ОД "Об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области"</w:t>
        </w:r>
      </w:hyperlink>
      <w:r w:rsidRPr="0082683B">
        <w:rPr>
          <w:rFonts w:ascii="Times New Roman" w:hAnsi="Times New Roman" w:cs="Times New Roman"/>
          <w:sz w:val="24"/>
          <w:szCs w:val="24"/>
        </w:rPr>
        <w:t xml:space="preserve"> </w:t>
      </w:r>
      <w:r w:rsidRPr="0082683B">
        <w:rPr>
          <w:rFonts w:ascii="Times New Roman" w:hAnsi="Times New Roman" w:cs="Times New Roman"/>
          <w:sz w:val="24"/>
          <w:szCs w:val="24"/>
        </w:rPr>
        <w:lastRenderedPageBreak/>
        <w:t xml:space="preserve">(в редакции приказов департамента труда и социального развития Воронежской </w:t>
      </w:r>
      <w:proofErr w:type="gramStart"/>
      <w:r w:rsidRPr="0082683B">
        <w:rPr>
          <w:rFonts w:ascii="Times New Roman" w:hAnsi="Times New Roman" w:cs="Times New Roman"/>
          <w:sz w:val="24"/>
          <w:szCs w:val="24"/>
        </w:rPr>
        <w:t xml:space="preserve">области от 29.01.2013 N 26541/ОД и департамента труда и занятости населения Воронежской области от 30.05.2014 N 309) и </w:t>
      </w:r>
      <w:hyperlink r:id="rId12" w:history="1"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>от 10.12.2008 N 111/ОД "Об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области"</w:t>
        </w:r>
      </w:hyperlink>
      <w:r w:rsidRPr="0082683B">
        <w:rPr>
          <w:rFonts w:ascii="Times New Roman" w:hAnsi="Times New Roman" w:cs="Times New Roman"/>
          <w:sz w:val="24"/>
          <w:szCs w:val="24"/>
        </w:rPr>
        <w:t xml:space="preserve"> (в редакции </w:t>
      </w:r>
      <w:hyperlink r:id="rId13" w:history="1"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>приказов департамента труда и социального развития Воронежской области от</w:t>
        </w:r>
        <w:proofErr w:type="gramEnd"/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>29.07.2013 N 2654/ОД</w:t>
        </w:r>
      </w:hyperlink>
      <w:r w:rsidRPr="0082683B">
        <w:rPr>
          <w:rFonts w:ascii="Times New Roman" w:hAnsi="Times New Roman" w:cs="Times New Roman"/>
          <w:sz w:val="24"/>
          <w:szCs w:val="24"/>
        </w:rPr>
        <w:t xml:space="preserve"> и департамента труда и занятости населения Воронежской области от 30.05.2014 N 309);</w:t>
      </w:r>
      <w:proofErr w:type="gramEnd"/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условия оплаты труда руководителей учреждений, и их заместителей включая порядок определения должностных окладов, размеры и условия осуществления выплат компенсационного и стимулирующего характера;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условия осуществления иных выплат.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1.3. Фонд оплаты труда работников учреждения формируется на календарный год исходя из объема лимитов бюджетных обязательств бюджета сельского поселения, определенных на основании указа Президента РФ от 7 мая </w:t>
      </w:r>
      <w:smartTag w:uri="urn:schemas-microsoft-com:office:smarttags" w:element="metricconverter">
        <w:smartTagPr>
          <w:attr w:name="ProductID" w:val="2012 г"/>
        </w:smartTagPr>
        <w:r w:rsidRPr="0082683B">
          <w:rPr>
            <w:rFonts w:ascii="Times New Roman" w:hAnsi="Times New Roman" w:cs="Times New Roman"/>
            <w:sz w:val="24"/>
            <w:szCs w:val="24"/>
          </w:rPr>
          <w:t>2012 г</w:t>
        </w:r>
      </w:smartTag>
      <w:r w:rsidRPr="0082683B">
        <w:rPr>
          <w:rFonts w:ascii="Times New Roman" w:hAnsi="Times New Roman" w:cs="Times New Roman"/>
          <w:sz w:val="24"/>
          <w:szCs w:val="24"/>
        </w:rPr>
        <w:t>. N 597"О мероприятиях по реализации государственной социальной политики" для достижения необходимого показателя средней заработной платы работников учреждений культуры.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1.4. Заработная плата работников учреждения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1.5. Определение размеров заработной платы работников учреждения осуществляется в соответствии с системой оплаты их труда, как по основным должностям, так и по должностям, занимаемым по совместительству.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Оплата труда работников учреждения,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 выполненный объем работ.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1.6. Месячная заработная плата работника учреждения не может быть ниже минимального </w:t>
      </w:r>
      <w:proofErr w:type="gramStart"/>
      <w:r w:rsidRPr="0082683B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82683B">
        <w:rPr>
          <w:rFonts w:ascii="Times New Roman" w:hAnsi="Times New Roman" w:cs="Times New Roman"/>
          <w:sz w:val="24"/>
          <w:szCs w:val="24"/>
        </w:rPr>
        <w:t xml:space="preserve">, установленного в соответствии с законодательством Российской Федерации, при условии, что указанным работником </w:t>
      </w:r>
      <w:r w:rsidRPr="0082683B">
        <w:rPr>
          <w:rFonts w:ascii="Times New Roman" w:hAnsi="Times New Roman" w:cs="Times New Roman"/>
          <w:sz w:val="24"/>
          <w:szCs w:val="24"/>
        </w:rPr>
        <w:lastRenderedPageBreak/>
        <w:t>полностью отработана за этот период норма рабочего времени и выполнены нормы труда (трудовые обязанности).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1.7. При формировании системы оплаты труда в учреждении устанавливаются дифференциация оплаты труда работников, выполняющих работы различной сложности, увязка </w:t>
      </w:r>
      <w:proofErr w:type="gramStart"/>
      <w:r w:rsidRPr="0082683B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82683B">
        <w:rPr>
          <w:rFonts w:ascii="Times New Roman" w:hAnsi="Times New Roman" w:cs="Times New Roman"/>
          <w:sz w:val="24"/>
          <w:szCs w:val="24"/>
        </w:rPr>
        <w:t xml:space="preserve"> в зависимости от качества оказываемых услуг (выполняемых работ) и эффективности деятельности работников по заданным критериям и показателям. При этом обеспечивается дифференциация оплаты труда основного и прочего персонала, оптимизация расходов на административно-управленческий персонал.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Основной персонал учреждения -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муниципального учреждения.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Перечень должностей, относимых к административно-управленческому, основному персоналу учреждений определен приложениями NN 2,3  к настоящему Положению.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83B">
        <w:rPr>
          <w:rFonts w:ascii="Times New Roman" w:hAnsi="Times New Roman" w:cs="Times New Roman"/>
          <w:sz w:val="24"/>
          <w:szCs w:val="24"/>
        </w:rPr>
        <w:t>При формировании штатного расписания в учреждении предусматриваются должности и профессии, включенные в профессиональные квалификационные группы в соответствии с приказами Министерства здравоохранения и социального развития Российской Федерации и должности и профессии, включенные в единый квалификационный справочник должностей специалистов и служащих, раздел" квалификационные характеристики должностей работников культуры, искусства и кинематографии" в соответствии с приказом Министерства здравоохранения и социального развития Российской Федерации.</w:t>
      </w:r>
      <w:proofErr w:type="gramEnd"/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Штатное расписание учреждения утверждается  главой Солонецкого  сельского поселения.</w:t>
      </w:r>
    </w:p>
    <w:p w:rsidR="0082683B" w:rsidRPr="0082683B" w:rsidRDefault="0082683B" w:rsidP="008268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1.8. Локальные нормативные акты учреждений, устанавливающие систему оплаты труда с учетом  положения, утверждаются руководителем учреждения с учетом мнения представительного органа работников (при его наличии) в установленном законодательством порядке.</w:t>
      </w:r>
    </w:p>
    <w:p w:rsidR="0082683B" w:rsidRPr="0082683B" w:rsidRDefault="0082683B" w:rsidP="0082683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lastRenderedPageBreak/>
        <w:t>1.9.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</w:t>
      </w:r>
      <w:r>
        <w:rPr>
          <w:rFonts w:ascii="Times New Roman" w:hAnsi="Times New Roman" w:cs="Times New Roman"/>
          <w:sz w:val="24"/>
          <w:szCs w:val="24"/>
        </w:rPr>
        <w:t>онодательству.</w:t>
      </w:r>
    </w:p>
    <w:p w:rsidR="0082683B" w:rsidRPr="0082683B" w:rsidRDefault="0082683B" w:rsidP="0082683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    </w:t>
      </w:r>
      <w:r w:rsidRPr="0082683B">
        <w:rPr>
          <w:rFonts w:ascii="Times New Roman" w:hAnsi="Times New Roman" w:cs="Times New Roman"/>
          <w:b/>
          <w:bCs/>
          <w:sz w:val="24"/>
          <w:szCs w:val="24"/>
        </w:rPr>
        <w:t>II. Порядок и условия оплаты труда работников учреждений.</w:t>
      </w:r>
    </w:p>
    <w:p w:rsidR="0082683B" w:rsidRPr="0082683B" w:rsidRDefault="0082683B" w:rsidP="0082683B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2.1. Размеры должностных окладов работников учреждения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82683B" w:rsidRPr="0082683B" w:rsidRDefault="0082683B" w:rsidP="0082683B">
      <w:pPr>
        <w:tabs>
          <w:tab w:val="left" w:pos="9106"/>
          <w:tab w:val="left" w:pos="9144"/>
          <w:tab w:val="left" w:pos="97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83B">
        <w:rPr>
          <w:rFonts w:ascii="Times New Roman" w:hAnsi="Times New Roman" w:cs="Times New Roman"/>
          <w:sz w:val="24"/>
          <w:szCs w:val="24"/>
        </w:rPr>
        <w:t>Лица, не имеющие специальной подготовки или стажа работы, установленных в требованиях к квалификации,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специальную подготовку.</w:t>
      </w:r>
      <w:proofErr w:type="gramEnd"/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2.2. К окладу (должностному окладу) работников по соответствующим профессиональным квалификационным группам на определенный период времени в течение соответствующего календарного года и с учетом обеспечения финансовыми средствами могут быть установлены следующие повышающие коэффициенты: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за работу в учреждении (структурном подразделении учреждения), расположенном в сельской местности для сотрудников, проживающих в сельской местности;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Применение всех повышающих коэффициентов к окладу не образует нового оклада и не учитывается при начислении компенсационных и стимулирующих выплат.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Рекомендуемый повышающий коэффициент за работу в учреждении (структурном подразделении учреждения), расположенном в сельской местности, - 0,25.Коэффициент устанавливается только сотрудникам, выполняющим свои обязанности на основном месте работы. Сотрудникам – внешним совместителям данный коэффициент не устанавливается.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82683B">
        <w:rPr>
          <w:rFonts w:ascii="Times New Roman" w:hAnsi="Times New Roman" w:cs="Times New Roman"/>
          <w:sz w:val="24"/>
          <w:szCs w:val="24"/>
        </w:rPr>
        <w:t>Размеры должностных окладов работников культуры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</w:t>
      </w:r>
      <w:r w:rsidRPr="0082683B">
        <w:rPr>
          <w:rFonts w:ascii="Times New Roman" w:hAnsi="Times New Roman" w:cs="Times New Roman"/>
          <w:color w:val="F79646"/>
          <w:sz w:val="24"/>
          <w:szCs w:val="24"/>
        </w:rPr>
        <w:t xml:space="preserve"> </w:t>
      </w:r>
      <w:r w:rsidRPr="0082683B">
        <w:rPr>
          <w:rFonts w:ascii="Times New Roman" w:hAnsi="Times New Roman" w:cs="Times New Roman"/>
          <w:sz w:val="24"/>
          <w:szCs w:val="24"/>
        </w:rPr>
        <w:t xml:space="preserve">РФ и на основе отнесения занимаемых ими </w:t>
      </w:r>
      <w:r w:rsidRPr="0082683B">
        <w:rPr>
          <w:rFonts w:ascii="Times New Roman" w:hAnsi="Times New Roman" w:cs="Times New Roman"/>
          <w:sz w:val="24"/>
          <w:szCs w:val="24"/>
        </w:rPr>
        <w:lastRenderedPageBreak/>
        <w:t>должностей к единому квалификационному справочнику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кинематографии", утвержденных приказом Министерства здравоохранения и социального развития РФ.</w:t>
      </w:r>
      <w:proofErr w:type="gramEnd"/>
    </w:p>
    <w:p w:rsidR="0082683B" w:rsidRPr="0082683B" w:rsidRDefault="0082683B" w:rsidP="0082683B">
      <w:pPr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Размеры должностных окладов работников, относящихся к сфере культуры и искусства </w:t>
      </w:r>
    </w:p>
    <w:p w:rsidR="0082683B" w:rsidRPr="0082683B" w:rsidRDefault="0082683B" w:rsidP="0082683B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Таблица 1.1</w:t>
      </w:r>
      <w:r w:rsidRPr="0082683B">
        <w:rPr>
          <w:rFonts w:ascii="Times New Roman" w:hAnsi="Times New Roman" w:cs="Times New Roman"/>
          <w:sz w:val="24"/>
          <w:szCs w:val="24"/>
        </w:rPr>
        <w:br/>
        <w:t>Размеры должностных окладов работников, относящихся к сфере культуры и искусства (</w:t>
      </w:r>
      <w:hyperlink r:id="rId14" w:history="1"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>Минздравсоцразвития</w:t>
        </w:r>
        <w:proofErr w:type="spellEnd"/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 xml:space="preserve"> России от 31 августа 2007 года N 570 "Об утверждении профессиональных квалификационных групп должностей работников культуры, искусства и кинематографии"</w:t>
        </w:r>
      </w:hyperlink>
      <w:r w:rsidRPr="0082683B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W w:w="0" w:type="auto"/>
        <w:tblCellSpacing w:w="15" w:type="dxa"/>
        <w:tblInd w:w="149" w:type="dxa"/>
        <w:tblLook w:val="00A0" w:firstRow="1" w:lastRow="0" w:firstColumn="1" w:lastColumn="0" w:noHBand="0" w:noVBand="0"/>
      </w:tblPr>
      <w:tblGrid>
        <w:gridCol w:w="6498"/>
        <w:gridCol w:w="2813"/>
      </w:tblGrid>
      <w:tr w:rsidR="0082683B" w:rsidRPr="0082683B" w:rsidTr="0082683B">
        <w:trPr>
          <w:tblCellSpacing w:w="15" w:type="dxa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683B" w:rsidRPr="0082683B" w:rsidRDefault="0082683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8268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2683B" w:rsidRPr="0082683B" w:rsidRDefault="0082683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квалификационной группы (ПКГ)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683B" w:rsidRPr="0082683B" w:rsidRDefault="0082683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82683B" w:rsidRPr="0082683B" w:rsidTr="0082683B">
        <w:trPr>
          <w:tblCellSpacing w:w="15" w:type="dxa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683B" w:rsidRPr="0082683B" w:rsidRDefault="0082683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683B" w:rsidRPr="0082683B" w:rsidRDefault="0082683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2683B" w:rsidRPr="0082683B" w:rsidTr="0082683B">
        <w:trPr>
          <w:tblCellSpacing w:w="15" w:type="dxa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683B" w:rsidRPr="0082683B" w:rsidRDefault="0082683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ПКГ "Должности технических исполнителей и артистов вспомогательного состава": арти</w:t>
            </w:r>
            <w:proofErr w:type="gramStart"/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ст всп</w:t>
            </w:r>
            <w:proofErr w:type="gramEnd"/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омогательного состава театров и концертных организаций; смотритель музейный;  контролер билетов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683B" w:rsidRPr="0082683B" w:rsidRDefault="0082683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82683B" w:rsidRPr="0082683B" w:rsidTr="0082683B">
        <w:trPr>
          <w:tblCellSpacing w:w="15" w:type="dxa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683B" w:rsidRPr="0082683B" w:rsidRDefault="0082683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 xml:space="preserve">ПКГ "Должности работников культуры, искусства и кинематографии среднего звена": руководитель кружка, любительского объединения, клуба по интересам; ведущий дискотеки, аккомпаниатор; </w:t>
            </w:r>
            <w:proofErr w:type="spellStart"/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683B" w:rsidRPr="0082683B" w:rsidRDefault="0082683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7840</w:t>
            </w:r>
          </w:p>
        </w:tc>
      </w:tr>
      <w:tr w:rsidR="0082683B" w:rsidRPr="0082683B" w:rsidTr="0082683B">
        <w:trPr>
          <w:tblCellSpacing w:w="15" w:type="dxa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683B" w:rsidRPr="0082683B" w:rsidRDefault="0082683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 xml:space="preserve">ПКГ "Должности работников культуры, искусства и кинематографии ведущего звена библиотекарь; 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683B" w:rsidRPr="0082683B" w:rsidRDefault="0082683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8080</w:t>
            </w:r>
          </w:p>
        </w:tc>
      </w:tr>
      <w:tr w:rsidR="0082683B" w:rsidRPr="0082683B" w:rsidTr="0082683B">
        <w:trPr>
          <w:tblCellSpacing w:w="15" w:type="dxa"/>
        </w:trPr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683B" w:rsidRPr="0082683B" w:rsidRDefault="0082683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ПКГ "Должности руководящего состава учреждений культуры, искусства и кинематографии": мастерской; заведующий отделом (сектором) дома (дворца) культуры, коллектива самодеятельного искусства, клуба по интересам</w:t>
            </w:r>
            <w:proofErr w:type="gramEnd"/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683B" w:rsidRPr="0082683B" w:rsidRDefault="0082683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8560</w:t>
            </w:r>
          </w:p>
        </w:tc>
      </w:tr>
    </w:tbl>
    <w:p w:rsidR="0082683B" w:rsidRPr="0082683B" w:rsidRDefault="0082683B" w:rsidP="0082683B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2683B" w:rsidRPr="0082683B" w:rsidRDefault="0082683B" w:rsidP="0082683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2683B" w:rsidRPr="0082683B" w:rsidRDefault="0082683B" w:rsidP="0082683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2683B" w:rsidRPr="0082683B" w:rsidRDefault="0082683B" w:rsidP="0082683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2683B" w:rsidRPr="0082683B" w:rsidRDefault="0082683B" w:rsidP="0082683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2683B" w:rsidRPr="0082683B" w:rsidRDefault="0082683B" w:rsidP="0082683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2683B" w:rsidRPr="0082683B" w:rsidRDefault="0082683B" w:rsidP="0082683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2683B" w:rsidRPr="0082683B" w:rsidRDefault="0082683B" w:rsidP="0082683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2683B" w:rsidRPr="0082683B" w:rsidRDefault="0082683B" w:rsidP="0082683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2683B" w:rsidRPr="0082683B" w:rsidRDefault="0082683B" w:rsidP="0082683B">
      <w:pPr>
        <w:rPr>
          <w:rFonts w:ascii="Times New Roman" w:hAnsi="Times New Roman" w:cs="Times New Roman"/>
          <w:sz w:val="24"/>
          <w:szCs w:val="24"/>
        </w:rPr>
      </w:pPr>
    </w:p>
    <w:p w:rsidR="0082683B" w:rsidRPr="0082683B" w:rsidRDefault="0082683B" w:rsidP="0082683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2683B" w:rsidRPr="0082683B" w:rsidRDefault="0082683B" w:rsidP="0082683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     Таблица 1.2</w:t>
      </w:r>
    </w:p>
    <w:p w:rsidR="0082683B" w:rsidRPr="0082683B" w:rsidRDefault="0082683B" w:rsidP="0082683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683B" w:rsidRPr="0082683B" w:rsidRDefault="0082683B" w:rsidP="0082683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работников, относящихся к сфере культуры и искусства, не </w:t>
      </w:r>
      <w:proofErr w:type="spellStart"/>
      <w:r w:rsidRPr="0082683B">
        <w:rPr>
          <w:rFonts w:ascii="Times New Roman" w:hAnsi="Times New Roman" w:cs="Times New Roman"/>
          <w:sz w:val="24"/>
          <w:szCs w:val="24"/>
        </w:rPr>
        <w:t>отнеснённые</w:t>
      </w:r>
      <w:proofErr w:type="spellEnd"/>
      <w:r w:rsidRPr="0082683B">
        <w:rPr>
          <w:rFonts w:ascii="Times New Roman" w:hAnsi="Times New Roman" w:cs="Times New Roman"/>
          <w:sz w:val="24"/>
          <w:szCs w:val="24"/>
        </w:rPr>
        <w:t xml:space="preserve"> к ПКГ</w:t>
      </w:r>
    </w:p>
    <w:p w:rsidR="0082683B" w:rsidRPr="0082683B" w:rsidRDefault="0082683B" w:rsidP="0082683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>Минздравсоцразвития</w:t>
        </w:r>
        <w:proofErr w:type="spellEnd"/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 xml:space="preserve"> России от 30 марта 2011 г. № 251н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</w:t>
        </w:r>
      </w:hyperlink>
      <w:r w:rsidRPr="0082683B">
        <w:rPr>
          <w:rFonts w:ascii="Times New Roman" w:hAnsi="Times New Roman" w:cs="Times New Roman"/>
          <w:sz w:val="24"/>
          <w:szCs w:val="24"/>
        </w:rPr>
        <w:t>)</w:t>
      </w:r>
    </w:p>
    <w:p w:rsidR="0082683B" w:rsidRPr="0082683B" w:rsidRDefault="0082683B" w:rsidP="0082683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93" w:type="dxa"/>
        <w:tblCellSpacing w:w="15" w:type="dxa"/>
        <w:tblInd w:w="-1185" w:type="dxa"/>
        <w:tblLook w:val="00A0" w:firstRow="1" w:lastRow="0" w:firstColumn="1" w:lastColumn="0" w:noHBand="0" w:noVBand="0"/>
      </w:tblPr>
      <w:tblGrid>
        <w:gridCol w:w="6529"/>
        <w:gridCol w:w="3864"/>
      </w:tblGrid>
      <w:tr w:rsidR="0082683B" w:rsidRPr="0082683B" w:rsidTr="0082683B">
        <w:trPr>
          <w:trHeight w:val="15"/>
          <w:tblCellSpacing w:w="15" w:type="dxa"/>
        </w:trPr>
        <w:tc>
          <w:tcPr>
            <w:tcW w:w="64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83B" w:rsidRPr="0082683B" w:rsidRDefault="0082683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83B" w:rsidRPr="0082683B" w:rsidRDefault="0082683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83B" w:rsidRPr="0082683B" w:rsidTr="0082683B">
        <w:trPr>
          <w:tblCellSpacing w:w="15" w:type="dxa"/>
        </w:trPr>
        <w:tc>
          <w:tcPr>
            <w:tcW w:w="6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683B" w:rsidRPr="0082683B" w:rsidRDefault="0082683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Должности, не</w:t>
            </w:r>
          </w:p>
          <w:p w:rsidR="0082683B" w:rsidRPr="0082683B" w:rsidRDefault="0082683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оттеснённые к ПКГ</w:t>
            </w:r>
          </w:p>
          <w:p w:rsidR="0082683B" w:rsidRPr="0082683B" w:rsidRDefault="0082683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683B" w:rsidRPr="0082683B" w:rsidRDefault="0082683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82683B" w:rsidRPr="0082683B" w:rsidTr="0082683B">
        <w:trPr>
          <w:tblCellSpacing w:w="15" w:type="dxa"/>
        </w:trPr>
        <w:tc>
          <w:tcPr>
            <w:tcW w:w="6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683B" w:rsidRPr="0082683B" w:rsidRDefault="0082683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683B" w:rsidRPr="0082683B" w:rsidRDefault="0082683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2683B" w:rsidRPr="0082683B" w:rsidTr="0082683B">
        <w:trPr>
          <w:tblCellSpacing w:w="15" w:type="dxa"/>
        </w:trPr>
        <w:tc>
          <w:tcPr>
            <w:tcW w:w="6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683B" w:rsidRPr="0082683B" w:rsidRDefault="0082683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по свету, звукооператор, специалист по учету музейных предметов, хранитель музейных предметов, менеджер по культурно-массовому досугу, </w:t>
            </w:r>
            <w:proofErr w:type="spellStart"/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светооператор</w:t>
            </w:r>
            <w:proofErr w:type="spellEnd"/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683B" w:rsidRPr="0082683B" w:rsidRDefault="0082683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8080</w:t>
            </w:r>
          </w:p>
        </w:tc>
      </w:tr>
      <w:tr w:rsidR="0082683B" w:rsidRPr="0082683B" w:rsidTr="0082683B">
        <w:trPr>
          <w:tblCellSpacing w:w="15" w:type="dxa"/>
        </w:trPr>
        <w:tc>
          <w:tcPr>
            <w:tcW w:w="6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683B" w:rsidRPr="0082683B" w:rsidRDefault="0082683B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683B" w:rsidRPr="0082683B" w:rsidRDefault="0082683B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83B">
              <w:rPr>
                <w:rFonts w:ascii="Times New Roman" w:hAnsi="Times New Roman" w:cs="Times New Roman"/>
                <w:sz w:val="24"/>
                <w:szCs w:val="24"/>
              </w:rPr>
              <w:t>8560</w:t>
            </w:r>
          </w:p>
        </w:tc>
      </w:tr>
    </w:tbl>
    <w:p w:rsidR="0082683B" w:rsidRPr="0082683B" w:rsidRDefault="0082683B" w:rsidP="0082683B">
      <w:pPr>
        <w:spacing w:line="36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683B" w:rsidRPr="0082683B" w:rsidRDefault="0082683B" w:rsidP="0082683B">
      <w:pPr>
        <w:spacing w:line="36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sz w:val="24"/>
          <w:szCs w:val="24"/>
        </w:rPr>
        <w:t>III. Порядок и условия установления выплат компенсационного характера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3.1. В соответствии с Перечнем видов выплат компенсационного характера, утвержденным </w:t>
      </w:r>
      <w:hyperlink r:id="rId16" w:history="1"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>приказом управления труда Воронежской области от 10.12.2008 N 110/ОД "Об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области"</w:t>
        </w:r>
      </w:hyperlink>
      <w:r w:rsidRPr="0082683B">
        <w:rPr>
          <w:rFonts w:ascii="Times New Roman" w:hAnsi="Times New Roman" w:cs="Times New Roman"/>
          <w:sz w:val="24"/>
          <w:szCs w:val="24"/>
        </w:rPr>
        <w:t>, устанавливаются следующие выплаты компенсационного характера: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83B">
        <w:rPr>
          <w:rFonts w:ascii="Times New Roman" w:hAnsi="Times New Roman" w:cs="Times New Roman"/>
          <w:sz w:val="24"/>
          <w:szCs w:val="24"/>
        </w:rPr>
        <w:t xml:space="preserve"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нормальных: </w:t>
      </w:r>
      <w:proofErr w:type="gramEnd"/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- </w:t>
      </w:r>
      <w:r w:rsidRPr="0082683B">
        <w:rPr>
          <w:rFonts w:ascii="Times New Roman" w:hAnsi="Times New Roman" w:cs="Times New Roman"/>
          <w:bCs/>
          <w:sz w:val="24"/>
          <w:szCs w:val="24"/>
        </w:rPr>
        <w:t>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 и т.д.)</w:t>
      </w:r>
      <w:r w:rsidRPr="0082683B">
        <w:rPr>
          <w:rFonts w:ascii="Times New Roman" w:hAnsi="Times New Roman" w:cs="Times New Roman"/>
          <w:sz w:val="24"/>
          <w:szCs w:val="24"/>
        </w:rPr>
        <w:t>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3.2. Выплаты компенсационного характера, размеры и условия их осуществления </w:t>
      </w:r>
      <w:proofErr w:type="gramStart"/>
      <w:r w:rsidRPr="0082683B">
        <w:rPr>
          <w:rFonts w:ascii="Times New Roman" w:hAnsi="Times New Roman" w:cs="Times New Roman"/>
          <w:sz w:val="24"/>
          <w:szCs w:val="24"/>
        </w:rPr>
        <w:t xml:space="preserve">устанавливаются локальным нормативным актом учреждения </w:t>
      </w:r>
      <w:r w:rsidRPr="0082683B">
        <w:rPr>
          <w:rFonts w:ascii="Times New Roman" w:hAnsi="Times New Roman" w:cs="Times New Roman"/>
          <w:sz w:val="24"/>
          <w:szCs w:val="24"/>
        </w:rPr>
        <w:lastRenderedPageBreak/>
        <w:t>разрабатываются</w:t>
      </w:r>
      <w:proofErr w:type="gramEnd"/>
      <w:r w:rsidRPr="0082683B">
        <w:rPr>
          <w:rFonts w:ascii="Times New Roman" w:hAnsi="Times New Roman" w:cs="Times New Roman"/>
          <w:sz w:val="24"/>
          <w:szCs w:val="24"/>
        </w:rPr>
        <w:t xml:space="preserve"> и утверждаются руководителем учреждения,  в соответствии с трудовым законодательством и иными нормативными правовыми актами Российской Федерации, содержащими нормы трудового права, с учетом доведенных лимитов бюджетных обязательств. 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Выплаты компенсационного характера устанавливаются в процентах к окладам (должностным окладам) работников учреждения или в абсолютных размерах, если иное не установлено федеральным и областным законодательством.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Начисление всех компенсационных выплат не образует нового оклада и не учитывается при начислении стимулирующих выплат.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3.3.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3.4. Доплата</w:t>
      </w:r>
      <w:r w:rsidRPr="0082683B">
        <w:rPr>
          <w:rFonts w:ascii="Times New Roman" w:hAnsi="Times New Roman" w:cs="Times New Roman"/>
          <w:bCs/>
          <w:sz w:val="24"/>
          <w:szCs w:val="24"/>
        </w:rPr>
        <w:t xml:space="preserve">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82683B" w:rsidRPr="0082683B" w:rsidRDefault="0082683B" w:rsidP="008268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bCs/>
          <w:sz w:val="24"/>
          <w:szCs w:val="24"/>
        </w:rPr>
        <w:t>3.5.</w:t>
      </w:r>
      <w:r w:rsidRPr="0082683B">
        <w:rPr>
          <w:rFonts w:ascii="Times New Roman" w:hAnsi="Times New Roman" w:cs="Times New Roman"/>
          <w:sz w:val="24"/>
          <w:szCs w:val="24"/>
        </w:rPr>
        <w:t>Доплата</w:t>
      </w:r>
      <w:r w:rsidRPr="0082683B">
        <w:rPr>
          <w:rFonts w:ascii="Times New Roman" w:hAnsi="Times New Roman" w:cs="Times New Roman"/>
          <w:bCs/>
          <w:sz w:val="24"/>
          <w:szCs w:val="24"/>
        </w:rPr>
        <w:t xml:space="preserve">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3.6. Оплата за работу в выходные и нерабочие праздничные дни работника учреждения устанавливается в соответствии со статьей 153 </w:t>
      </w:r>
      <w:hyperlink r:id="rId17" w:history="1"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>Трудового кодекса Российской Федерации</w:t>
        </w:r>
      </w:hyperlink>
      <w:r w:rsidRPr="0082683B">
        <w:rPr>
          <w:rFonts w:ascii="Times New Roman" w:hAnsi="Times New Roman" w:cs="Times New Roman"/>
          <w:sz w:val="24"/>
          <w:szCs w:val="24"/>
        </w:rPr>
        <w:t xml:space="preserve"> коллективным договором учреждения.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Работнику, работавшему в выходной или нерабочий праздничный день, предоставляется другой день отдыха, работа в выходной или нерабочий праздничный день оплачивается в одинарном размере, а день отдыха оплате не подлежит.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3.7. Доплата за сверхурочную работу производится в соответствии со ст. 152 </w:t>
      </w:r>
      <w:hyperlink r:id="rId18" w:history="1"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>Трудового кодекса РФ</w:t>
        </w:r>
      </w:hyperlink>
      <w:r w:rsidRPr="0082683B">
        <w:rPr>
          <w:rFonts w:ascii="Times New Roman" w:hAnsi="Times New Roman" w:cs="Times New Roman"/>
          <w:sz w:val="24"/>
          <w:szCs w:val="24"/>
        </w:rPr>
        <w:t>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lastRenderedPageBreak/>
        <w:t>Сверхурочная работа вместо повышенной оплаты компенсируется предоставлением дополнительного времени отдыха, но не менее времени, отработанного сверхурочно.</w:t>
      </w: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br/>
      </w:r>
      <w:r w:rsidRPr="0082683B">
        <w:rPr>
          <w:rFonts w:ascii="Times New Roman" w:hAnsi="Times New Roman" w:cs="Times New Roman"/>
          <w:b/>
          <w:bCs/>
          <w:sz w:val="24"/>
          <w:szCs w:val="24"/>
        </w:rPr>
        <w:t>IV. Порядок и условия установления выплат стимулирующего характера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4.1. В соответствии с Перечнем видов выплат стимулирующего характера, утвержденным </w:t>
      </w:r>
      <w:hyperlink r:id="rId19" w:history="1"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>приказом управления труда Воронежской области от 10.12.2008 N 111/ОД "Об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области"</w:t>
        </w:r>
      </w:hyperlink>
      <w:r w:rsidRPr="0082683B">
        <w:rPr>
          <w:rFonts w:ascii="Times New Roman" w:hAnsi="Times New Roman" w:cs="Times New Roman"/>
          <w:sz w:val="24"/>
          <w:szCs w:val="24"/>
        </w:rPr>
        <w:t>, к выплатам стимулирующего характера относятся выплаты: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за выслугу лет;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за интенсивность и высокие результаты работы;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за качество выполняемых работ;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премиальные выплаты по итогам работы.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4.2. Стимулирующие выплаты устанавливаются в пределах выделенных бюджетных ассигнований на оплату труда работников по решению руководителя учреждения.</w:t>
      </w:r>
    </w:p>
    <w:p w:rsidR="0082683B" w:rsidRPr="0082683B" w:rsidRDefault="0082683B" w:rsidP="0082683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4.3. </w:t>
      </w:r>
      <w:r w:rsidRPr="0082683B">
        <w:rPr>
          <w:rFonts w:ascii="Times New Roman" w:hAnsi="Times New Roman" w:cs="Times New Roman"/>
          <w:bCs/>
          <w:sz w:val="24"/>
          <w:szCs w:val="24"/>
        </w:rPr>
        <w:t xml:space="preserve">Стимулирующая надбавка за выслугу лет – устанавливается работникам </w:t>
      </w:r>
      <w:r w:rsidRPr="0082683B">
        <w:rPr>
          <w:rFonts w:ascii="Times New Roman" w:hAnsi="Times New Roman" w:cs="Times New Roman"/>
          <w:sz w:val="24"/>
          <w:szCs w:val="24"/>
        </w:rPr>
        <w:t xml:space="preserve">в зависимости от стажа работы в учреждениях культуры. </w:t>
      </w:r>
    </w:p>
    <w:p w:rsidR="0082683B" w:rsidRPr="0082683B" w:rsidRDefault="0082683B" w:rsidP="008268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Размеры надбавок за выслугу лет устанавливаются в процентах от должностного оклада:</w:t>
      </w:r>
    </w:p>
    <w:p w:rsidR="0082683B" w:rsidRPr="0082683B" w:rsidRDefault="0082683B" w:rsidP="008268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1) при выслуге лет от 3 до 8 лет – 10 процентов;</w:t>
      </w:r>
    </w:p>
    <w:p w:rsidR="0082683B" w:rsidRPr="0082683B" w:rsidRDefault="0082683B" w:rsidP="008268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2) при выслуге лет от 8 до 13 лет – 15 процентов;</w:t>
      </w:r>
    </w:p>
    <w:p w:rsidR="0082683B" w:rsidRPr="0082683B" w:rsidRDefault="0082683B" w:rsidP="008268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3) при выслуге лет от 13 до 18 лет – 20 процентов;</w:t>
      </w:r>
    </w:p>
    <w:p w:rsidR="0082683B" w:rsidRPr="0082683B" w:rsidRDefault="0082683B" w:rsidP="008268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4) при выслуге лет от 18 до 23 лет – 25 процентов;</w:t>
      </w:r>
    </w:p>
    <w:p w:rsidR="0082683B" w:rsidRPr="0082683B" w:rsidRDefault="0082683B" w:rsidP="008268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3) при выслуге лет свыше 23 – 30 процентов.</w:t>
      </w:r>
    </w:p>
    <w:p w:rsidR="0082683B" w:rsidRPr="0082683B" w:rsidRDefault="0082683B" w:rsidP="008268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2683B">
        <w:rPr>
          <w:rFonts w:ascii="Times New Roman" w:hAnsi="Times New Roman"/>
          <w:sz w:val="24"/>
          <w:szCs w:val="24"/>
        </w:rPr>
        <w:t xml:space="preserve">         4.4. Стимулирующая выплата за интенсивность и высокие результаты работы устанавливается работникам в процентном отношении к окладу (должностному окладу).</w:t>
      </w:r>
      <w:r w:rsidRPr="0082683B">
        <w:rPr>
          <w:rFonts w:ascii="Times New Roman" w:hAnsi="Times New Roman"/>
          <w:sz w:val="24"/>
          <w:szCs w:val="24"/>
        </w:rPr>
        <w:br/>
        <w:t>Выплата за интенсивность и высокие результаты работы устанавливается на основании оценки эффективности деятельности каждого работника по выполнению трудовой функции с учетом его квалификации, сложности выполняемых работ, качества оказываемых услуг (выполняемых работ). Показатели эффективности деятельности разрабатываются руководителем учреждения и конкретизируются в локальных нормативных актах учреждений.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Выплата устанавливается на любой срок, но не более одного года, по истечении которого может быть сохранена или отменена.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lastRenderedPageBreak/>
        <w:t>4.5. Рекомендуется устанавливать работникам учреждения следующие выплаты, учитывающие качество выполняемых работ: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за профессиональное мастерство;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за наличие ученой степени (кандидат наук, доктор наук) при условии ее соответствия профилю выполняемой работником работы и деятельности учреждения;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Конкретные размеры выплат устанавливаются коллективным договором, локальным нормативным актом, принимаемым с учетом мнения представительного органа работников.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Решение о введении соответствующих выплат принимается руководителем учреждения с учетом обеспечения указанных выплат финансовыми средствами.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Положение о стимулирующих выплатах разрабатываются и утверждаются руководителем учреждения. Выплата за звание (ученую степень) устанавливается работникам, которым присвоено почетное звание (ученая степень) по основному профилю профессиональной деятельности в следующих размерах: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- 1000 рублей за почетное звание "Заслуженный работник культуры", "Заслуженный деятель искусств", за ученую степень кандидата наук (</w:t>
      </w:r>
      <w:proofErr w:type="gramStart"/>
      <w:r w:rsidRPr="0082683B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82683B">
        <w:rPr>
          <w:rFonts w:ascii="Times New Roman" w:hAnsi="Times New Roman" w:cs="Times New Roman"/>
          <w:sz w:val="24"/>
          <w:szCs w:val="24"/>
        </w:rPr>
        <w:t xml:space="preserve"> решения ВАК России о выдаче диплома) или за почетное звание "Заслуженный".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Выплату к окладу за наличие ученой степени или почетного звания рекомендуется устанавливать по одному из имеющихся оснований.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4.6. Начисление всех стимулирующих выплат не образует нового оклада и не учитывается при начислении компенсационных выплат.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4.7. В целях усиления материального стимулирования эффективного и добросовестного труда, а также поощрения за выполненную работу работникам устанавливаются следующие премиальные выплаты по итогам работы: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по итогам работы (за месяц, квартал, год);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единовременное премирование.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4.7.1. Премиальные выплаты по итогам работы (за месяц, квартал, год) осуществляются по решению руководителя учреждения, с учетом мнения представительного органа работников, в пределах бюджетных ассигнований, предусмотренных на оплату труда работников учреждения. Показатели премирования устанавливаются локальным нормативным актом учреждения, который разрабатывается и утверждается руководителем учреждения. 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4.7.2. Работникам учреждений могут выплачиваться единовременные премии: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lastRenderedPageBreak/>
        <w:t>- при поощрении Президентом Российской Федерации, Правительством Российской Федерации, Правительством Воронежской области, при присвоении почетных званий Российской Федерации, Воронежской области и награждении знаками отличия Российской Федерации, награждении орденами и медалями Российской Федерации, награждении почетной грамотой Министерства культуры РФ и т.д. в пределах бюджетных ассигнований, предусмотренных на оплату труда работников учреждения;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по итогам выполнения особо важных и сложных заданий.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4.7.3. Премирование может осуществляться также в связи с государственными и профессиональными праздниками.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4.8. Порядок и условия определения размеров премий, указанных в пункте  настоящего  положения, устанавливаются положением о материальном стимулировании работников учреждения, как в абсолютном значении, так и в процентном отношении к окладу (должностному окладу).</w:t>
      </w:r>
    </w:p>
    <w:p w:rsidR="0082683B" w:rsidRPr="0082683B" w:rsidRDefault="0082683B" w:rsidP="0082683B">
      <w:pPr>
        <w:spacing w:before="100" w:beforeAutospacing="1" w:after="100" w:afterAutospacing="1" w:line="36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sz w:val="24"/>
          <w:szCs w:val="24"/>
        </w:rPr>
        <w:t>V. Условия оплаты труда руководителя учреждения.</w:t>
      </w:r>
    </w:p>
    <w:p w:rsidR="0082683B" w:rsidRPr="0082683B" w:rsidRDefault="0082683B" w:rsidP="0082683B">
      <w:pPr>
        <w:spacing w:before="100" w:beforeAutospacing="1" w:after="100" w:afterAutospacing="1" w:line="360" w:lineRule="auto"/>
        <w:ind w:firstLine="709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5.1. Условия оплаты труда руководителя учреждения устанавливаются в трудовом договоре, заключаемом на основе типовой формы трудового договора с руководителем муниципального учреждения, утвержденной </w:t>
      </w:r>
      <w:hyperlink r:id="rId20" w:history="1"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</w:t>
        </w:r>
      </w:hyperlink>
      <w:r w:rsidRPr="0082683B">
        <w:rPr>
          <w:rFonts w:ascii="Times New Roman" w:hAnsi="Times New Roman" w:cs="Times New Roman"/>
          <w:sz w:val="24"/>
          <w:szCs w:val="24"/>
        </w:rPr>
        <w:t>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Предельный уровень соотношения средней заработной платы руководителя учреждения и средней заработной платы работников этих учреждений, ежегодно устанавливается главным распорядителем средств бюджета в кратности от 1 до 3.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83B">
        <w:rPr>
          <w:rFonts w:ascii="Times New Roman" w:hAnsi="Times New Roman" w:cs="Times New Roman"/>
          <w:sz w:val="24"/>
          <w:szCs w:val="24"/>
        </w:rPr>
        <w:t xml:space="preserve">Определение размера средней заработной платы осуществляется в соответствии с методикой, используемой при определении средней заработной платы работников для целей статистического наблюдения, утвержденной </w:t>
      </w:r>
      <w:hyperlink r:id="rId21" w:history="1">
        <w:r w:rsidRPr="0082683B">
          <w:rPr>
            <w:rStyle w:val="a4"/>
            <w:rFonts w:ascii="Times New Roman" w:hAnsi="Times New Roman" w:cs="Times New Roman"/>
            <w:sz w:val="24"/>
            <w:szCs w:val="24"/>
          </w:rPr>
          <w:t>Приказом Федеральной службы государственной статистики от 26.10.2015 N 498 "Об утверждении Указаний по заполнению форм федерального статистического наблюдения N П-1 "Сведения о производстве и отгрузке товаров и услуг"</w:t>
        </w:r>
      </w:hyperlink>
      <w:r w:rsidRPr="0082683B">
        <w:rPr>
          <w:rFonts w:ascii="Times New Roman" w:hAnsi="Times New Roman" w:cs="Times New Roman"/>
          <w:sz w:val="24"/>
          <w:szCs w:val="24"/>
        </w:rPr>
        <w:t xml:space="preserve">, N П-2 "Сведения об инвестициях в </w:t>
      </w:r>
      <w:r w:rsidRPr="0082683B">
        <w:rPr>
          <w:rFonts w:ascii="Times New Roman" w:hAnsi="Times New Roman" w:cs="Times New Roman"/>
          <w:sz w:val="24"/>
          <w:szCs w:val="24"/>
        </w:rPr>
        <w:lastRenderedPageBreak/>
        <w:t>нефинансовые активы", N П-3</w:t>
      </w:r>
      <w:proofErr w:type="gramEnd"/>
      <w:r w:rsidRPr="0082683B">
        <w:rPr>
          <w:rFonts w:ascii="Times New Roman" w:hAnsi="Times New Roman" w:cs="Times New Roman"/>
          <w:sz w:val="24"/>
          <w:szCs w:val="24"/>
        </w:rPr>
        <w:t xml:space="preserve"> "Сведения о финансовом состоянии организации", N П-4 "Сведения о численности и заработной плате работников", N П-5(м) "Основные сведения о деятельности организации".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5.2. Выплаты руководителю за работу в условиях, отклоняющихся от нормальных (при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могут устанавливаться в размерах и порядке, установленных трудовым законодательством.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5.3. В целях заинтересованности в улучшении результатов труда руководителю учреждения могут устанавливаться следующие выплаты стимулирующего характера: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за интенсивность и высокие результаты работы;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за качество выполняемых работ;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премиальные выплаты по итогам работы.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Порядок и условия определения размеров выплат за интенсивность и высокие результаты работы, за звание (ученую степень) устанавливаются в соответствии с разделом IV настоящего положения.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Премиальные выплаты по итогам работы руководителю учреждения осуществляются в соответствии с Положением о премировании руководителей учреждений культуры (приложение N 1), с учетом результатов деятельности данного учреждения в соответствии с критериями оценки и целевыми показателями эффективности работы и в пределах фонда оплаты труда учреждения.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При наличии экономии фонда оплаты труда в учреждении, по решению главного распорядителя средств бюджета, руководителю может быть оказана материальная помощь: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при предоставлении ежегодного оплачиваемого отпуска;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при наступлении особых случаев (юбилейная дата, смерть родителей или членов семьи, стихийное бедствие, несчастный случай, в связи с существенными расходами на лечение и др.). Перечень юбилейных дат определяется локальным актом учреждения.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Единовременная материальная помощь при предоставлении ежегодного оплачиваемого отпуска может выплачиваться руководителю в размере, не превышающем должностного оклада.</w:t>
      </w:r>
    </w:p>
    <w:p w:rsid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Другие вопросы оплаты труда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6.1. В случае задержки выплаты работникам заработной платы и других нарушений оплаты труда, руководитель учреждения несет ответственность в соответствии с законодательством Российской Федерации.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6.2. В пределах экономии фонда оплаты труда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 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6.3. Ответственность за перерасход фонда оплаты труда несет руководитель учреждения.</w:t>
      </w:r>
    </w:p>
    <w:p w:rsidR="0082683B" w:rsidRPr="0082683B" w:rsidRDefault="0082683B" w:rsidP="0082683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Pr="0082683B">
        <w:rPr>
          <w:rFonts w:ascii="Times New Roman" w:hAnsi="Times New Roman" w:cs="Times New Roman"/>
          <w:b/>
          <w:sz w:val="24"/>
          <w:szCs w:val="24"/>
        </w:rPr>
        <w:br/>
        <w:t xml:space="preserve">к Положению об оплате труда </w:t>
      </w: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работников</w:t>
      </w: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муниципального казенного учреждения </w:t>
      </w: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>культуры «</w:t>
      </w:r>
      <w:r w:rsidRPr="0082683B">
        <w:rPr>
          <w:rFonts w:ascii="Times New Roman" w:hAnsi="Times New Roman" w:cs="Times New Roman"/>
          <w:b/>
          <w:sz w:val="24"/>
          <w:szCs w:val="24"/>
        </w:rPr>
        <w:t>Солонецкий центр культуры»</w:t>
      </w: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Солонецкого  сельского поселения» </w:t>
      </w: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Воробьевского муниципального района </w:t>
      </w: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>Воронежской области</w:t>
      </w:r>
    </w:p>
    <w:p w:rsidR="0082683B" w:rsidRPr="0082683B" w:rsidRDefault="0082683B" w:rsidP="0082683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83B">
        <w:rPr>
          <w:rFonts w:ascii="Times New Roman" w:hAnsi="Times New Roman" w:cs="Times New Roman"/>
          <w:b/>
          <w:sz w:val="24"/>
          <w:szCs w:val="24"/>
        </w:rPr>
        <w:t xml:space="preserve">Положение о премировании руководителя муниципального казённого учреждения культуры </w:t>
      </w: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Pr="0082683B">
        <w:rPr>
          <w:rFonts w:ascii="Times New Roman" w:hAnsi="Times New Roman" w:cs="Times New Roman"/>
          <w:b/>
          <w:sz w:val="24"/>
          <w:szCs w:val="24"/>
        </w:rPr>
        <w:t xml:space="preserve">Солонецкий центр культуры» </w:t>
      </w:r>
    </w:p>
    <w:p w:rsidR="0082683B" w:rsidRPr="0082683B" w:rsidRDefault="0082683B" w:rsidP="0082683B">
      <w:pPr>
        <w:shd w:val="clear" w:color="auto" w:fill="FFFFFF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sz w:val="24"/>
          <w:szCs w:val="24"/>
        </w:rPr>
        <w:t xml:space="preserve">Солонецкого </w:t>
      </w: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>сельского поселения»</w:t>
      </w:r>
    </w:p>
    <w:p w:rsidR="0082683B" w:rsidRPr="0082683B" w:rsidRDefault="0082683B" w:rsidP="0082683B">
      <w:pPr>
        <w:shd w:val="clear" w:color="auto" w:fill="FFFFFF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>Воробьевского муниципального района</w:t>
      </w:r>
    </w:p>
    <w:p w:rsidR="0082683B" w:rsidRPr="0082683B" w:rsidRDefault="0082683B" w:rsidP="0082683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Воронежской области</w:t>
      </w:r>
    </w:p>
    <w:p w:rsidR="0082683B" w:rsidRPr="0082683B" w:rsidRDefault="0082683B" w:rsidP="0082683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разработано в целях осуществления премирования руководителя МКУК </w:t>
      </w: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Pr="0082683B">
        <w:rPr>
          <w:rFonts w:ascii="Times New Roman" w:hAnsi="Times New Roman" w:cs="Times New Roman"/>
          <w:sz w:val="24"/>
          <w:szCs w:val="24"/>
        </w:rPr>
        <w:t>Солонецкий центр культуры»,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выполнения обязанностей, предусмотренных трудовым договором, в пределах фонда оплаты труда.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Предусмотрены следующие виды премирования: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по итогам работы (за квартал, год);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за выполнение особо важных и сложных заданий;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за высокое качество выполняемых работ.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Размер премирования руководителя, порядок и критерии его выплаты устанавливаются главным распорядителем средств бюджета в трудовом договоре с руководителем учреждения.</w:t>
      </w:r>
    </w:p>
    <w:p w:rsid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и условия выплаты премий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1. Премирование руководителя учреждения по итогам работы за квартал, год производится за качественное и своевременное выполнение целевых показателей эффективности деятельности учреждения. 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1.1. Значения целевых показателей эффективности деятельности учреждения и критерии оценки эффективности и результативности работы руководителя учреждения устанавливаются ежегодно администрацией Солонецкого сельского поселения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1.2. Конкретные размеры премий по итогам работы за квартал, год могут устанавливаться в абсолютном размере или в процентном отношении к окладу в соответствии с приказом главного распорядителя бюджетных средств.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2. Премирование руководителя учреждения культуры за выполнение особо важных и сложных заданий осуществляется единовременно по итогам выполнения особо важных и сложных заданий с целью поощрения за оперативность и качественный результат труда.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Размер премии может устанавливаться как в абсолютном, так и в процентном отношении к окладу.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3. Премия за качество выполняемых работ выплачивается в случае: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Размер премии может устанавливаться как в абсолютном, так и в процентном отношении к окладу.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Руководителю учреждений культуры, проработавшим неполный период, принятый в качестве расчетного для установления премий, в связи с увольнением по собственному желанию без нарушений трудовой дисциплины и других виновных действий, предусмотренных трудовым законодательством, премия за расчетный период рассчитывается пропорционально отработанному времени.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Руководителю учреждения культуры, имеющему дисциплинарные взыскания, премии не выплачиваются.</w:t>
      </w:r>
    </w:p>
    <w:p w:rsidR="0082683B" w:rsidRPr="0082683B" w:rsidRDefault="0082683B" w:rsidP="008268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 xml:space="preserve">Руководителю учреждения культуры, вновь </w:t>
      </w:r>
      <w:proofErr w:type="gramStart"/>
      <w:r w:rsidRPr="0082683B">
        <w:rPr>
          <w:rFonts w:ascii="Times New Roman" w:hAnsi="Times New Roman" w:cs="Times New Roman"/>
          <w:sz w:val="24"/>
          <w:szCs w:val="24"/>
        </w:rPr>
        <w:t>поступившим</w:t>
      </w:r>
      <w:proofErr w:type="gramEnd"/>
      <w:r w:rsidRPr="0082683B">
        <w:rPr>
          <w:rFonts w:ascii="Times New Roman" w:hAnsi="Times New Roman" w:cs="Times New Roman"/>
          <w:sz w:val="24"/>
          <w:szCs w:val="24"/>
        </w:rPr>
        <w:t xml:space="preserve"> на работу и отработавшим менее одного месяца, премии не выплачиваются.</w:t>
      </w: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  <w:r w:rsidRPr="0082683B">
        <w:rPr>
          <w:rFonts w:ascii="Times New Roman" w:hAnsi="Times New Roman" w:cs="Times New Roman"/>
          <w:b/>
          <w:sz w:val="24"/>
          <w:szCs w:val="24"/>
        </w:rPr>
        <w:br/>
        <w:t xml:space="preserve">к Положению об оплате труда </w:t>
      </w: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работников</w:t>
      </w: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муниципального казенного учреждения </w:t>
      </w: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>культуры «</w:t>
      </w:r>
      <w:r w:rsidRPr="0082683B">
        <w:rPr>
          <w:rFonts w:ascii="Times New Roman" w:hAnsi="Times New Roman" w:cs="Times New Roman"/>
          <w:b/>
          <w:sz w:val="24"/>
          <w:szCs w:val="24"/>
        </w:rPr>
        <w:t>Солонецкий центр культуры»</w:t>
      </w: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Солонецкого  сельского поселения» </w:t>
      </w: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Воробьевского муниципального района </w:t>
      </w: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>Воронежской области</w:t>
      </w: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683B" w:rsidRPr="0082683B" w:rsidRDefault="0082683B" w:rsidP="0082683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83B" w:rsidRPr="0082683B" w:rsidRDefault="0082683B" w:rsidP="0082683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83B">
        <w:rPr>
          <w:rFonts w:ascii="Times New Roman" w:hAnsi="Times New Roman" w:cs="Times New Roman"/>
          <w:b/>
          <w:sz w:val="24"/>
          <w:szCs w:val="24"/>
        </w:rPr>
        <w:t xml:space="preserve">Перечень должностей, отнесенных к категории административно-управленческого персонала муниципальных казенных учреждений Солонецкого сельского поселения </w:t>
      </w:r>
    </w:p>
    <w:p w:rsidR="0082683B" w:rsidRPr="0082683B" w:rsidRDefault="0082683B" w:rsidP="0082683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83B">
        <w:rPr>
          <w:rFonts w:ascii="Times New Roman" w:hAnsi="Times New Roman" w:cs="Times New Roman"/>
          <w:b/>
          <w:sz w:val="24"/>
          <w:szCs w:val="24"/>
        </w:rPr>
        <w:t xml:space="preserve">Воробьевского муниципального района </w:t>
      </w:r>
    </w:p>
    <w:p w:rsidR="0082683B" w:rsidRPr="0082683B" w:rsidRDefault="0082683B" w:rsidP="0082683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83B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</w:t>
      </w: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683B" w:rsidRPr="0082683B" w:rsidRDefault="0082683B" w:rsidP="0082683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1. Руководитель учреждения.</w:t>
      </w:r>
      <w:r w:rsidRPr="0082683B">
        <w:rPr>
          <w:rFonts w:ascii="Times New Roman" w:hAnsi="Times New Roman" w:cs="Times New Roman"/>
          <w:sz w:val="24"/>
          <w:szCs w:val="24"/>
        </w:rPr>
        <w:br/>
      </w: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br/>
      </w: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3B" w:rsidRPr="0082683B" w:rsidRDefault="0082683B" w:rsidP="0082683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  <w:r w:rsidRPr="0082683B">
        <w:rPr>
          <w:rFonts w:ascii="Times New Roman" w:hAnsi="Times New Roman" w:cs="Times New Roman"/>
          <w:b/>
          <w:sz w:val="24"/>
          <w:szCs w:val="24"/>
        </w:rPr>
        <w:br/>
        <w:t xml:space="preserve">к Положению об оплате труда </w:t>
      </w: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работников</w:t>
      </w: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муниципального казенного учреждения </w:t>
      </w: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>культуры «</w:t>
      </w:r>
      <w:r w:rsidRPr="0082683B">
        <w:rPr>
          <w:rFonts w:ascii="Times New Roman" w:hAnsi="Times New Roman" w:cs="Times New Roman"/>
          <w:b/>
          <w:sz w:val="24"/>
          <w:szCs w:val="24"/>
        </w:rPr>
        <w:t>Солонецкий центр культуры»</w:t>
      </w: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Солонецкого  сельского поселения» </w:t>
      </w: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Воробьевского муниципального района </w:t>
      </w:r>
    </w:p>
    <w:p w:rsidR="0082683B" w:rsidRPr="0082683B" w:rsidRDefault="0082683B" w:rsidP="0082683B">
      <w:pPr>
        <w:shd w:val="clear" w:color="auto" w:fill="FFFFFF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kern w:val="28"/>
          <w:sz w:val="24"/>
          <w:szCs w:val="24"/>
        </w:rPr>
        <w:t>Воронежской области</w:t>
      </w: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83B" w:rsidRPr="0082683B" w:rsidRDefault="0082683B" w:rsidP="008268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683B" w:rsidRPr="0082683B" w:rsidRDefault="0082683B" w:rsidP="008268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83B">
        <w:rPr>
          <w:rFonts w:ascii="Times New Roman" w:hAnsi="Times New Roman" w:cs="Times New Roman"/>
          <w:b/>
          <w:sz w:val="24"/>
          <w:szCs w:val="24"/>
        </w:rPr>
        <w:t xml:space="preserve">Перечень должностей работников относимых к основному персоналу </w:t>
      </w:r>
    </w:p>
    <w:p w:rsidR="0082683B" w:rsidRPr="0082683B" w:rsidRDefault="0082683B" w:rsidP="0082683B">
      <w:pPr>
        <w:spacing w:before="100" w:beforeAutospacing="1" w:after="100" w:afterAutospacing="1" w:line="360" w:lineRule="auto"/>
        <w:ind w:firstLine="709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82683B">
        <w:rPr>
          <w:rFonts w:ascii="Times New Roman" w:hAnsi="Times New Roman" w:cs="Times New Roman"/>
          <w:b/>
          <w:bCs/>
          <w:sz w:val="24"/>
          <w:szCs w:val="24"/>
        </w:rPr>
        <w:t>1. РУКОВОДИТЕЛИ:</w:t>
      </w:r>
    </w:p>
    <w:p w:rsidR="0082683B" w:rsidRPr="0082683B" w:rsidRDefault="0082683B" w:rsidP="0082683B">
      <w:pPr>
        <w:spacing w:before="100" w:beforeAutospacing="1"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заведующий домом культуры;</w:t>
      </w:r>
      <w:r w:rsidRPr="0082683B">
        <w:rPr>
          <w:rFonts w:ascii="Times New Roman" w:hAnsi="Times New Roman" w:cs="Times New Roman"/>
          <w:sz w:val="24"/>
          <w:szCs w:val="24"/>
        </w:rPr>
        <w:br/>
        <w:t xml:space="preserve">          художественный руководитель.</w:t>
      </w:r>
      <w:r w:rsidRPr="0082683B">
        <w:rPr>
          <w:rFonts w:ascii="Times New Roman" w:hAnsi="Times New Roman" w:cs="Times New Roman"/>
          <w:sz w:val="24"/>
          <w:szCs w:val="24"/>
        </w:rPr>
        <w:br/>
      </w:r>
      <w:r w:rsidRPr="0082683B">
        <w:rPr>
          <w:rFonts w:ascii="Times New Roman" w:hAnsi="Times New Roman" w:cs="Times New Roman"/>
          <w:sz w:val="24"/>
          <w:szCs w:val="24"/>
        </w:rPr>
        <w:br/>
      </w:r>
      <w:r w:rsidRPr="0082683B">
        <w:rPr>
          <w:rFonts w:ascii="Times New Roman" w:hAnsi="Times New Roman" w:cs="Times New Roman"/>
          <w:b/>
          <w:bCs/>
          <w:sz w:val="24"/>
          <w:szCs w:val="24"/>
        </w:rPr>
        <w:t xml:space="preserve">          2. СПЕЦИАЛИСТЫ:</w:t>
      </w:r>
    </w:p>
    <w:p w:rsidR="0082683B" w:rsidRPr="0082683B" w:rsidRDefault="0082683B" w:rsidP="0082683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руководитель кружка;</w:t>
      </w:r>
    </w:p>
    <w:p w:rsidR="0082683B" w:rsidRPr="0082683B" w:rsidRDefault="0082683B" w:rsidP="0082683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2683B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82683B">
        <w:rPr>
          <w:rFonts w:ascii="Times New Roman" w:hAnsi="Times New Roman" w:cs="Times New Roman"/>
          <w:sz w:val="24"/>
          <w:szCs w:val="24"/>
        </w:rPr>
        <w:t>;</w:t>
      </w:r>
    </w:p>
    <w:p w:rsidR="0082683B" w:rsidRPr="0082683B" w:rsidRDefault="0082683B" w:rsidP="0082683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683B">
        <w:rPr>
          <w:rFonts w:ascii="Times New Roman" w:hAnsi="Times New Roman" w:cs="Times New Roman"/>
          <w:sz w:val="24"/>
          <w:szCs w:val="24"/>
        </w:rPr>
        <w:t>библиотекарь.</w:t>
      </w:r>
      <w:bookmarkStart w:id="0" w:name="_GoBack"/>
      <w:bookmarkEnd w:id="0"/>
    </w:p>
    <w:p w:rsidR="00077016" w:rsidRPr="0082683B" w:rsidRDefault="0082683B" w:rsidP="0082683B">
      <w:pPr>
        <w:ind w:right="140"/>
        <w:jc w:val="both"/>
      </w:pPr>
      <w:r>
        <w:t xml:space="preserve">                                                                                                   </w:t>
      </w: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077016" w:rsidTr="006F1AF3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7016" w:rsidRDefault="00077016" w:rsidP="006F1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016" w:rsidRDefault="00077016" w:rsidP="006F1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077016" w:rsidRDefault="00077016" w:rsidP="006F1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077016" w:rsidRDefault="00077016" w:rsidP="006F1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7016" w:rsidRDefault="00077016" w:rsidP="006F1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016" w:rsidRDefault="00077016" w:rsidP="006F1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077016" w:rsidRDefault="00077016" w:rsidP="006F1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</w:t>
            </w:r>
          </w:p>
          <w:p w:rsidR="00077016" w:rsidRDefault="00077016" w:rsidP="006F1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016" w:rsidRDefault="00077016" w:rsidP="006F1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016" w:rsidRDefault="00077016" w:rsidP="006F1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016" w:rsidRDefault="00077016" w:rsidP="006F1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016" w:rsidRDefault="00077016" w:rsidP="006F1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016" w:rsidRDefault="00077016" w:rsidP="006F1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016" w:rsidRDefault="00077016" w:rsidP="006F1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77016" w:rsidRDefault="00077016" w:rsidP="006F1A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016" w:rsidRDefault="00077016" w:rsidP="006F1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</w:p>
          <w:p w:rsidR="00077016" w:rsidRDefault="00077016" w:rsidP="006F1A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A41761" w:rsidRDefault="00A41761" w:rsidP="00A41761">
      <w:pPr>
        <w:ind w:right="140"/>
        <w:jc w:val="both"/>
      </w:pPr>
    </w:p>
    <w:sectPr w:rsidR="00A41761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69E0"/>
    <w:multiLevelType w:val="hybridMultilevel"/>
    <w:tmpl w:val="563CB722"/>
    <w:lvl w:ilvl="0" w:tplc="54A484B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61"/>
    <w:rsid w:val="000112C3"/>
    <w:rsid w:val="00077016"/>
    <w:rsid w:val="002036DF"/>
    <w:rsid w:val="00216AB9"/>
    <w:rsid w:val="002F1DF8"/>
    <w:rsid w:val="0032105C"/>
    <w:rsid w:val="004355FE"/>
    <w:rsid w:val="004659D1"/>
    <w:rsid w:val="00564888"/>
    <w:rsid w:val="005E1286"/>
    <w:rsid w:val="007C0935"/>
    <w:rsid w:val="007E39DF"/>
    <w:rsid w:val="0082683B"/>
    <w:rsid w:val="00A41761"/>
    <w:rsid w:val="00AD1FAB"/>
    <w:rsid w:val="00B20791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61"/>
  </w:style>
  <w:style w:type="paragraph" w:styleId="3">
    <w:name w:val="heading 3"/>
    <w:basedOn w:val="a"/>
    <w:next w:val="a"/>
    <w:link w:val="30"/>
    <w:qFormat/>
    <w:rsid w:val="00A41761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176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qFormat/>
    <w:rsid w:val="00A41761"/>
    <w:pPr>
      <w:spacing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A41761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077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61"/>
  </w:style>
  <w:style w:type="paragraph" w:styleId="3">
    <w:name w:val="heading 3"/>
    <w:basedOn w:val="a"/>
    <w:next w:val="a"/>
    <w:link w:val="30"/>
    <w:qFormat/>
    <w:rsid w:val="00A41761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176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qFormat/>
    <w:rsid w:val="00A41761"/>
    <w:pPr>
      <w:spacing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A41761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07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9709920" TargetMode="External"/><Relationship Id="rId13" Type="http://schemas.openxmlformats.org/officeDocument/2006/relationships/hyperlink" Target="http://docs.cntd.ru/document/460171023" TargetMode="External"/><Relationship Id="rId18" Type="http://schemas.openxmlformats.org/officeDocument/2006/relationships/hyperlink" Target="http://docs.cntd.ru/document/90180766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499054133" TargetMode="External"/><Relationship Id="rId7" Type="http://schemas.openxmlformats.org/officeDocument/2006/relationships/hyperlink" Target="http://docs.cntd.ru/document/469700650" TargetMode="External"/><Relationship Id="rId12" Type="http://schemas.openxmlformats.org/officeDocument/2006/relationships/hyperlink" Target="http://docs.cntd.ru/document/469701225" TargetMode="External"/><Relationship Id="rId17" Type="http://schemas.openxmlformats.org/officeDocument/2006/relationships/hyperlink" Target="http://docs.cntd.ru/document/90180766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69701155" TargetMode="External"/><Relationship Id="rId20" Type="http://schemas.openxmlformats.org/officeDocument/2006/relationships/hyperlink" Target="http://docs.cntd.ru/document/4990144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7664" TargetMode="External"/><Relationship Id="rId11" Type="http://schemas.openxmlformats.org/officeDocument/2006/relationships/hyperlink" Target="http://docs.cntd.ru/document/4697011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Galya\Desktop\&#1055;&#1088;&#1080;&#1082;&#1072;&#1079;%20&#1052;&#1080;&#1085;&#1079;&#1076;&#1088;&#1072;&#1074;&#1089;&#1086;&#1094;&#1088;&#1072;&#1079;&#1074;&#1080;&#1090;&#1080;&#1103;%20&#1056;&#1060;%20&#1086;&#1090;%2030.03.2011%20N%20251&#1085;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412302092" TargetMode="External"/><Relationship Id="rId19" Type="http://schemas.openxmlformats.org/officeDocument/2006/relationships/hyperlink" Target="http://docs.cntd.ru/document/4697012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0153550" TargetMode="External"/><Relationship Id="rId14" Type="http://schemas.openxmlformats.org/officeDocument/2006/relationships/hyperlink" Target="http://docs.cntd.ru/document/90206100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4564</Words>
  <Characters>26019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4</cp:revision>
  <dcterms:created xsi:type="dcterms:W3CDTF">2019-01-29T06:33:00Z</dcterms:created>
  <dcterms:modified xsi:type="dcterms:W3CDTF">2019-01-29T06:51:00Z</dcterms:modified>
</cp:coreProperties>
</file>