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DC1047" w:rsidTr="00DC1047">
        <w:trPr>
          <w:trHeight w:val="2687"/>
        </w:trPr>
        <w:tc>
          <w:tcPr>
            <w:tcW w:w="7475" w:type="dxa"/>
            <w:tcBorders>
              <w:top w:val="threeDEmboss" w:sz="48" w:space="0" w:color="auto"/>
              <w:left w:val="nil"/>
              <w:bottom w:val="threeDEmboss" w:sz="48" w:space="0" w:color="auto"/>
              <w:right w:val="dotted" w:sz="4" w:space="0" w:color="FFFFFF"/>
            </w:tcBorders>
          </w:tcPr>
          <w:p w:rsidR="00DC1047" w:rsidRDefault="00DC1047">
            <w:pPr>
              <w:jc w:val="center"/>
              <w:rPr>
                <w:rFonts w:ascii="Times New Roman" w:hAnsi="Times New Roman" w:cs="Times New Roman"/>
                <w:b/>
                <w:sz w:val="56"/>
                <w:szCs w:val="56"/>
              </w:rPr>
            </w:pPr>
            <w:r>
              <w:rPr>
                <w:rFonts w:ascii="Times New Roman" w:hAnsi="Times New Roman" w:cs="Times New Roman"/>
                <w:b/>
                <w:sz w:val="56"/>
                <w:szCs w:val="56"/>
              </w:rPr>
              <w:t>ВЕСТНИК СОЛОНЕЦКОГО СЕЛЬСКОГО ПОСЕЛЕНИЯ</w:t>
            </w:r>
          </w:p>
          <w:p w:rsidR="00DC1047" w:rsidRDefault="00DC1047">
            <w:pPr>
              <w:jc w:val="center"/>
              <w:rPr>
                <w:rFonts w:ascii="Times New Roman" w:hAnsi="Times New Roman" w:cs="Times New Roman"/>
              </w:rPr>
            </w:pPr>
          </w:p>
        </w:tc>
        <w:tc>
          <w:tcPr>
            <w:tcW w:w="2095" w:type="dxa"/>
            <w:tcBorders>
              <w:top w:val="threeDEmboss" w:sz="48" w:space="0" w:color="auto"/>
              <w:left w:val="dotted" w:sz="4" w:space="0" w:color="FFFFFF"/>
              <w:bottom w:val="threeDEmboss" w:sz="48" w:space="0" w:color="auto"/>
              <w:right w:val="nil"/>
            </w:tcBorders>
          </w:tcPr>
          <w:p w:rsidR="00DC1047" w:rsidRDefault="00DC1047">
            <w:pPr>
              <w:rPr>
                <w:rFonts w:ascii="Times New Roman" w:hAnsi="Times New Roman" w:cs="Times New Roman"/>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DC1047">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DC1047" w:rsidRDefault="00DC1047">
                  <w:pPr>
                    <w:jc w:val="center"/>
                    <w:rPr>
                      <w:rFonts w:ascii="Times New Roman" w:hAnsi="Times New Roman" w:cs="Times New Roman"/>
                      <w:b/>
                      <w:sz w:val="36"/>
                      <w:szCs w:val="36"/>
                    </w:rPr>
                  </w:pPr>
                  <w:r>
                    <w:rPr>
                      <w:rFonts w:ascii="Times New Roman" w:hAnsi="Times New Roman" w:cs="Times New Roman"/>
                      <w:b/>
                      <w:sz w:val="36"/>
                      <w:szCs w:val="36"/>
                    </w:rPr>
                    <w:t>№17</w:t>
                  </w:r>
                </w:p>
                <w:p w:rsidR="00DC1047" w:rsidRDefault="00DC1047">
                  <w:pPr>
                    <w:jc w:val="center"/>
                    <w:rPr>
                      <w:rFonts w:ascii="Times New Roman" w:hAnsi="Times New Roman" w:cs="Times New Roman"/>
                      <w:b/>
                    </w:rPr>
                  </w:pPr>
                  <w:r>
                    <w:rPr>
                      <w:rFonts w:ascii="Times New Roman" w:hAnsi="Times New Roman" w:cs="Times New Roman"/>
                      <w:b/>
                      <w:sz w:val="36"/>
                      <w:szCs w:val="36"/>
                    </w:rPr>
                    <w:t>2</w:t>
                  </w:r>
                  <w:r>
                    <w:rPr>
                      <w:rFonts w:ascii="Times New Roman" w:hAnsi="Times New Roman" w:cs="Times New Roman"/>
                      <w:b/>
                      <w:sz w:val="36"/>
                      <w:szCs w:val="36"/>
                    </w:rPr>
                    <w:t>0 октября 2021 года</w:t>
                  </w:r>
                  <w:r>
                    <w:rPr>
                      <w:rFonts w:ascii="Times New Roman" w:hAnsi="Times New Roman" w:cs="Times New Roman"/>
                      <w:b/>
                    </w:rPr>
                    <w:t xml:space="preserve"> </w:t>
                  </w:r>
                </w:p>
              </w:tc>
            </w:tr>
          </w:tbl>
          <w:p w:rsidR="00DC1047" w:rsidRDefault="00DC1047">
            <w:pPr>
              <w:rPr>
                <w:rFonts w:ascii="Times New Roman" w:hAnsi="Times New Roman" w:cs="Times New Roman"/>
              </w:rPr>
            </w:pPr>
          </w:p>
        </w:tc>
      </w:tr>
    </w:tbl>
    <w:p w:rsidR="00DC1047" w:rsidRDefault="00DC1047" w:rsidP="00DC1047"/>
    <w:p w:rsidR="00DC1047" w:rsidRPr="00DC1047" w:rsidRDefault="00DC1047" w:rsidP="00DC1047">
      <w:pPr>
        <w:spacing w:line="240" w:lineRule="auto"/>
        <w:jc w:val="center"/>
        <w:rPr>
          <w:rFonts w:ascii="Times New Roman" w:eastAsia="Times New Roman" w:hAnsi="Times New Roman" w:cs="Times New Roman"/>
          <w:sz w:val="24"/>
          <w:szCs w:val="24"/>
          <w:lang w:eastAsia="ru-RU"/>
        </w:rPr>
      </w:pPr>
      <w:r w:rsidRPr="00DC1047">
        <w:rPr>
          <w:rFonts w:ascii="Times New Roman" w:eastAsia="Times New Roman" w:hAnsi="Times New Roman" w:cs="Times New Roman"/>
          <w:sz w:val="24"/>
          <w:szCs w:val="24"/>
          <w:lang w:eastAsia="ru-RU"/>
        </w:rPr>
        <w:t>АДМИНИСТРАЦИЯ</w:t>
      </w:r>
    </w:p>
    <w:p w:rsidR="00DC1047" w:rsidRPr="00DC1047" w:rsidRDefault="00DC1047" w:rsidP="00DC1047">
      <w:pPr>
        <w:spacing w:line="240" w:lineRule="auto"/>
        <w:ind w:firstLine="709"/>
        <w:jc w:val="center"/>
        <w:rPr>
          <w:rFonts w:ascii="Times New Roman" w:eastAsia="Times New Roman" w:hAnsi="Times New Roman" w:cs="Times New Roman"/>
          <w:sz w:val="24"/>
          <w:szCs w:val="24"/>
        </w:rPr>
      </w:pPr>
      <w:r w:rsidRPr="00DC1047">
        <w:rPr>
          <w:rFonts w:ascii="Times New Roman" w:eastAsia="Times New Roman" w:hAnsi="Times New Roman" w:cs="Times New Roman"/>
          <w:sz w:val="24"/>
          <w:szCs w:val="24"/>
        </w:rPr>
        <w:t>СОЛОНЕЦКОГО СЕЛЬСКОГО ПОСЕЛЕНИЯ</w:t>
      </w:r>
    </w:p>
    <w:p w:rsidR="00DC1047" w:rsidRPr="00DC1047" w:rsidRDefault="00DC1047" w:rsidP="00DC1047">
      <w:pPr>
        <w:spacing w:line="240" w:lineRule="auto"/>
        <w:ind w:firstLine="709"/>
        <w:jc w:val="center"/>
        <w:rPr>
          <w:rFonts w:ascii="Times New Roman" w:eastAsia="Times New Roman" w:hAnsi="Times New Roman" w:cs="Times New Roman"/>
          <w:sz w:val="24"/>
          <w:szCs w:val="24"/>
        </w:rPr>
      </w:pPr>
      <w:r w:rsidRPr="00DC1047">
        <w:rPr>
          <w:rFonts w:ascii="Times New Roman" w:eastAsia="Times New Roman" w:hAnsi="Times New Roman" w:cs="Times New Roman"/>
          <w:sz w:val="24"/>
          <w:szCs w:val="24"/>
        </w:rPr>
        <w:t>ВОРОБЬЕВСКОГО МУНИЦИПАЛЬНОГО РАЙОНА</w:t>
      </w:r>
    </w:p>
    <w:p w:rsidR="00DC1047" w:rsidRPr="00DC1047" w:rsidRDefault="00DC1047" w:rsidP="00DC1047">
      <w:pPr>
        <w:spacing w:line="240" w:lineRule="auto"/>
        <w:ind w:firstLine="709"/>
        <w:jc w:val="center"/>
        <w:rPr>
          <w:rFonts w:ascii="Times New Roman" w:eastAsia="Times New Roman" w:hAnsi="Times New Roman" w:cs="Times New Roman"/>
          <w:sz w:val="24"/>
          <w:szCs w:val="24"/>
        </w:rPr>
      </w:pPr>
      <w:r w:rsidRPr="00DC1047">
        <w:rPr>
          <w:rFonts w:ascii="Times New Roman" w:eastAsia="Times New Roman" w:hAnsi="Times New Roman" w:cs="Times New Roman"/>
          <w:sz w:val="24"/>
          <w:szCs w:val="24"/>
        </w:rPr>
        <w:t>ВОРОНЕЖСКОЙ ОБЛАСТИ</w:t>
      </w:r>
    </w:p>
    <w:p w:rsidR="00DC1047" w:rsidRPr="00DC1047" w:rsidRDefault="00DC1047" w:rsidP="00DC1047">
      <w:pPr>
        <w:keepNext/>
        <w:spacing w:line="240" w:lineRule="auto"/>
        <w:ind w:firstLine="709"/>
        <w:jc w:val="center"/>
        <w:rPr>
          <w:rFonts w:ascii="Times New Roman" w:eastAsia="Times New Roman" w:hAnsi="Times New Roman" w:cs="Times New Roman"/>
          <w:sz w:val="24"/>
          <w:szCs w:val="24"/>
          <w:lang w:eastAsia="ru-RU"/>
        </w:rPr>
      </w:pPr>
      <w:r w:rsidRPr="00DC1047">
        <w:rPr>
          <w:rFonts w:ascii="Times New Roman" w:eastAsia="Times New Roman" w:hAnsi="Times New Roman" w:cs="Times New Roman"/>
          <w:sz w:val="24"/>
          <w:szCs w:val="24"/>
          <w:lang w:eastAsia="ru-RU"/>
        </w:rPr>
        <w:t>ПОСТАНОВЛЕНИЕ</w:t>
      </w:r>
    </w:p>
    <w:p w:rsidR="00DC1047" w:rsidRPr="00DC1047" w:rsidRDefault="00DC1047" w:rsidP="00DC1047">
      <w:pPr>
        <w:spacing w:line="240" w:lineRule="auto"/>
        <w:jc w:val="both"/>
        <w:rPr>
          <w:rFonts w:ascii="Times New Roman" w:eastAsia="Times New Roman" w:hAnsi="Times New Roman" w:cs="Times New Roman"/>
          <w:sz w:val="24"/>
          <w:szCs w:val="24"/>
          <w:u w:val="single"/>
          <w:lang w:eastAsia="ru-RU"/>
        </w:rPr>
      </w:pPr>
      <w:r w:rsidRPr="00DC1047">
        <w:rPr>
          <w:rFonts w:ascii="Times New Roman" w:eastAsia="Times New Roman" w:hAnsi="Times New Roman" w:cs="Times New Roman"/>
          <w:sz w:val="24"/>
          <w:szCs w:val="24"/>
          <w:u w:val="single"/>
          <w:lang w:eastAsia="ru-RU"/>
        </w:rPr>
        <w:t xml:space="preserve">от 11 октября 2021 г. №70 </w:t>
      </w:r>
    </w:p>
    <w:p w:rsidR="00DC1047" w:rsidRPr="00DC1047" w:rsidRDefault="00DC1047" w:rsidP="00DC1047">
      <w:pPr>
        <w:spacing w:line="240" w:lineRule="auto"/>
        <w:ind w:firstLine="709"/>
        <w:jc w:val="both"/>
        <w:rPr>
          <w:rFonts w:ascii="Times New Roman" w:eastAsia="Times New Roman" w:hAnsi="Times New Roman" w:cs="Times New Roman"/>
          <w:sz w:val="16"/>
          <w:szCs w:val="16"/>
          <w:lang w:eastAsia="ru-RU"/>
        </w:rPr>
      </w:pPr>
      <w:r w:rsidRPr="00DC1047">
        <w:rPr>
          <w:rFonts w:ascii="Times New Roman" w:eastAsia="Times New Roman" w:hAnsi="Times New Roman" w:cs="Times New Roman"/>
          <w:sz w:val="16"/>
          <w:szCs w:val="16"/>
          <w:lang w:eastAsia="ru-RU"/>
        </w:rPr>
        <w:t>с. Солонцы</w:t>
      </w:r>
    </w:p>
    <w:p w:rsidR="00DC1047" w:rsidRPr="00DC1047" w:rsidRDefault="00DC1047" w:rsidP="00DC1047">
      <w:pPr>
        <w:ind w:firstLine="708"/>
        <w:jc w:val="both"/>
        <w:rPr>
          <w:rFonts w:ascii="Times New Roman" w:hAnsi="Times New Roman" w:cs="Times New Roman"/>
          <w:sz w:val="24"/>
          <w:szCs w:val="24"/>
        </w:rPr>
      </w:pPr>
      <w:r w:rsidRPr="00DC1047">
        <w:rPr>
          <w:rFonts w:ascii="Times New Roman" w:hAnsi="Times New Roman" w:cs="Times New Roman"/>
          <w:sz w:val="24"/>
          <w:szCs w:val="24"/>
        </w:rPr>
        <w:t>Об утверждении Положения об использовании служебного автомобиля в служебных целях  главой Солонецкого сельского поселения и сотрудниками администрации Солонецкого сельского поселения</w:t>
      </w:r>
    </w:p>
    <w:p w:rsidR="00DC1047" w:rsidRPr="00DC1047" w:rsidRDefault="00DC1047" w:rsidP="00DC1047">
      <w:pPr>
        <w:pStyle w:val="a3"/>
        <w:spacing w:line="276" w:lineRule="auto"/>
        <w:jc w:val="both"/>
        <w:rPr>
          <w:rFonts w:ascii="Times New Roman" w:hAnsi="Times New Roman" w:cs="Times New Roman"/>
          <w:sz w:val="24"/>
          <w:szCs w:val="24"/>
        </w:rPr>
      </w:pPr>
      <w:r w:rsidRPr="00DC1047">
        <w:rPr>
          <w:rFonts w:ascii="Times New Roman" w:hAnsi="Times New Roman" w:cs="Times New Roman"/>
          <w:sz w:val="24"/>
          <w:szCs w:val="24"/>
        </w:rPr>
        <w:t xml:space="preserve"> </w:t>
      </w:r>
      <w:r w:rsidRPr="00DC1047">
        <w:rPr>
          <w:rFonts w:ascii="Times New Roman" w:hAnsi="Times New Roman" w:cs="Times New Roman"/>
          <w:sz w:val="24"/>
          <w:szCs w:val="24"/>
        </w:rPr>
        <w:tab/>
        <w:t xml:space="preserve">В целях упорядочения использования служебного автомобиля в служебных целях, администрация Солонецкого сельского поселения ПОСТАНОВЛЯЕТ: </w:t>
      </w:r>
    </w:p>
    <w:p w:rsidR="00DC1047" w:rsidRPr="00DC1047" w:rsidRDefault="00DC1047" w:rsidP="00DC1047">
      <w:pPr>
        <w:pStyle w:val="a3"/>
        <w:spacing w:line="276" w:lineRule="auto"/>
        <w:jc w:val="both"/>
        <w:rPr>
          <w:rFonts w:ascii="Times New Roman" w:hAnsi="Times New Roman" w:cs="Times New Roman"/>
          <w:sz w:val="24"/>
          <w:szCs w:val="24"/>
        </w:rPr>
      </w:pPr>
      <w:r w:rsidRPr="00DC1047">
        <w:rPr>
          <w:rFonts w:ascii="Times New Roman" w:hAnsi="Times New Roman" w:cs="Times New Roman"/>
          <w:sz w:val="24"/>
          <w:szCs w:val="24"/>
        </w:rPr>
        <w:t xml:space="preserve">1. Утвердить Положение об использовании служебного автомобиля в служебных целях главой Солонецкого сельского поселения и сотрудниками администрации Солонецкого сельского поселения (прилагается). </w:t>
      </w:r>
    </w:p>
    <w:p w:rsidR="00DC1047" w:rsidRPr="00DC1047" w:rsidRDefault="00DC1047" w:rsidP="00DC1047">
      <w:pPr>
        <w:pStyle w:val="a3"/>
        <w:spacing w:line="276" w:lineRule="auto"/>
        <w:jc w:val="both"/>
        <w:rPr>
          <w:rFonts w:ascii="Times New Roman" w:hAnsi="Times New Roman" w:cs="Times New Roman"/>
          <w:sz w:val="24"/>
          <w:szCs w:val="24"/>
        </w:rPr>
      </w:pPr>
      <w:r w:rsidRPr="00DC1047">
        <w:rPr>
          <w:rFonts w:ascii="Times New Roman" w:hAnsi="Times New Roman" w:cs="Times New Roman"/>
          <w:sz w:val="24"/>
          <w:szCs w:val="24"/>
        </w:rPr>
        <w:t xml:space="preserve">2. Настоящее постановление вступает в силу со дня его подписания. </w:t>
      </w:r>
    </w:p>
    <w:p w:rsidR="00DC1047" w:rsidRPr="00DC1047" w:rsidRDefault="00DC1047" w:rsidP="00DC1047">
      <w:pPr>
        <w:pStyle w:val="a3"/>
        <w:spacing w:line="276" w:lineRule="auto"/>
        <w:jc w:val="both"/>
        <w:rPr>
          <w:rFonts w:ascii="Times New Roman" w:hAnsi="Times New Roman" w:cs="Times New Roman"/>
          <w:sz w:val="24"/>
          <w:szCs w:val="24"/>
        </w:rPr>
      </w:pPr>
      <w:r w:rsidRPr="00DC1047">
        <w:rPr>
          <w:rFonts w:ascii="Times New Roman" w:hAnsi="Times New Roman" w:cs="Times New Roman"/>
          <w:sz w:val="24"/>
          <w:szCs w:val="24"/>
        </w:rPr>
        <w:t>3.Опубликовать настоящее постановление в муниципальном печатном средстве массовой информации «Вестник Солонецкого сельского поселения» и разместить  на официальном  сайте администрации Солонецкого сельского поселения Воробьевского муниципального района Воронежской области.</w:t>
      </w:r>
    </w:p>
    <w:p w:rsidR="00DC1047" w:rsidRPr="00DC1047" w:rsidRDefault="00DC1047" w:rsidP="00DC1047">
      <w:pPr>
        <w:pStyle w:val="a3"/>
        <w:spacing w:line="276" w:lineRule="auto"/>
        <w:jc w:val="both"/>
        <w:rPr>
          <w:rFonts w:ascii="Times New Roman" w:hAnsi="Times New Roman" w:cs="Times New Roman"/>
          <w:sz w:val="24"/>
          <w:szCs w:val="24"/>
        </w:rPr>
      </w:pPr>
      <w:r w:rsidRPr="00DC1047">
        <w:rPr>
          <w:rFonts w:ascii="Times New Roman" w:hAnsi="Times New Roman" w:cs="Times New Roman"/>
          <w:sz w:val="24"/>
          <w:szCs w:val="24"/>
        </w:rPr>
        <w:t xml:space="preserve">4. </w:t>
      </w:r>
      <w:proofErr w:type="gramStart"/>
      <w:r w:rsidRPr="00DC1047">
        <w:rPr>
          <w:rFonts w:ascii="Times New Roman" w:hAnsi="Times New Roman" w:cs="Times New Roman"/>
          <w:sz w:val="24"/>
          <w:szCs w:val="24"/>
        </w:rPr>
        <w:t>Контроль за</w:t>
      </w:r>
      <w:proofErr w:type="gramEnd"/>
      <w:r w:rsidRPr="00DC1047">
        <w:rPr>
          <w:rFonts w:ascii="Times New Roman" w:hAnsi="Times New Roman" w:cs="Times New Roman"/>
          <w:sz w:val="24"/>
          <w:szCs w:val="24"/>
        </w:rPr>
        <w:t xml:space="preserve"> выполнением настоящего постановления оставляю за собой. </w:t>
      </w:r>
    </w:p>
    <w:p w:rsidR="00DC1047" w:rsidRPr="00DC1047" w:rsidRDefault="00DC1047" w:rsidP="00DC1047">
      <w:pPr>
        <w:pStyle w:val="a3"/>
        <w:rPr>
          <w:rFonts w:ascii="Times New Roman" w:hAnsi="Times New Roman" w:cs="Times New Roman"/>
          <w:sz w:val="24"/>
          <w:szCs w:val="24"/>
        </w:rPr>
      </w:pPr>
      <w:r w:rsidRPr="00DC1047">
        <w:rPr>
          <w:rFonts w:ascii="Times New Roman" w:hAnsi="Times New Roman" w:cs="Times New Roman"/>
          <w:sz w:val="24"/>
          <w:szCs w:val="24"/>
        </w:rPr>
        <w:t xml:space="preserve">Глава Солонецкого </w:t>
      </w:r>
    </w:p>
    <w:p w:rsidR="00DC1047" w:rsidRPr="00DC1047" w:rsidRDefault="00DC1047" w:rsidP="00DC1047">
      <w:pPr>
        <w:pStyle w:val="a3"/>
        <w:rPr>
          <w:rFonts w:ascii="Times New Roman" w:hAnsi="Times New Roman" w:cs="Times New Roman"/>
          <w:sz w:val="24"/>
          <w:szCs w:val="24"/>
        </w:rPr>
      </w:pPr>
      <w:r w:rsidRPr="00DC1047">
        <w:rPr>
          <w:rFonts w:ascii="Times New Roman" w:hAnsi="Times New Roman" w:cs="Times New Roman"/>
          <w:sz w:val="24"/>
          <w:szCs w:val="24"/>
        </w:rPr>
        <w:t>сельского поселения</w:t>
      </w:r>
      <w:r w:rsidRPr="00DC1047">
        <w:rPr>
          <w:rFonts w:ascii="Times New Roman" w:hAnsi="Times New Roman" w:cs="Times New Roman"/>
          <w:sz w:val="24"/>
          <w:szCs w:val="24"/>
        </w:rPr>
        <w:tab/>
      </w:r>
      <w:r w:rsidRPr="00DC1047">
        <w:rPr>
          <w:rFonts w:ascii="Times New Roman" w:hAnsi="Times New Roman" w:cs="Times New Roman"/>
          <w:sz w:val="24"/>
          <w:szCs w:val="24"/>
        </w:rPr>
        <w:tab/>
      </w:r>
      <w:r w:rsidRPr="00DC1047">
        <w:rPr>
          <w:rFonts w:ascii="Times New Roman" w:hAnsi="Times New Roman" w:cs="Times New Roman"/>
          <w:sz w:val="24"/>
          <w:szCs w:val="24"/>
        </w:rPr>
        <w:tab/>
      </w:r>
      <w:r w:rsidRPr="00DC1047">
        <w:rPr>
          <w:rFonts w:ascii="Times New Roman" w:hAnsi="Times New Roman" w:cs="Times New Roman"/>
          <w:sz w:val="24"/>
          <w:szCs w:val="24"/>
        </w:rPr>
        <w:tab/>
        <w:t xml:space="preserve">        Г.В.Саломатина</w:t>
      </w:r>
    </w:p>
    <w:p w:rsidR="00DC1047" w:rsidRPr="00DC1047" w:rsidRDefault="00DC1047" w:rsidP="00DC1047">
      <w:pPr>
        <w:spacing w:line="240" w:lineRule="auto"/>
        <w:ind w:left="4820"/>
        <w:jc w:val="both"/>
        <w:rPr>
          <w:rFonts w:ascii="Times New Roman" w:eastAsia="Times New Roman" w:hAnsi="Times New Roman" w:cs="Times New Roman"/>
          <w:sz w:val="24"/>
          <w:szCs w:val="24"/>
          <w:lang w:eastAsia="ru-RU"/>
        </w:rPr>
      </w:pPr>
    </w:p>
    <w:p w:rsidR="00DC1047" w:rsidRPr="00DC1047" w:rsidRDefault="00DC1047" w:rsidP="00DC1047">
      <w:pPr>
        <w:pStyle w:val="a3"/>
        <w:jc w:val="right"/>
        <w:rPr>
          <w:rFonts w:ascii="Times New Roman" w:hAnsi="Times New Roman" w:cs="Times New Roman"/>
          <w:sz w:val="24"/>
          <w:szCs w:val="24"/>
        </w:rPr>
      </w:pPr>
      <w:bookmarkStart w:id="0" w:name="_GoBack"/>
      <w:r w:rsidRPr="00DC1047">
        <w:rPr>
          <w:rFonts w:ascii="Times New Roman" w:hAnsi="Times New Roman" w:cs="Times New Roman"/>
          <w:sz w:val="24"/>
          <w:szCs w:val="24"/>
        </w:rPr>
        <w:t>Утверждено</w:t>
      </w:r>
      <w:bookmarkEnd w:id="0"/>
      <w:r w:rsidRPr="00DC1047">
        <w:rPr>
          <w:rFonts w:ascii="Times New Roman" w:hAnsi="Times New Roman" w:cs="Times New Roman"/>
          <w:sz w:val="24"/>
          <w:szCs w:val="24"/>
        </w:rPr>
        <w:t xml:space="preserve"> </w:t>
      </w:r>
    </w:p>
    <w:p w:rsidR="00DC1047" w:rsidRPr="00DC1047" w:rsidRDefault="00DC1047" w:rsidP="00DC1047">
      <w:pPr>
        <w:pStyle w:val="a3"/>
        <w:jc w:val="right"/>
        <w:rPr>
          <w:rFonts w:ascii="Times New Roman" w:hAnsi="Times New Roman" w:cs="Times New Roman"/>
          <w:sz w:val="24"/>
          <w:szCs w:val="24"/>
        </w:rPr>
      </w:pPr>
      <w:r w:rsidRPr="00DC1047">
        <w:rPr>
          <w:rFonts w:ascii="Times New Roman" w:hAnsi="Times New Roman" w:cs="Times New Roman"/>
          <w:sz w:val="24"/>
          <w:szCs w:val="24"/>
        </w:rPr>
        <w:t xml:space="preserve">постановлением администрации </w:t>
      </w:r>
    </w:p>
    <w:p w:rsidR="00DC1047" w:rsidRPr="00DC1047" w:rsidRDefault="00DC1047" w:rsidP="00DC1047">
      <w:pPr>
        <w:pStyle w:val="a3"/>
        <w:jc w:val="right"/>
        <w:rPr>
          <w:rFonts w:ascii="Times New Roman" w:hAnsi="Times New Roman" w:cs="Times New Roman"/>
          <w:sz w:val="24"/>
          <w:szCs w:val="24"/>
        </w:rPr>
      </w:pPr>
      <w:r w:rsidRPr="00DC1047">
        <w:rPr>
          <w:rFonts w:ascii="Times New Roman" w:hAnsi="Times New Roman" w:cs="Times New Roman"/>
          <w:sz w:val="24"/>
          <w:szCs w:val="24"/>
        </w:rPr>
        <w:t xml:space="preserve">Солонецкого сельского поселения </w:t>
      </w:r>
    </w:p>
    <w:p w:rsidR="00DC1047" w:rsidRPr="00DC1047" w:rsidRDefault="00DC1047" w:rsidP="00DC1047">
      <w:pPr>
        <w:pStyle w:val="a3"/>
        <w:jc w:val="right"/>
        <w:rPr>
          <w:rFonts w:ascii="Times New Roman" w:hAnsi="Times New Roman" w:cs="Times New Roman"/>
          <w:sz w:val="24"/>
          <w:szCs w:val="24"/>
        </w:rPr>
      </w:pPr>
      <w:r w:rsidRPr="00DC1047">
        <w:rPr>
          <w:rFonts w:ascii="Times New Roman" w:hAnsi="Times New Roman" w:cs="Times New Roman"/>
          <w:sz w:val="24"/>
          <w:szCs w:val="24"/>
        </w:rPr>
        <w:t xml:space="preserve">от 11.10.2021 г. №70 </w:t>
      </w:r>
    </w:p>
    <w:p w:rsidR="00DC1047" w:rsidRPr="00DC1047" w:rsidRDefault="00DC1047" w:rsidP="00DC1047">
      <w:pPr>
        <w:jc w:val="both"/>
        <w:rPr>
          <w:rFonts w:ascii="Times New Roman" w:hAnsi="Times New Roman" w:cs="Times New Roman"/>
          <w:sz w:val="24"/>
          <w:szCs w:val="24"/>
        </w:rPr>
      </w:pPr>
    </w:p>
    <w:p w:rsidR="00DC1047" w:rsidRPr="00DC1047" w:rsidRDefault="00DC1047" w:rsidP="00DC1047">
      <w:pPr>
        <w:jc w:val="center"/>
        <w:rPr>
          <w:rFonts w:ascii="Times New Roman" w:hAnsi="Times New Roman" w:cs="Times New Roman"/>
          <w:sz w:val="24"/>
          <w:szCs w:val="24"/>
        </w:rPr>
      </w:pPr>
      <w:r w:rsidRPr="00DC1047">
        <w:rPr>
          <w:rFonts w:ascii="Times New Roman" w:hAnsi="Times New Roman" w:cs="Times New Roman"/>
          <w:sz w:val="24"/>
          <w:szCs w:val="24"/>
        </w:rPr>
        <w:t>ПОЛОЖЕНИЕ</w:t>
      </w:r>
    </w:p>
    <w:p w:rsidR="00DC1047" w:rsidRPr="00DC1047" w:rsidRDefault="00DC1047" w:rsidP="00DC1047">
      <w:pPr>
        <w:jc w:val="center"/>
        <w:rPr>
          <w:rFonts w:ascii="Times New Roman" w:hAnsi="Times New Roman" w:cs="Times New Roman"/>
          <w:sz w:val="24"/>
          <w:szCs w:val="24"/>
        </w:rPr>
      </w:pPr>
      <w:r w:rsidRPr="00DC1047">
        <w:rPr>
          <w:rFonts w:ascii="Times New Roman" w:hAnsi="Times New Roman" w:cs="Times New Roman"/>
          <w:sz w:val="24"/>
          <w:szCs w:val="24"/>
        </w:rPr>
        <w:t>об использовании служебного автомобиля в служебных целях главой Солонецкого сельского поселения и сотрудниками администрации Солонецкого сельского поселения</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I. ОБЩИЕ ПОЛОЖЕНИЯ</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lastRenderedPageBreak/>
        <w:t xml:space="preserve">1. </w:t>
      </w:r>
      <w:proofErr w:type="gramStart"/>
      <w:r w:rsidRPr="00DC1047">
        <w:rPr>
          <w:rFonts w:ascii="Times New Roman" w:hAnsi="Times New Roman" w:cs="Times New Roman"/>
          <w:sz w:val="24"/>
          <w:szCs w:val="24"/>
        </w:rPr>
        <w:t xml:space="preserve">Настоящее Положение об использовании служебного автомобиля в служебных целях главой Солонецкого сельского поселения и сотрудниками администрации Солонецкого сельского поселения (далее - Положение) разработано в целях эффективного использования автотранспортных средств, принадлежащих администрации Солонецкого сельского поселения (далее – администрация поселения), недопущения дорожно-транспортных происшествий, и определяет права и обязанности администрации поселения, сотрудников администрации поселения при использовании и эксплуатации служебного автомобиля в служебных целях. </w:t>
      </w:r>
      <w:proofErr w:type="gramEnd"/>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2. </w:t>
      </w:r>
      <w:proofErr w:type="gramStart"/>
      <w:r w:rsidRPr="00DC1047">
        <w:rPr>
          <w:rFonts w:ascii="Times New Roman" w:hAnsi="Times New Roman" w:cs="Times New Roman"/>
          <w:sz w:val="24"/>
          <w:szCs w:val="24"/>
        </w:rPr>
        <w:t xml:space="preserve">Служебный автомобиль предоставляется муниципальным служащим администрации поселения (далее – муниципальный служащий), принятым на работу (службу) в администрацию поселения и занимающим должности, предполагающие предоставление служебного автомобиля и (или) выполняющим в соответствии с должностной инструкцией работу, связанную с частыми служебными поездками. </w:t>
      </w:r>
      <w:proofErr w:type="gramEnd"/>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3. Муниципальные служащие, для исполнения должностных обязанностей, могут управлять служебным автомобилем без водителя, при соблюдении условий, указанных в части II настоящего положения, если иное не установлено распоряжением администрации поселения.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4. Муниципальным служащим, которым служебный автомобиль не предоставляется, вправе в служебных целях (для поездки на совещания, семинары, сдачи отчетности и др.), с разрешения вышестоящего руководителя, которому предоставляется для исполнения должностных обязанностей служебный автомобиль, использовать этот служебный автомобиль под управлением водителя.</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II. ДОПУСК МУНИЦИПАЛЬНЫХ СЛУЖАЩИХ АДМИНИСТРАЦИИ ПОСЕЛЕНИЯ К УПРАВЛЕНИЮ СЛУЖЕБНЫМ АВТОМОБИЛЕМ БЕЗ ВОДИТЕЛЯ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1. Общим условием допуска муниципального служащего к управлению служебным автомобилем без водителя является наличие у него: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sym w:font="Symbol" w:char="F0B7"/>
      </w:r>
      <w:r w:rsidRPr="00DC1047">
        <w:rPr>
          <w:rFonts w:ascii="Times New Roman" w:hAnsi="Times New Roman" w:cs="Times New Roman"/>
          <w:sz w:val="24"/>
          <w:szCs w:val="24"/>
        </w:rPr>
        <w:t xml:space="preserve"> водительского удостоверения категории, соответствующей типу автомобиля;</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w:t>
      </w:r>
      <w:r w:rsidRPr="00DC1047">
        <w:rPr>
          <w:rFonts w:ascii="Times New Roman" w:hAnsi="Times New Roman" w:cs="Times New Roman"/>
          <w:sz w:val="24"/>
          <w:szCs w:val="24"/>
        </w:rPr>
        <w:sym w:font="Symbol" w:char="F0B7"/>
      </w:r>
      <w:r w:rsidRPr="00DC1047">
        <w:rPr>
          <w:rFonts w:ascii="Times New Roman" w:hAnsi="Times New Roman" w:cs="Times New Roman"/>
          <w:sz w:val="24"/>
          <w:szCs w:val="24"/>
        </w:rPr>
        <w:t xml:space="preserve"> стажа вождения автомобиля не менее трех лет;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sym w:font="Symbol" w:char="F0B7"/>
      </w:r>
      <w:r w:rsidRPr="00DC1047">
        <w:rPr>
          <w:rFonts w:ascii="Times New Roman" w:hAnsi="Times New Roman" w:cs="Times New Roman"/>
          <w:sz w:val="24"/>
          <w:szCs w:val="24"/>
        </w:rPr>
        <w:t xml:space="preserve"> действующей медицинской справки установленного образца.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2. При выполнении муниципальным служащим общего условия допуска к управлению служебным автомобилем, сектор по финансово-хозяйственной деятельности администрации поселения (далее – бухгалтерия) выдает ему путевой лист, оформляемый по установленному образцу.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3. Администрация поселения вправе в любое время </w:t>
      </w:r>
      <w:proofErr w:type="gramStart"/>
      <w:r w:rsidRPr="00DC1047">
        <w:rPr>
          <w:rFonts w:ascii="Times New Roman" w:hAnsi="Times New Roman" w:cs="Times New Roman"/>
          <w:sz w:val="24"/>
          <w:szCs w:val="24"/>
        </w:rPr>
        <w:t>изменять и дополнять</w:t>
      </w:r>
      <w:proofErr w:type="gramEnd"/>
      <w:r w:rsidRPr="00DC1047">
        <w:rPr>
          <w:rFonts w:ascii="Times New Roman" w:hAnsi="Times New Roman" w:cs="Times New Roman"/>
          <w:sz w:val="24"/>
          <w:szCs w:val="24"/>
        </w:rPr>
        <w:t xml:space="preserve"> общее условие допуска муниципального служащего к управлению служебным автомобилем без водителя, а также вводить иные специальные условия допуска муниципального служащего к управлению служебным автомобилем без водителя.</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III. ПРАВА И ОБЯЗАННОСТИ СОТРУДНИКОВ АДМИНИСТРАЦИИ ПОСЕЛЕНИЯ ПРИ ИСПОЛЬЗОВАНИИ, УПРАВЛЕНИИ, И ЭКСПЛУАТАЦИИ СЛУЖЕБНОГО АВТОМОБИЛЯ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1. Служебный автомобиль закрепляется персонально за водителем, или муниципальным служащим имеющим право управлять служебным автомобилем без водителя распоряжением главы Солонецкого сельского поселения. Данным распоряжением водитель, или муниципальный служащий имеющий право управлять служебным автомобилем без водителя, назначается ответственным за эксплуатацию служебного автомобиля.</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2. </w:t>
      </w:r>
      <w:proofErr w:type="gramStart"/>
      <w:r w:rsidRPr="00DC1047">
        <w:rPr>
          <w:rFonts w:ascii="Times New Roman" w:hAnsi="Times New Roman" w:cs="Times New Roman"/>
          <w:sz w:val="24"/>
          <w:szCs w:val="24"/>
        </w:rPr>
        <w:t>Ответственный</w:t>
      </w:r>
      <w:proofErr w:type="gramEnd"/>
      <w:r w:rsidRPr="00DC1047">
        <w:rPr>
          <w:rFonts w:ascii="Times New Roman" w:hAnsi="Times New Roman" w:cs="Times New Roman"/>
          <w:sz w:val="24"/>
          <w:szCs w:val="24"/>
        </w:rPr>
        <w:t xml:space="preserve"> за эксплуатацию служебного автомобиля обязан: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а) использовать предоставленный автомобиль только по прямому производственному назначению (для служебных целей);</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lastRenderedPageBreak/>
        <w:t xml:space="preserve"> б) соблюдать установленные заводом-изготовителем автомобиля правила и нормы технической эксплуатации автомобиля;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в) не эксплуатировать автомобиль в неисправном состоянии;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г) незамедлительно, по выявлении каких-либо неисправностей в работе автомобиля, прекращать его эксплуатацию с одновременным уведомлением об этом главу Солонецкого сельского поселения;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д) не приступать к управлению автомобилем в случаях, когда по состоянию здоровья водитель, сотрудник администрации поселения, имеющий право управлять служебным автомобилем без водителя не был бы допущен медицинским специалистом к управлению автомобилем;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е) своевременно обращаться в бухгалтерию в целях получения путевого листа и/или доверенности, продления срока действия или получения нового свидетельства о регистрации и иных документов на автомобиль;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ж) своевременно обновлять и в кратчайшие сроки сообщать в бухгалтерию об изменении своих личных водительских документов: водительского удостоверения и медицинской справки;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з) содержать автомобиль в надлежащем порядке и чистоте;</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и) соблюдать периодичность предоставления автомобиля на техническое обслуживание;</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к) строго соблюдать правила дорожного движения, включая скоростной режим;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л) по окончании рабочего дня автомобиль должен находиться в гараже расположенном по адресу: </w:t>
      </w:r>
      <w:proofErr w:type="spellStart"/>
      <w:r w:rsidRPr="00DC1047">
        <w:rPr>
          <w:rFonts w:ascii="Times New Roman" w:hAnsi="Times New Roman" w:cs="Times New Roman"/>
          <w:sz w:val="24"/>
          <w:szCs w:val="24"/>
        </w:rPr>
        <w:t>с</w:t>
      </w:r>
      <w:proofErr w:type="gramStart"/>
      <w:r w:rsidRPr="00DC1047">
        <w:rPr>
          <w:rFonts w:ascii="Times New Roman" w:hAnsi="Times New Roman" w:cs="Times New Roman"/>
          <w:sz w:val="24"/>
          <w:szCs w:val="24"/>
        </w:rPr>
        <w:t>.С</w:t>
      </w:r>
      <w:proofErr w:type="gramEnd"/>
      <w:r w:rsidRPr="00DC1047">
        <w:rPr>
          <w:rFonts w:ascii="Times New Roman" w:hAnsi="Times New Roman" w:cs="Times New Roman"/>
          <w:sz w:val="24"/>
          <w:szCs w:val="24"/>
        </w:rPr>
        <w:t>олонцы</w:t>
      </w:r>
      <w:proofErr w:type="spellEnd"/>
      <w:r w:rsidRPr="00DC1047">
        <w:rPr>
          <w:rFonts w:ascii="Times New Roman" w:hAnsi="Times New Roman" w:cs="Times New Roman"/>
          <w:sz w:val="24"/>
          <w:szCs w:val="24"/>
        </w:rPr>
        <w:t xml:space="preserve">, </w:t>
      </w:r>
      <w:proofErr w:type="spellStart"/>
      <w:r w:rsidRPr="00DC1047">
        <w:rPr>
          <w:rFonts w:ascii="Times New Roman" w:hAnsi="Times New Roman" w:cs="Times New Roman"/>
          <w:sz w:val="24"/>
          <w:szCs w:val="24"/>
        </w:rPr>
        <w:t>ул.Садовая</w:t>
      </w:r>
      <w:proofErr w:type="spellEnd"/>
      <w:r w:rsidRPr="00DC1047">
        <w:rPr>
          <w:rFonts w:ascii="Times New Roman" w:hAnsi="Times New Roman" w:cs="Times New Roman"/>
          <w:sz w:val="24"/>
          <w:szCs w:val="24"/>
        </w:rPr>
        <w:t>, дом 39.</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3. </w:t>
      </w:r>
      <w:proofErr w:type="gramStart"/>
      <w:r w:rsidRPr="00DC1047">
        <w:rPr>
          <w:rFonts w:ascii="Times New Roman" w:hAnsi="Times New Roman" w:cs="Times New Roman"/>
          <w:sz w:val="24"/>
          <w:szCs w:val="24"/>
        </w:rPr>
        <w:t>В случае если служебный автомобиль не заводится, потерял возможность передвигаться своим ходом, или его передвижение может привести к дальнейшим поломкам и повреждениям, ответственный за эксплуатацию служебного автомобиля, после уведомления лично руководителя аппарата о случившимся, вправе воспользоваться услугами эвакуационной службы.</w:t>
      </w:r>
      <w:proofErr w:type="gramEnd"/>
      <w:r w:rsidRPr="00DC1047">
        <w:rPr>
          <w:rFonts w:ascii="Times New Roman" w:hAnsi="Times New Roman" w:cs="Times New Roman"/>
          <w:sz w:val="24"/>
          <w:szCs w:val="24"/>
        </w:rPr>
        <w:t xml:space="preserve"> По приезде эвакуатора ответственный за эксплуатацию служебного автомобиля обязан сопровождать перевозимый автомобиль к месту ремонта.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4. Сотрудники администрации обязаны использовать служебный автомобиль только для осуществления полномочий, возложенных на администрацию поселения. Использование служебного автомобиля для личных нужд не допускается.</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IV. ЭКСПЛУАТАЦИЯ И ТЕХНИЧЕСКОЕ ОБСЛУЖИВАНИЕ СЛУЖЕБНОГО АВТОМОБИЛЯ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1. При использовании служебного автомобиля, администрация поселения осуществляет следующие расходы: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а) проведение технического обслуживания и ремонта автомобиля;</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б) безналичная оплата за проданный и поставленный бензин (вне зависимости от марки автомобиля);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в) оплата химчистки салона автомобиля не более 1 раза в год;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г) безналичная оплата эвакуации автомобиля эвакуационной службой (в случае, если автомобиль не заводится, потерял возможность передвигаться своим ходом или его передвижение может привести к дальнейшим поломкам и повреждениям).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2. В целях планомерного и целевого использования бюджетных средств, администрация поселения устанавливает следующие минимальные внутренние нормативные сроки службы (пробеги) для следующих запасных частей автомобилей, принадлежащих администрации поселения: </w:t>
      </w:r>
    </w:p>
    <w:p w:rsidR="00DC1047" w:rsidRPr="00DC1047" w:rsidRDefault="00DC1047" w:rsidP="00DC1047">
      <w:pPr>
        <w:jc w:val="both"/>
        <w:rPr>
          <w:rFonts w:ascii="Times New Roman" w:hAnsi="Times New Roman" w:cs="Times New Roman"/>
          <w:sz w:val="24"/>
          <w:szCs w:val="24"/>
        </w:rPr>
      </w:pPr>
      <w:proofErr w:type="gramStart"/>
      <w:r w:rsidRPr="00DC1047">
        <w:rPr>
          <w:rFonts w:ascii="Times New Roman" w:hAnsi="Times New Roman" w:cs="Times New Roman"/>
          <w:sz w:val="24"/>
          <w:szCs w:val="24"/>
        </w:rPr>
        <w:t>а) аккумуляторные батареи - 1 год с момента установки на автомобиль;</w:t>
      </w:r>
      <w:proofErr w:type="gramEnd"/>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б) шины автомобильные (всесезонные) - каждые 40 000 км пробега с момента начала эксплуатации;</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lastRenderedPageBreak/>
        <w:t xml:space="preserve"> в) шины автомобильные (сезонные) - каждые 40 000 км пробега автомобиля, но не менее 2 лет с момента ввода в эксплуатацию;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г) аптечки автомобильные первой медицинской помощи - 1 раз в год;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д) огнетушители автомобильные - по истечении срока годности.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3. Администрация поселения не компенсирует </w:t>
      </w:r>
      <w:proofErr w:type="gramStart"/>
      <w:r w:rsidRPr="00DC1047">
        <w:rPr>
          <w:rFonts w:ascii="Times New Roman" w:hAnsi="Times New Roman" w:cs="Times New Roman"/>
          <w:sz w:val="24"/>
          <w:szCs w:val="24"/>
        </w:rPr>
        <w:t>ответственному</w:t>
      </w:r>
      <w:proofErr w:type="gramEnd"/>
      <w:r w:rsidRPr="00DC1047">
        <w:rPr>
          <w:rFonts w:ascii="Times New Roman" w:hAnsi="Times New Roman" w:cs="Times New Roman"/>
          <w:sz w:val="24"/>
          <w:szCs w:val="24"/>
        </w:rPr>
        <w:t xml:space="preserve"> за эксплуатацию служебного автомобиля любые виды штрафов, связанные с невыполнением или ненадлежащим выполнением им своих обязательств в соответствии с действующим законодательством, настоящим положением и другими нормативными актами.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4. Администрация поселения не возмещает </w:t>
      </w:r>
      <w:proofErr w:type="gramStart"/>
      <w:r w:rsidRPr="00DC1047">
        <w:rPr>
          <w:rFonts w:ascii="Times New Roman" w:hAnsi="Times New Roman" w:cs="Times New Roman"/>
          <w:sz w:val="24"/>
          <w:szCs w:val="24"/>
        </w:rPr>
        <w:t>ответственному</w:t>
      </w:r>
      <w:proofErr w:type="gramEnd"/>
      <w:r w:rsidRPr="00DC1047">
        <w:rPr>
          <w:rFonts w:ascii="Times New Roman" w:hAnsi="Times New Roman" w:cs="Times New Roman"/>
          <w:sz w:val="24"/>
          <w:szCs w:val="24"/>
        </w:rPr>
        <w:t xml:space="preserve"> за эксплуатацию автомобиля никакие расходы, связанные с эксплуатацией служебного автомобиля, в случае, если они не оформлены товарным и кассовым чеком и/или другими документами строгой финансовой (бухгалтерской) отчетности.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5. Перечисленные нормативы и ограничения могут быть изменены по представлению главы Солонецкого сельского поселения.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V. СТРАХОВАНИЕ АВТОМОБИЛЕЙ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1. Служебные автомобили застрахованы в соответствии с Законом Российской Федерации «Об обязательном страховании гражданской ответственности владельцев транспортных средств».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2. В случае наступления одного из следующих страховых случаев в отношении служебного автомобиля, </w:t>
      </w:r>
      <w:proofErr w:type="gramStart"/>
      <w:r w:rsidRPr="00DC1047">
        <w:rPr>
          <w:rFonts w:ascii="Times New Roman" w:hAnsi="Times New Roman" w:cs="Times New Roman"/>
          <w:sz w:val="24"/>
          <w:szCs w:val="24"/>
        </w:rPr>
        <w:t>ответственный</w:t>
      </w:r>
      <w:proofErr w:type="gramEnd"/>
      <w:r w:rsidRPr="00DC1047">
        <w:rPr>
          <w:rFonts w:ascii="Times New Roman" w:hAnsi="Times New Roman" w:cs="Times New Roman"/>
          <w:sz w:val="24"/>
          <w:szCs w:val="24"/>
        </w:rPr>
        <w:t xml:space="preserve"> за эксплуатацию служебного автомобиля обязан: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sym w:font="Symbol" w:char="F0B7"/>
      </w:r>
      <w:r w:rsidRPr="00DC1047">
        <w:rPr>
          <w:rFonts w:ascii="Times New Roman" w:hAnsi="Times New Roman" w:cs="Times New Roman"/>
          <w:sz w:val="24"/>
          <w:szCs w:val="24"/>
        </w:rPr>
        <w:t xml:space="preserve"> в случае угона (кражи) служебного автомобиля: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а) незамедлительно сообщить в органы милиции по месту угона (кражи) автомобиля;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б) незамедлительно сообщить об угоне (краже) автомобиля главе Солонецкого сельского поселения;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в) получить в органах милиции справку (установленного образца) о факте угона (кражи) автомобиля, а также копию постановления о возбуждении уголовного дела по факту угона (кражи) автомобиля.</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w:t>
      </w:r>
      <w:r w:rsidRPr="00DC1047">
        <w:rPr>
          <w:rFonts w:ascii="Times New Roman" w:hAnsi="Times New Roman" w:cs="Times New Roman"/>
          <w:sz w:val="24"/>
          <w:szCs w:val="24"/>
        </w:rPr>
        <w:sym w:font="Symbol" w:char="F0B7"/>
      </w:r>
      <w:r w:rsidRPr="00DC1047">
        <w:rPr>
          <w:rFonts w:ascii="Times New Roman" w:hAnsi="Times New Roman" w:cs="Times New Roman"/>
          <w:sz w:val="24"/>
          <w:szCs w:val="24"/>
        </w:rPr>
        <w:t xml:space="preserve"> при причинении ущерба служебному автомобилю или наступлении гражданской ответственности в случае дорожно-транспортного происшествия </w:t>
      </w:r>
      <w:proofErr w:type="gramStart"/>
      <w:r w:rsidRPr="00DC1047">
        <w:rPr>
          <w:rFonts w:ascii="Times New Roman" w:hAnsi="Times New Roman" w:cs="Times New Roman"/>
          <w:sz w:val="24"/>
          <w:szCs w:val="24"/>
        </w:rPr>
        <w:t>ответственный</w:t>
      </w:r>
      <w:proofErr w:type="gramEnd"/>
      <w:r w:rsidRPr="00DC1047">
        <w:rPr>
          <w:rFonts w:ascii="Times New Roman" w:hAnsi="Times New Roman" w:cs="Times New Roman"/>
          <w:sz w:val="24"/>
          <w:szCs w:val="24"/>
        </w:rPr>
        <w:t xml:space="preserve"> за эксплуатацию служебного автомобиля обязан:</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а) незамедлительно вызвать на место дорожно-транспортного происшествия представителя ГАИ для составления акта дорожно-транспортного происшествия и выполнить другие обязанности в соответствии с Законом Российской Федерации «Об обязательном страховании гражданской ответственности владельцев транспортных средств»;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б) незамедлительно поставить в известность главу Солонецкого сельского поселения и обслуживающего администрацию поселения страхового агента; в) получить в органах ГАИ справку установленного образца о дорожно-транспортном происшествии.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VI. ПОРЯДОК ВОЗМЕЩЕНИЯ РАСХОДОВ ПО ЭКСПЛУАТАЦИИ СЛУЖЕБНОГО АВТОМОБИЛЯ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1. </w:t>
      </w:r>
      <w:proofErr w:type="gramStart"/>
      <w:r w:rsidRPr="00DC1047">
        <w:rPr>
          <w:rFonts w:ascii="Times New Roman" w:hAnsi="Times New Roman" w:cs="Times New Roman"/>
          <w:sz w:val="24"/>
          <w:szCs w:val="24"/>
        </w:rPr>
        <w:t>Ответственному</w:t>
      </w:r>
      <w:proofErr w:type="gramEnd"/>
      <w:r w:rsidRPr="00DC1047">
        <w:rPr>
          <w:rFonts w:ascii="Times New Roman" w:hAnsi="Times New Roman" w:cs="Times New Roman"/>
          <w:sz w:val="24"/>
          <w:szCs w:val="24"/>
        </w:rPr>
        <w:t xml:space="preserve"> за эксплуатацию служебного автомобиля администрация поселения производит возмещение расходов, указанных в разделе IV настоящего положения, на основании документов, подтверждающих произведенные расходы.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2. Документы, подтверждающие расходы ответственного за эксплуатацию служебного автомобиля на эксплуатацию служебного автомобиля, отчет о приобретении горючего (бензина) вместе с заполненным путевым листом принимаются от ответственного за эксплуатацию служебного </w:t>
      </w:r>
      <w:r w:rsidRPr="00DC1047">
        <w:rPr>
          <w:rFonts w:ascii="Times New Roman" w:hAnsi="Times New Roman" w:cs="Times New Roman"/>
          <w:sz w:val="24"/>
          <w:szCs w:val="24"/>
        </w:rPr>
        <w:lastRenderedPageBreak/>
        <w:t>автомобиля бухгалтерией после письменного согласования с руководителем аппарата ежедневно в рабочие часы, установленные Правилам внутреннего трудового распорядка.</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3. </w:t>
      </w:r>
      <w:proofErr w:type="gramStart"/>
      <w:r w:rsidRPr="00DC1047">
        <w:rPr>
          <w:rFonts w:ascii="Times New Roman" w:hAnsi="Times New Roman" w:cs="Times New Roman"/>
          <w:sz w:val="24"/>
          <w:szCs w:val="24"/>
        </w:rPr>
        <w:t xml:space="preserve">Бухгалтерия обязана до 15 числа месяца, следующего за отчетным, одновременно с отчетом об использованном горючем (бензине), и оформленные путевые листы, передавать главе Солонецкого сельского поселения список ответственных за эксплуатацию служебного автомобиля, допустивших превышение установленного лимита топлива. </w:t>
      </w:r>
      <w:proofErr w:type="gramEnd"/>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VII. ОТВЕТСТВЕННОСТЬ ЗА НАРУШЕНИЕ НАСТОЯЩЕГО ПОЛОЖЕНИЯ, ПОРЯДКА И ПРАВИЛ ИСПОЛЬЗОВАНИЯ, УПРАВЛЕНИЯ И ЭКСПЛУАТАЦИИ СЛУЖЕБНОГО АВТОМОБИЛЯ</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1. Сотрудник администрации поселения компенсирует администрации поселения за счет собственных средств (выплачивает разницу между реальной величиной ущерба и суммой страхового возмещения) причиненный ущерб, возникший в результате: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а) умышленного причинения вреда автомобилю, иному транспортному средству или третьим лицам;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б) угона (кражи) автомобиля вместе с документами на него (в этом случае страховое возмещение не выплачивается);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в) управления автомобилем в состоянии алкогольного (наркотического, токсического) опьянения;</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 г) управления автомобилем лицом, не имеющим Путевого листа и/или доверенности на право управления автомобилем;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д) использования автомобиля, не прошедшего технический осмотр;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е) перевозки взрывоопасных и легковоспламеняющихся предметов и материалов; </w:t>
      </w:r>
    </w:p>
    <w:p w:rsidR="00DC1047" w:rsidRPr="00DC1047" w:rsidRDefault="00DC1047" w:rsidP="00DC1047">
      <w:pPr>
        <w:jc w:val="both"/>
        <w:rPr>
          <w:rFonts w:ascii="Times New Roman" w:hAnsi="Times New Roman" w:cs="Times New Roman"/>
          <w:sz w:val="24"/>
          <w:szCs w:val="24"/>
        </w:rPr>
      </w:pPr>
      <w:r w:rsidRPr="00DC1047">
        <w:rPr>
          <w:rFonts w:ascii="Times New Roman" w:hAnsi="Times New Roman" w:cs="Times New Roman"/>
          <w:sz w:val="24"/>
          <w:szCs w:val="24"/>
        </w:rPr>
        <w:t xml:space="preserve">ж) использования автомобиля для учебных, спортивных и/или других подобных целей; </w:t>
      </w:r>
    </w:p>
    <w:p w:rsidR="00DC1047" w:rsidRPr="00DC1047" w:rsidRDefault="00DC1047" w:rsidP="00DC1047">
      <w:pPr>
        <w:jc w:val="both"/>
        <w:rPr>
          <w:rFonts w:ascii="Times New Roman" w:hAnsi="Times New Roman" w:cs="Times New Roman"/>
          <w:sz w:val="24"/>
          <w:szCs w:val="24"/>
        </w:rPr>
      </w:pPr>
      <w:proofErr w:type="gramStart"/>
      <w:r w:rsidRPr="00DC1047">
        <w:rPr>
          <w:rFonts w:ascii="Times New Roman" w:hAnsi="Times New Roman" w:cs="Times New Roman"/>
          <w:sz w:val="24"/>
          <w:szCs w:val="24"/>
        </w:rPr>
        <w:t>з) непредставления поврежденного автомобиля эксперту страховой организации для оценки стоимости ущерба до сдачи автомобиля в ремонт; и) нарушения сотрудником при наступлении страхового случая порядка действий, установленных нормативными документами общего назначения, настоящим положением и иными нормативными актами, действующими в администрации поселения.</w:t>
      </w:r>
      <w:proofErr w:type="gramEnd"/>
    </w:p>
    <w:p w:rsidR="00DC1047" w:rsidRDefault="00DC1047" w:rsidP="00DC1047"/>
    <w:p w:rsidR="00DC1047" w:rsidRDefault="00DC1047" w:rsidP="00DC1047"/>
    <w:p w:rsidR="00DC1047" w:rsidRDefault="00DC1047" w:rsidP="00DC1047">
      <w:pPr>
        <w:rPr>
          <w:rFonts w:ascii="Times New Roman" w:hAnsi="Times New Roman" w:cs="Times New Roman"/>
          <w:sz w:val="24"/>
          <w:szCs w:val="24"/>
        </w:rPr>
      </w:pPr>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DC1047" w:rsidTr="00DC1047">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DC1047" w:rsidRDefault="00DC1047">
            <w:pPr>
              <w:rPr>
                <w:rFonts w:ascii="Times New Roman" w:hAnsi="Times New Roman" w:cs="Times New Roman"/>
                <w:b/>
                <w:sz w:val="24"/>
                <w:szCs w:val="24"/>
              </w:rPr>
            </w:pPr>
          </w:p>
          <w:p w:rsidR="00DC1047" w:rsidRDefault="00DC1047">
            <w:pPr>
              <w:rPr>
                <w:rFonts w:ascii="Times New Roman" w:hAnsi="Times New Roman" w:cs="Times New Roman"/>
                <w:b/>
                <w:sz w:val="24"/>
                <w:szCs w:val="24"/>
              </w:rPr>
            </w:pPr>
            <w:r>
              <w:rPr>
                <w:rFonts w:ascii="Times New Roman" w:hAnsi="Times New Roman" w:cs="Times New Roman"/>
                <w:b/>
                <w:sz w:val="24"/>
                <w:szCs w:val="24"/>
              </w:rPr>
              <w:t xml:space="preserve">«Вестник Солонецкого </w:t>
            </w:r>
          </w:p>
          <w:p w:rsidR="00DC1047" w:rsidRDefault="00DC1047">
            <w:pPr>
              <w:rPr>
                <w:rFonts w:ascii="Times New Roman" w:hAnsi="Times New Roman" w:cs="Times New Roman"/>
                <w:b/>
                <w:sz w:val="24"/>
                <w:szCs w:val="24"/>
              </w:rPr>
            </w:pPr>
            <w:r>
              <w:rPr>
                <w:rFonts w:ascii="Times New Roman" w:hAnsi="Times New Roman" w:cs="Times New Roman"/>
                <w:b/>
                <w:sz w:val="24"/>
                <w:szCs w:val="24"/>
              </w:rPr>
              <w:t>сельского поселения»</w:t>
            </w:r>
          </w:p>
          <w:p w:rsidR="00DC1047" w:rsidRDefault="00DC1047">
            <w:pPr>
              <w:rPr>
                <w:rFonts w:ascii="Times New Roman" w:hAnsi="Times New Roman" w:cs="Times New Roman"/>
                <w:b/>
                <w:sz w:val="24"/>
                <w:szCs w:val="24"/>
              </w:rPr>
            </w:pPr>
            <w:r>
              <w:rPr>
                <w:rFonts w:ascii="Times New Roman" w:hAnsi="Times New Roman" w:cs="Times New Roman"/>
                <w:b/>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DC1047" w:rsidRDefault="00DC1047">
            <w:pPr>
              <w:rPr>
                <w:rFonts w:ascii="Times New Roman" w:hAnsi="Times New Roman" w:cs="Times New Roman"/>
                <w:b/>
                <w:sz w:val="24"/>
                <w:szCs w:val="24"/>
              </w:rPr>
            </w:pPr>
          </w:p>
          <w:p w:rsidR="00DC1047" w:rsidRDefault="00DC1047">
            <w:pPr>
              <w:rPr>
                <w:rFonts w:ascii="Times New Roman" w:hAnsi="Times New Roman" w:cs="Times New Roman"/>
                <w:b/>
                <w:sz w:val="24"/>
                <w:szCs w:val="24"/>
              </w:rPr>
            </w:pPr>
            <w:r>
              <w:rPr>
                <w:rFonts w:ascii="Times New Roman" w:hAnsi="Times New Roman" w:cs="Times New Roman"/>
                <w:b/>
                <w:sz w:val="24"/>
                <w:szCs w:val="24"/>
              </w:rPr>
              <w:t xml:space="preserve">Тираж 12 экземпляров </w:t>
            </w:r>
          </w:p>
          <w:p w:rsidR="00DC1047" w:rsidRDefault="00DC1047">
            <w:pPr>
              <w:rPr>
                <w:rFonts w:ascii="Times New Roman" w:hAnsi="Times New Roman" w:cs="Times New Roman"/>
                <w:b/>
                <w:sz w:val="24"/>
                <w:szCs w:val="24"/>
              </w:rPr>
            </w:pPr>
            <w:r>
              <w:rPr>
                <w:rFonts w:ascii="Times New Roman" w:hAnsi="Times New Roman" w:cs="Times New Roman"/>
                <w:b/>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DC1047" w:rsidRDefault="00DC1047">
            <w:pPr>
              <w:rPr>
                <w:rFonts w:ascii="Times New Roman" w:hAnsi="Times New Roman" w:cs="Times New Roman"/>
                <w:b/>
                <w:sz w:val="24"/>
                <w:szCs w:val="24"/>
              </w:rPr>
            </w:pPr>
          </w:p>
          <w:p w:rsidR="00DC1047" w:rsidRDefault="00DC1047">
            <w:pPr>
              <w:rPr>
                <w:rFonts w:ascii="Times New Roman" w:hAnsi="Times New Roman" w:cs="Times New Roman"/>
                <w:b/>
                <w:sz w:val="24"/>
                <w:szCs w:val="24"/>
              </w:rPr>
            </w:pPr>
            <w:proofErr w:type="gramStart"/>
            <w:r>
              <w:rPr>
                <w:rFonts w:ascii="Times New Roman" w:hAnsi="Times New Roman" w:cs="Times New Roman"/>
                <w:b/>
                <w:sz w:val="24"/>
                <w:szCs w:val="24"/>
              </w:rPr>
              <w:t xml:space="preserve">Ответственный за выпуск: </w:t>
            </w:r>
            <w:proofErr w:type="gramEnd"/>
          </w:p>
          <w:p w:rsidR="00DC1047" w:rsidRDefault="00DC1047">
            <w:pPr>
              <w:rPr>
                <w:rFonts w:ascii="Times New Roman" w:hAnsi="Times New Roman" w:cs="Times New Roman"/>
                <w:b/>
                <w:sz w:val="24"/>
                <w:szCs w:val="24"/>
              </w:rPr>
            </w:pPr>
            <w:r>
              <w:rPr>
                <w:rFonts w:ascii="Times New Roman" w:hAnsi="Times New Roman" w:cs="Times New Roman"/>
                <w:b/>
                <w:sz w:val="24"/>
                <w:szCs w:val="24"/>
              </w:rPr>
              <w:t xml:space="preserve">Шуваева Н.С. </w:t>
            </w:r>
          </w:p>
        </w:tc>
      </w:tr>
    </w:tbl>
    <w:p w:rsidR="00DC1047" w:rsidRDefault="00DC1047" w:rsidP="00DC1047"/>
    <w:p w:rsidR="002F1DF8" w:rsidRDefault="002F1DF8"/>
    <w:sectPr w:rsidR="002F1DF8" w:rsidSect="00DC1047">
      <w:pgSz w:w="11907" w:h="16840" w:code="9"/>
      <w:pgMar w:top="567" w:right="567" w:bottom="1985"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47"/>
    <w:rsid w:val="000112C3"/>
    <w:rsid w:val="002036DF"/>
    <w:rsid w:val="00216AB9"/>
    <w:rsid w:val="002F1DF8"/>
    <w:rsid w:val="004355FE"/>
    <w:rsid w:val="004659D1"/>
    <w:rsid w:val="00564888"/>
    <w:rsid w:val="005E1286"/>
    <w:rsid w:val="007C0935"/>
    <w:rsid w:val="007E39DF"/>
    <w:rsid w:val="00AD1FAB"/>
    <w:rsid w:val="00B20791"/>
    <w:rsid w:val="00C96D67"/>
    <w:rsid w:val="00DC1047"/>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DC1047"/>
    <w:pPr>
      <w:spacing w:after="120" w:line="480" w:lineRule="auto"/>
      <w:ind w:firstLine="567"/>
      <w:jc w:val="both"/>
    </w:pPr>
    <w:rPr>
      <w:rFonts w:ascii="Arial" w:eastAsia="Times New Roman" w:hAnsi="Arial" w:cs="Times New Roman"/>
      <w:sz w:val="24"/>
      <w:szCs w:val="24"/>
      <w:lang w:eastAsia="ru-RU"/>
    </w:rPr>
  </w:style>
  <w:style w:type="character" w:customStyle="1" w:styleId="20">
    <w:name w:val="Основной текст 2 Знак"/>
    <w:basedOn w:val="a0"/>
    <w:link w:val="2"/>
    <w:uiPriority w:val="99"/>
    <w:semiHidden/>
    <w:rsid w:val="00DC1047"/>
    <w:rPr>
      <w:rFonts w:ascii="Arial" w:eastAsia="Times New Roman" w:hAnsi="Arial" w:cs="Times New Roman"/>
      <w:sz w:val="24"/>
      <w:szCs w:val="24"/>
      <w:lang w:eastAsia="ru-RU"/>
    </w:rPr>
  </w:style>
  <w:style w:type="paragraph" w:styleId="a3">
    <w:name w:val="No Spacing"/>
    <w:uiPriority w:val="1"/>
    <w:qFormat/>
    <w:rsid w:val="00DC1047"/>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DC1047"/>
    <w:pPr>
      <w:spacing w:after="120" w:line="480" w:lineRule="auto"/>
      <w:ind w:firstLine="567"/>
      <w:jc w:val="both"/>
    </w:pPr>
    <w:rPr>
      <w:rFonts w:ascii="Arial" w:eastAsia="Times New Roman" w:hAnsi="Arial" w:cs="Times New Roman"/>
      <w:sz w:val="24"/>
      <w:szCs w:val="24"/>
      <w:lang w:eastAsia="ru-RU"/>
    </w:rPr>
  </w:style>
  <w:style w:type="character" w:customStyle="1" w:styleId="20">
    <w:name w:val="Основной текст 2 Знак"/>
    <w:basedOn w:val="a0"/>
    <w:link w:val="2"/>
    <w:uiPriority w:val="99"/>
    <w:semiHidden/>
    <w:rsid w:val="00DC1047"/>
    <w:rPr>
      <w:rFonts w:ascii="Arial" w:eastAsia="Times New Roman" w:hAnsi="Arial" w:cs="Times New Roman"/>
      <w:sz w:val="24"/>
      <w:szCs w:val="24"/>
      <w:lang w:eastAsia="ru-RU"/>
    </w:rPr>
  </w:style>
  <w:style w:type="paragraph" w:styleId="a3">
    <w:name w:val="No Spacing"/>
    <w:uiPriority w:val="1"/>
    <w:qFormat/>
    <w:rsid w:val="00DC10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1</cp:revision>
  <dcterms:created xsi:type="dcterms:W3CDTF">2021-10-22T05:37:00Z</dcterms:created>
  <dcterms:modified xsi:type="dcterms:W3CDTF">2021-10-22T05:46:00Z</dcterms:modified>
</cp:coreProperties>
</file>