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EA" w:rsidRDefault="003112E8">
      <w:pPr>
        <w:jc w:val="center"/>
        <w:rPr>
          <w:b/>
          <w:sz w:val="32"/>
          <w:szCs w:val="32"/>
        </w:rPr>
      </w:pPr>
      <w:r>
        <w:rPr>
          <w:b/>
          <w:sz w:val="32"/>
          <w:szCs w:val="32"/>
        </w:rPr>
        <w:t>СОВЕТ НАРОДНЫХ ДЕПУТАТОВ</w:t>
      </w:r>
    </w:p>
    <w:p w:rsidR="00445BEA" w:rsidRDefault="00DB3D8C">
      <w:pPr>
        <w:jc w:val="center"/>
        <w:rPr>
          <w:b/>
          <w:sz w:val="32"/>
          <w:szCs w:val="32"/>
        </w:rPr>
      </w:pPr>
      <w:r>
        <w:rPr>
          <w:b/>
          <w:sz w:val="32"/>
          <w:szCs w:val="32"/>
        </w:rPr>
        <w:t>СОЛОНЕЦКОГО</w:t>
      </w:r>
      <w:r w:rsidR="003112E8">
        <w:rPr>
          <w:b/>
          <w:sz w:val="32"/>
          <w:szCs w:val="32"/>
        </w:rPr>
        <w:t xml:space="preserve"> СЕЛЬСКОГО ПОСЕЛЕНИЯ</w:t>
      </w:r>
    </w:p>
    <w:p w:rsidR="00445BEA" w:rsidRDefault="003112E8">
      <w:pPr>
        <w:jc w:val="center"/>
        <w:rPr>
          <w:b/>
          <w:sz w:val="32"/>
          <w:szCs w:val="32"/>
        </w:rPr>
      </w:pPr>
      <w:r>
        <w:rPr>
          <w:b/>
          <w:sz w:val="32"/>
          <w:szCs w:val="32"/>
        </w:rPr>
        <w:t>ВОРОБЬЁВСКОГО МУНИЦИПАЛЬНОГО РАЙОНА</w:t>
      </w:r>
    </w:p>
    <w:p w:rsidR="00445BEA" w:rsidRDefault="003112E8">
      <w:pPr>
        <w:jc w:val="center"/>
        <w:rPr>
          <w:sz w:val="32"/>
          <w:szCs w:val="32"/>
        </w:rPr>
      </w:pPr>
      <w:r>
        <w:rPr>
          <w:b/>
          <w:sz w:val="32"/>
          <w:szCs w:val="32"/>
        </w:rPr>
        <w:t>ВОРОНЕЖСКОЙ ОБЛАСТИ</w:t>
      </w:r>
    </w:p>
    <w:p w:rsidR="00445BEA" w:rsidRDefault="00445BEA">
      <w:pPr>
        <w:rPr>
          <w:szCs w:val="28"/>
        </w:rPr>
      </w:pPr>
    </w:p>
    <w:p w:rsidR="00445BEA" w:rsidRDefault="003112E8">
      <w:pPr>
        <w:jc w:val="center"/>
        <w:rPr>
          <w:b/>
          <w:sz w:val="36"/>
          <w:szCs w:val="36"/>
        </w:rPr>
      </w:pPr>
      <w:proofErr w:type="gramStart"/>
      <w:r>
        <w:rPr>
          <w:b/>
          <w:sz w:val="36"/>
          <w:szCs w:val="36"/>
        </w:rPr>
        <w:t>Р</w:t>
      </w:r>
      <w:proofErr w:type="gramEnd"/>
      <w:r>
        <w:rPr>
          <w:b/>
          <w:sz w:val="36"/>
          <w:szCs w:val="36"/>
        </w:rPr>
        <w:t xml:space="preserve"> Е Ш Е Н И Е</w:t>
      </w:r>
    </w:p>
    <w:p w:rsidR="00445BEA" w:rsidRDefault="00445BEA">
      <w:pPr>
        <w:jc w:val="center"/>
        <w:rPr>
          <w:b/>
          <w:sz w:val="36"/>
          <w:szCs w:val="36"/>
        </w:rPr>
      </w:pPr>
    </w:p>
    <w:p w:rsidR="00445BEA" w:rsidRDefault="00DB3D8C">
      <w:pPr>
        <w:rPr>
          <w:szCs w:val="28"/>
          <w:u w:val="single"/>
        </w:rPr>
      </w:pPr>
      <w:r>
        <w:rPr>
          <w:szCs w:val="28"/>
          <w:u w:val="single"/>
        </w:rPr>
        <w:t>От  11 октября  2024 г.     №  34</w:t>
      </w:r>
    </w:p>
    <w:p w:rsidR="00445BEA" w:rsidRDefault="003112E8">
      <w:pPr>
        <w:ind w:firstLine="709"/>
        <w:rPr>
          <w:sz w:val="20"/>
        </w:rPr>
      </w:pPr>
      <w:r>
        <w:rPr>
          <w:sz w:val="20"/>
        </w:rPr>
        <w:t xml:space="preserve">             с. </w:t>
      </w:r>
      <w:r w:rsidR="00DB3D8C">
        <w:rPr>
          <w:sz w:val="20"/>
        </w:rPr>
        <w:t>Солонцы</w:t>
      </w:r>
    </w:p>
    <w:p w:rsidR="00445BEA" w:rsidRDefault="00445BEA">
      <w:pPr>
        <w:pStyle w:val="af7"/>
        <w:spacing w:before="60"/>
        <w:ind w:right="4960"/>
        <w:rPr>
          <w:sz w:val="24"/>
          <w:szCs w:val="24"/>
        </w:rPr>
      </w:pPr>
    </w:p>
    <w:p w:rsidR="00445BEA" w:rsidRDefault="003112E8">
      <w:pPr>
        <w:ind w:right="4819"/>
        <w:jc w:val="both"/>
        <w:rPr>
          <w:b/>
          <w:szCs w:val="28"/>
        </w:rPr>
      </w:pPr>
      <w:r>
        <w:rPr>
          <w:b/>
          <w:szCs w:val="28"/>
        </w:rPr>
        <w:t xml:space="preserve">Об утверждении Порядка управления и распоряжения имуществом, находящимся в собственности </w:t>
      </w:r>
      <w:proofErr w:type="spellStart"/>
      <w:r w:rsidR="00DB3D8C">
        <w:rPr>
          <w:b/>
          <w:szCs w:val="28"/>
        </w:rPr>
        <w:t>Солонецкого</w:t>
      </w:r>
      <w:proofErr w:type="spellEnd"/>
      <w:r>
        <w:rPr>
          <w:b/>
          <w:szCs w:val="28"/>
        </w:rPr>
        <w:t xml:space="preserve"> сельского поселения  </w:t>
      </w:r>
      <w:proofErr w:type="spellStart"/>
      <w:r>
        <w:rPr>
          <w:b/>
          <w:szCs w:val="28"/>
        </w:rPr>
        <w:t>Воробьёвского</w:t>
      </w:r>
      <w:proofErr w:type="spellEnd"/>
      <w:r>
        <w:rPr>
          <w:b/>
          <w:szCs w:val="28"/>
        </w:rPr>
        <w:t xml:space="preserve"> муниципального района Воронежской области</w:t>
      </w:r>
    </w:p>
    <w:p w:rsidR="00445BEA" w:rsidRDefault="00445BEA">
      <w:pPr>
        <w:ind w:right="4819"/>
        <w:jc w:val="both"/>
        <w:rPr>
          <w:szCs w:val="28"/>
        </w:rPr>
      </w:pPr>
    </w:p>
    <w:p w:rsidR="00445BEA" w:rsidRDefault="00445BEA">
      <w:pPr>
        <w:ind w:right="4819"/>
        <w:jc w:val="both"/>
        <w:rPr>
          <w:szCs w:val="28"/>
        </w:rPr>
      </w:pPr>
    </w:p>
    <w:p w:rsidR="00445BEA" w:rsidRDefault="003112E8">
      <w:pPr>
        <w:spacing w:line="276" w:lineRule="auto"/>
        <w:ind w:firstLine="709"/>
        <w:jc w:val="both"/>
        <w:rPr>
          <w:rFonts w:cs="Arial"/>
          <w:szCs w:val="28"/>
        </w:rPr>
      </w:pPr>
      <w:proofErr w:type="gramStart"/>
      <w:r>
        <w:rPr>
          <w:rFonts w:cs="Arial"/>
          <w:szCs w:val="28"/>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Уставом </w:t>
      </w:r>
      <w:proofErr w:type="spellStart"/>
      <w:r w:rsidR="00DB3D8C">
        <w:rPr>
          <w:rFonts w:cs="Arial"/>
          <w:szCs w:val="28"/>
        </w:rPr>
        <w:t>Солонецкого</w:t>
      </w:r>
      <w:proofErr w:type="spellEnd"/>
      <w:r w:rsidR="00045A29">
        <w:rPr>
          <w:rFonts w:cs="Arial"/>
          <w:szCs w:val="28"/>
        </w:rPr>
        <w:t xml:space="preserve"> сельского поселения</w:t>
      </w:r>
      <w:r>
        <w:rPr>
          <w:rFonts w:cs="Arial"/>
          <w:szCs w:val="28"/>
        </w:rPr>
        <w:t xml:space="preserve">, Совет народных  депутатов </w:t>
      </w:r>
      <w:proofErr w:type="spellStart"/>
      <w:r w:rsidR="00DB3D8C">
        <w:rPr>
          <w:rFonts w:cs="Arial"/>
          <w:szCs w:val="28"/>
        </w:rPr>
        <w:t>Солонецкого</w:t>
      </w:r>
      <w:proofErr w:type="spellEnd"/>
      <w:r>
        <w:rPr>
          <w:rFonts w:cs="Arial"/>
          <w:szCs w:val="28"/>
        </w:rPr>
        <w:t xml:space="preserve">  сельского поселения </w:t>
      </w:r>
      <w:proofErr w:type="spellStart"/>
      <w:r>
        <w:rPr>
          <w:rFonts w:cs="Arial"/>
          <w:szCs w:val="28"/>
        </w:rPr>
        <w:t>Воробьёвского</w:t>
      </w:r>
      <w:proofErr w:type="spellEnd"/>
      <w:r>
        <w:rPr>
          <w:rFonts w:cs="Arial"/>
          <w:szCs w:val="28"/>
        </w:rPr>
        <w:t xml:space="preserve"> муниципального района Воронежской области </w:t>
      </w:r>
      <w:proofErr w:type="gramEnd"/>
    </w:p>
    <w:p w:rsidR="00445BEA" w:rsidRDefault="003112E8" w:rsidP="00DB3D8C">
      <w:pPr>
        <w:spacing w:line="276" w:lineRule="auto"/>
        <w:jc w:val="both"/>
        <w:rPr>
          <w:rFonts w:cs="Arial"/>
          <w:szCs w:val="28"/>
        </w:rPr>
      </w:pPr>
      <w:proofErr w:type="gramStart"/>
      <w:r>
        <w:rPr>
          <w:rFonts w:cs="Arial"/>
          <w:b/>
          <w:szCs w:val="28"/>
        </w:rPr>
        <w:t>Р</w:t>
      </w:r>
      <w:proofErr w:type="gramEnd"/>
      <w:r>
        <w:rPr>
          <w:rFonts w:cs="Arial"/>
          <w:b/>
          <w:szCs w:val="28"/>
        </w:rPr>
        <w:t xml:space="preserve"> Е Ш И Л:</w:t>
      </w:r>
    </w:p>
    <w:p w:rsidR="00445BEA" w:rsidRDefault="00445BEA">
      <w:pPr>
        <w:ind w:firstLine="709"/>
        <w:jc w:val="center"/>
        <w:rPr>
          <w:rFonts w:cs="Arial"/>
          <w:szCs w:val="28"/>
        </w:rPr>
      </w:pPr>
    </w:p>
    <w:p w:rsidR="00445BEA" w:rsidRDefault="003112E8">
      <w:pPr>
        <w:spacing w:line="276" w:lineRule="auto"/>
        <w:ind w:firstLine="709"/>
        <w:jc w:val="both"/>
        <w:rPr>
          <w:rFonts w:cs="Arial"/>
          <w:szCs w:val="28"/>
        </w:rPr>
      </w:pPr>
      <w:r>
        <w:rPr>
          <w:rFonts w:cs="Arial"/>
          <w:szCs w:val="28"/>
        </w:rPr>
        <w:t xml:space="preserve">1. Утвердить Порядок управления и распоряжения муниципальным имуществом, находящимся в собственности </w:t>
      </w:r>
      <w:proofErr w:type="spellStart"/>
      <w:r w:rsidR="00DB3D8C">
        <w:rPr>
          <w:rFonts w:cs="Arial"/>
          <w:szCs w:val="28"/>
        </w:rPr>
        <w:t>Солонецкого</w:t>
      </w:r>
      <w:proofErr w:type="spellEnd"/>
      <w:r>
        <w:rPr>
          <w:rFonts w:cs="Arial"/>
          <w:szCs w:val="28"/>
        </w:rPr>
        <w:t xml:space="preserve"> сельского поселения </w:t>
      </w:r>
      <w:proofErr w:type="spellStart"/>
      <w:r>
        <w:rPr>
          <w:rFonts w:cs="Arial"/>
          <w:szCs w:val="28"/>
        </w:rPr>
        <w:t>Воробьёвского</w:t>
      </w:r>
      <w:proofErr w:type="spellEnd"/>
      <w:r>
        <w:rPr>
          <w:rFonts w:cs="Arial"/>
          <w:szCs w:val="28"/>
        </w:rPr>
        <w:t xml:space="preserve"> муниципального района Воронежской области, согласно приложению.</w:t>
      </w:r>
    </w:p>
    <w:p w:rsidR="00445BEA" w:rsidRDefault="003112E8">
      <w:pPr>
        <w:spacing w:line="276" w:lineRule="auto"/>
        <w:ind w:firstLine="709"/>
        <w:jc w:val="both"/>
        <w:rPr>
          <w:rFonts w:cs="Arial"/>
          <w:szCs w:val="28"/>
        </w:rPr>
      </w:pPr>
      <w:r>
        <w:rPr>
          <w:rFonts w:cs="Arial"/>
          <w:szCs w:val="28"/>
        </w:rPr>
        <w:t>2. Признать утратившими силу:</w:t>
      </w:r>
    </w:p>
    <w:p w:rsidR="00445BEA" w:rsidRDefault="003112E8">
      <w:pPr>
        <w:spacing w:line="276" w:lineRule="auto"/>
        <w:ind w:firstLine="709"/>
        <w:jc w:val="both"/>
        <w:rPr>
          <w:rFonts w:cs="Arial"/>
          <w:szCs w:val="28"/>
        </w:rPr>
      </w:pPr>
      <w:r>
        <w:rPr>
          <w:rFonts w:cs="Arial"/>
          <w:szCs w:val="28"/>
        </w:rPr>
        <w:t>- Решение Совета народных депутатов</w:t>
      </w:r>
      <w:r>
        <w:t xml:space="preserve"> </w:t>
      </w:r>
      <w:proofErr w:type="spellStart"/>
      <w:r w:rsidR="00DB3D8C">
        <w:rPr>
          <w:rFonts w:cs="Arial"/>
          <w:szCs w:val="28"/>
        </w:rPr>
        <w:t>Солонецкого</w:t>
      </w:r>
      <w:proofErr w:type="spellEnd"/>
      <w:r>
        <w:rPr>
          <w:rFonts w:cs="Arial"/>
          <w:szCs w:val="28"/>
        </w:rPr>
        <w:t xml:space="preserve"> сельского поселения </w:t>
      </w:r>
      <w:proofErr w:type="spellStart"/>
      <w:r>
        <w:rPr>
          <w:rFonts w:cs="Arial"/>
          <w:szCs w:val="28"/>
        </w:rPr>
        <w:t>Воробьевского</w:t>
      </w:r>
      <w:proofErr w:type="spellEnd"/>
      <w:r>
        <w:rPr>
          <w:rFonts w:cs="Arial"/>
          <w:szCs w:val="28"/>
        </w:rPr>
        <w:t xml:space="preserve"> муниципальн</w:t>
      </w:r>
      <w:r w:rsidR="00045A29">
        <w:rPr>
          <w:rFonts w:cs="Arial"/>
          <w:szCs w:val="28"/>
        </w:rPr>
        <w:t>ого района от 30.12.2019 г. № 30</w:t>
      </w:r>
      <w:r>
        <w:rPr>
          <w:rFonts w:cs="Arial"/>
          <w:szCs w:val="28"/>
        </w:rPr>
        <w:t xml:space="preserve"> «</w:t>
      </w:r>
      <w:r>
        <w:rPr>
          <w:bCs/>
          <w:szCs w:val="28"/>
        </w:rPr>
        <w:t>О внесении изменений в решение</w:t>
      </w:r>
      <w:r>
        <w:rPr>
          <w:rFonts w:cs="Arial"/>
          <w:szCs w:val="28"/>
        </w:rPr>
        <w:t xml:space="preserve"> Совета народных депутатов</w:t>
      </w:r>
      <w:r>
        <w:t xml:space="preserve"> </w:t>
      </w:r>
      <w:proofErr w:type="spellStart"/>
      <w:r w:rsidR="00DB3D8C">
        <w:rPr>
          <w:rFonts w:cs="Arial"/>
          <w:szCs w:val="28"/>
        </w:rPr>
        <w:t>Солонецкого</w:t>
      </w:r>
      <w:proofErr w:type="spellEnd"/>
      <w:r>
        <w:rPr>
          <w:rFonts w:cs="Arial"/>
          <w:szCs w:val="28"/>
        </w:rPr>
        <w:t xml:space="preserve"> сельского поселения</w:t>
      </w:r>
      <w:r w:rsidR="00045A29">
        <w:rPr>
          <w:bCs/>
          <w:szCs w:val="28"/>
        </w:rPr>
        <w:t xml:space="preserve"> от 01.03.2017 г. № 4</w:t>
      </w:r>
      <w:r>
        <w:rPr>
          <w:bCs/>
          <w:szCs w:val="28"/>
        </w:rPr>
        <w:t xml:space="preserve"> «</w:t>
      </w:r>
      <w:r>
        <w:rPr>
          <w:rFonts w:cs="Arial"/>
          <w:bCs/>
          <w:szCs w:val="28"/>
        </w:rPr>
        <w:t xml:space="preserve">Об утверждении порядка управления и распоряжения имуществом, находящимся в собственности </w:t>
      </w:r>
      <w:proofErr w:type="spellStart"/>
      <w:r w:rsidR="00DB3D8C">
        <w:rPr>
          <w:rFonts w:cs="Arial"/>
          <w:bCs/>
          <w:szCs w:val="28"/>
        </w:rPr>
        <w:t>Солонецкого</w:t>
      </w:r>
      <w:proofErr w:type="spellEnd"/>
      <w:r>
        <w:rPr>
          <w:rFonts w:cs="Arial"/>
          <w:bCs/>
          <w:szCs w:val="28"/>
        </w:rPr>
        <w:t xml:space="preserve"> сельского поселения </w:t>
      </w:r>
      <w:proofErr w:type="spellStart"/>
      <w:r>
        <w:rPr>
          <w:rFonts w:cs="Arial"/>
          <w:bCs/>
          <w:szCs w:val="28"/>
        </w:rPr>
        <w:t>Воробьевского</w:t>
      </w:r>
      <w:proofErr w:type="spellEnd"/>
      <w:r>
        <w:rPr>
          <w:rFonts w:cs="Arial"/>
          <w:bCs/>
          <w:szCs w:val="28"/>
        </w:rPr>
        <w:t xml:space="preserve"> муниципального района Воронежской области</w:t>
      </w:r>
      <w:r>
        <w:rPr>
          <w:bCs/>
          <w:szCs w:val="28"/>
        </w:rPr>
        <w:t>»</w:t>
      </w:r>
      <w:r>
        <w:rPr>
          <w:rFonts w:cs="Arial"/>
          <w:szCs w:val="28"/>
        </w:rPr>
        <w:t>.</w:t>
      </w:r>
    </w:p>
    <w:p w:rsidR="00445BEA" w:rsidRDefault="003112E8">
      <w:pPr>
        <w:spacing w:line="276" w:lineRule="auto"/>
        <w:ind w:firstLine="709"/>
        <w:jc w:val="both"/>
        <w:rPr>
          <w:rFonts w:cs="Arial"/>
          <w:szCs w:val="28"/>
        </w:rPr>
      </w:pPr>
      <w:r>
        <w:rPr>
          <w:rFonts w:cs="Arial"/>
          <w:szCs w:val="28"/>
        </w:rPr>
        <w:lastRenderedPageBreak/>
        <w:t xml:space="preserve">- Решение Совета народных депутатов </w:t>
      </w:r>
      <w:proofErr w:type="spellStart"/>
      <w:r w:rsidR="00DB3D8C">
        <w:rPr>
          <w:rFonts w:cs="Arial"/>
          <w:szCs w:val="28"/>
        </w:rPr>
        <w:t>Солонецкого</w:t>
      </w:r>
      <w:proofErr w:type="spellEnd"/>
      <w:r>
        <w:rPr>
          <w:rFonts w:cs="Arial"/>
          <w:szCs w:val="28"/>
        </w:rPr>
        <w:t xml:space="preserve"> сельского поселения </w:t>
      </w:r>
      <w:proofErr w:type="spellStart"/>
      <w:r>
        <w:rPr>
          <w:rFonts w:cs="Arial"/>
          <w:szCs w:val="28"/>
        </w:rPr>
        <w:t>Воробьевского</w:t>
      </w:r>
      <w:proofErr w:type="spellEnd"/>
      <w:r>
        <w:rPr>
          <w:rFonts w:cs="Arial"/>
          <w:szCs w:val="28"/>
        </w:rPr>
        <w:t xml:space="preserve"> муниципальн</w:t>
      </w:r>
      <w:r w:rsidR="00045A29">
        <w:rPr>
          <w:rFonts w:cs="Arial"/>
          <w:szCs w:val="28"/>
        </w:rPr>
        <w:t>ого района от 24.04.2020 г. № 13</w:t>
      </w:r>
      <w:r>
        <w:rPr>
          <w:rFonts w:cs="Arial"/>
          <w:szCs w:val="28"/>
        </w:rPr>
        <w:t xml:space="preserve"> «О внесении изменений в решение Совета народных депутатов </w:t>
      </w:r>
      <w:proofErr w:type="spellStart"/>
      <w:r w:rsidR="00DB3D8C">
        <w:rPr>
          <w:rFonts w:cs="Arial"/>
          <w:szCs w:val="28"/>
        </w:rPr>
        <w:t>Солонецкого</w:t>
      </w:r>
      <w:proofErr w:type="spellEnd"/>
      <w:r>
        <w:rPr>
          <w:rFonts w:cs="Arial"/>
          <w:szCs w:val="28"/>
        </w:rPr>
        <w:t xml:space="preserve"> сельского поселения от </w:t>
      </w:r>
      <w:r w:rsidR="00045A29">
        <w:rPr>
          <w:bCs/>
          <w:szCs w:val="28"/>
        </w:rPr>
        <w:t xml:space="preserve">01.03.2017 г. №4 </w:t>
      </w:r>
      <w:r>
        <w:rPr>
          <w:rFonts w:cs="Arial"/>
          <w:szCs w:val="28"/>
        </w:rPr>
        <w:t xml:space="preserve">«Об утверждении порядка управления и распоряжения имуществом, находящимся в собственности </w:t>
      </w:r>
      <w:proofErr w:type="spellStart"/>
      <w:r w:rsidR="00DB3D8C">
        <w:rPr>
          <w:rFonts w:cs="Arial"/>
          <w:szCs w:val="28"/>
        </w:rPr>
        <w:t>Солонецкого</w:t>
      </w:r>
      <w:proofErr w:type="spellEnd"/>
      <w:r>
        <w:rPr>
          <w:rFonts w:cs="Arial"/>
          <w:szCs w:val="28"/>
        </w:rPr>
        <w:t xml:space="preserve"> сельского поселения </w:t>
      </w:r>
      <w:proofErr w:type="spellStart"/>
      <w:r>
        <w:rPr>
          <w:rFonts w:cs="Arial"/>
          <w:szCs w:val="28"/>
        </w:rPr>
        <w:t>Воробьевского</w:t>
      </w:r>
      <w:proofErr w:type="spellEnd"/>
      <w:r>
        <w:rPr>
          <w:rFonts w:cs="Arial"/>
          <w:szCs w:val="28"/>
        </w:rPr>
        <w:t xml:space="preserve"> муниципального района Воронежской области».</w:t>
      </w:r>
    </w:p>
    <w:p w:rsidR="00445BEA" w:rsidRDefault="003112E8">
      <w:pPr>
        <w:spacing w:line="276" w:lineRule="auto"/>
        <w:ind w:firstLine="709"/>
        <w:jc w:val="both"/>
        <w:rPr>
          <w:rFonts w:cs="Arial"/>
          <w:szCs w:val="28"/>
        </w:rPr>
      </w:pPr>
      <w:r>
        <w:rPr>
          <w:rFonts w:cs="Arial"/>
          <w:szCs w:val="28"/>
        </w:rPr>
        <w:t xml:space="preserve">- Решение Совета народных депутатов </w:t>
      </w:r>
      <w:proofErr w:type="spellStart"/>
      <w:r w:rsidR="00DB3D8C">
        <w:rPr>
          <w:rFonts w:cs="Arial"/>
          <w:szCs w:val="28"/>
        </w:rPr>
        <w:t>Солонецкого</w:t>
      </w:r>
      <w:proofErr w:type="spellEnd"/>
      <w:r>
        <w:rPr>
          <w:rFonts w:cs="Arial"/>
          <w:szCs w:val="28"/>
        </w:rPr>
        <w:t xml:space="preserve"> сельского поселения </w:t>
      </w:r>
      <w:proofErr w:type="spellStart"/>
      <w:r>
        <w:rPr>
          <w:rFonts w:cs="Arial"/>
          <w:szCs w:val="28"/>
        </w:rPr>
        <w:t>Воробьевского</w:t>
      </w:r>
      <w:proofErr w:type="spellEnd"/>
      <w:r>
        <w:rPr>
          <w:rFonts w:cs="Arial"/>
          <w:szCs w:val="28"/>
        </w:rPr>
        <w:t xml:space="preserve"> муниципаль</w:t>
      </w:r>
      <w:r w:rsidR="00045A29">
        <w:rPr>
          <w:rFonts w:cs="Arial"/>
          <w:szCs w:val="28"/>
        </w:rPr>
        <w:t>ного района от 18.02.2021 г. № 2</w:t>
      </w:r>
      <w:r>
        <w:rPr>
          <w:rFonts w:cs="Arial"/>
          <w:szCs w:val="28"/>
        </w:rPr>
        <w:t xml:space="preserve"> «О внесении изменений в решение Совета народных депутатов </w:t>
      </w:r>
      <w:proofErr w:type="spellStart"/>
      <w:r w:rsidR="00DB3D8C">
        <w:rPr>
          <w:rFonts w:cs="Arial"/>
          <w:szCs w:val="28"/>
        </w:rPr>
        <w:t>Солонецкого</w:t>
      </w:r>
      <w:proofErr w:type="spellEnd"/>
      <w:r>
        <w:rPr>
          <w:rFonts w:cs="Arial"/>
          <w:szCs w:val="28"/>
        </w:rPr>
        <w:t xml:space="preserve"> сельского поселения от </w:t>
      </w:r>
      <w:r w:rsidR="00045A29">
        <w:rPr>
          <w:bCs/>
          <w:szCs w:val="28"/>
        </w:rPr>
        <w:t xml:space="preserve">01.03.2017 г. № 4 </w:t>
      </w:r>
      <w:r>
        <w:rPr>
          <w:rFonts w:cs="Arial"/>
          <w:szCs w:val="28"/>
        </w:rPr>
        <w:t xml:space="preserve">«Об утверждении порядка управления и распоряжения имуществом, находящимся в собственности </w:t>
      </w:r>
      <w:proofErr w:type="spellStart"/>
      <w:r w:rsidR="00DB3D8C">
        <w:rPr>
          <w:rFonts w:cs="Arial"/>
          <w:szCs w:val="28"/>
        </w:rPr>
        <w:t>Солонецкого</w:t>
      </w:r>
      <w:proofErr w:type="spellEnd"/>
      <w:r>
        <w:rPr>
          <w:rFonts w:cs="Arial"/>
          <w:szCs w:val="28"/>
        </w:rPr>
        <w:t xml:space="preserve"> сельского поселения </w:t>
      </w:r>
      <w:proofErr w:type="spellStart"/>
      <w:r>
        <w:rPr>
          <w:rFonts w:cs="Arial"/>
          <w:szCs w:val="28"/>
        </w:rPr>
        <w:t>Воробьевского</w:t>
      </w:r>
      <w:proofErr w:type="spellEnd"/>
      <w:r>
        <w:rPr>
          <w:rFonts w:cs="Arial"/>
          <w:szCs w:val="28"/>
        </w:rPr>
        <w:t xml:space="preserve"> муниципального района Воронежской области».</w:t>
      </w:r>
    </w:p>
    <w:p w:rsidR="00445BEA" w:rsidRDefault="003112E8">
      <w:pPr>
        <w:spacing w:line="276" w:lineRule="auto"/>
        <w:ind w:firstLine="709"/>
        <w:jc w:val="both"/>
        <w:rPr>
          <w:rFonts w:cs="Arial"/>
          <w:szCs w:val="28"/>
        </w:rPr>
      </w:pPr>
      <w:r>
        <w:rPr>
          <w:rFonts w:cs="Arial"/>
          <w:szCs w:val="28"/>
        </w:rPr>
        <w:t xml:space="preserve">3. Опубликовать настоящее решение в муниципальном печатном средстве массовой информации «Вестник </w:t>
      </w:r>
      <w:proofErr w:type="spellStart"/>
      <w:r w:rsidR="00DB3D8C">
        <w:rPr>
          <w:rFonts w:cs="Arial"/>
          <w:szCs w:val="28"/>
        </w:rPr>
        <w:t>Солонецкого</w:t>
      </w:r>
      <w:proofErr w:type="spellEnd"/>
      <w:r>
        <w:rPr>
          <w:rFonts w:cs="Arial"/>
          <w:szCs w:val="28"/>
        </w:rPr>
        <w:t xml:space="preserve"> сельского поселения».</w:t>
      </w:r>
    </w:p>
    <w:p w:rsidR="00445BEA" w:rsidRDefault="00445BEA">
      <w:pPr>
        <w:spacing w:line="276" w:lineRule="auto"/>
        <w:ind w:firstLine="709"/>
        <w:jc w:val="both"/>
        <w:rPr>
          <w:rFonts w:cs="Arial"/>
          <w:szCs w:val="28"/>
        </w:rPr>
      </w:pPr>
    </w:p>
    <w:p w:rsidR="00445BEA" w:rsidRDefault="00445BEA">
      <w:pPr>
        <w:spacing w:line="276" w:lineRule="auto"/>
        <w:ind w:firstLine="709"/>
        <w:jc w:val="both"/>
        <w:rPr>
          <w:rFonts w:cs="Arial"/>
          <w:szCs w:val="28"/>
        </w:rPr>
      </w:pPr>
    </w:p>
    <w:p w:rsidR="00445BEA" w:rsidRDefault="00445BEA">
      <w:pPr>
        <w:ind w:right="4819"/>
        <w:jc w:val="both"/>
        <w:rPr>
          <w:szCs w:val="28"/>
        </w:rPr>
      </w:pPr>
    </w:p>
    <w:tbl>
      <w:tblPr>
        <w:tblW w:w="0" w:type="auto"/>
        <w:tblLook w:val="04A0" w:firstRow="1" w:lastRow="0" w:firstColumn="1" w:lastColumn="0" w:noHBand="0" w:noVBand="1"/>
      </w:tblPr>
      <w:tblGrid>
        <w:gridCol w:w="4219"/>
        <w:gridCol w:w="2161"/>
        <w:gridCol w:w="3191"/>
      </w:tblGrid>
      <w:tr w:rsidR="00445BEA">
        <w:tc>
          <w:tcPr>
            <w:tcW w:w="4219" w:type="dxa"/>
            <w:shd w:val="clear" w:color="auto" w:fill="auto"/>
          </w:tcPr>
          <w:p w:rsidR="00445BEA" w:rsidRDefault="003112E8">
            <w:pPr>
              <w:jc w:val="both"/>
              <w:rPr>
                <w:szCs w:val="28"/>
              </w:rPr>
            </w:pPr>
            <w:r>
              <w:rPr>
                <w:szCs w:val="28"/>
              </w:rPr>
              <w:t xml:space="preserve">Председатель Совета народных депутатов </w:t>
            </w:r>
            <w:proofErr w:type="spellStart"/>
            <w:r w:rsidR="00DB3D8C">
              <w:rPr>
                <w:szCs w:val="28"/>
              </w:rPr>
              <w:t>Солонецкого</w:t>
            </w:r>
            <w:proofErr w:type="spellEnd"/>
            <w:r>
              <w:rPr>
                <w:szCs w:val="28"/>
              </w:rPr>
              <w:t xml:space="preserve">  сельского поселения</w:t>
            </w:r>
          </w:p>
          <w:p w:rsidR="00445BEA" w:rsidRDefault="00445BEA">
            <w:pPr>
              <w:jc w:val="both"/>
              <w:rPr>
                <w:szCs w:val="28"/>
              </w:rPr>
            </w:pPr>
          </w:p>
        </w:tc>
        <w:tc>
          <w:tcPr>
            <w:tcW w:w="2161" w:type="dxa"/>
            <w:shd w:val="clear" w:color="auto" w:fill="auto"/>
          </w:tcPr>
          <w:p w:rsidR="00445BEA" w:rsidRDefault="00445BEA">
            <w:pPr>
              <w:rPr>
                <w:szCs w:val="28"/>
              </w:rPr>
            </w:pPr>
          </w:p>
        </w:tc>
        <w:tc>
          <w:tcPr>
            <w:tcW w:w="3191" w:type="dxa"/>
            <w:shd w:val="clear" w:color="auto" w:fill="auto"/>
          </w:tcPr>
          <w:p w:rsidR="00045A29" w:rsidRDefault="00045A29">
            <w:pPr>
              <w:rPr>
                <w:szCs w:val="28"/>
              </w:rPr>
            </w:pPr>
          </w:p>
          <w:p w:rsidR="00445BEA" w:rsidRDefault="00045A29">
            <w:pPr>
              <w:rPr>
                <w:szCs w:val="28"/>
              </w:rPr>
            </w:pPr>
            <w:proofErr w:type="spellStart"/>
            <w:r>
              <w:rPr>
                <w:szCs w:val="28"/>
              </w:rPr>
              <w:t>В.А.Подлесных</w:t>
            </w:r>
            <w:proofErr w:type="spellEnd"/>
          </w:p>
        </w:tc>
      </w:tr>
      <w:tr w:rsidR="00445BEA">
        <w:tc>
          <w:tcPr>
            <w:tcW w:w="4219" w:type="dxa"/>
            <w:shd w:val="clear" w:color="auto" w:fill="auto"/>
          </w:tcPr>
          <w:p w:rsidR="00445BEA" w:rsidRDefault="003112E8">
            <w:pPr>
              <w:rPr>
                <w:szCs w:val="28"/>
              </w:rPr>
            </w:pPr>
            <w:r>
              <w:rPr>
                <w:szCs w:val="28"/>
              </w:rPr>
              <w:t xml:space="preserve">Глава </w:t>
            </w:r>
            <w:proofErr w:type="spellStart"/>
            <w:r w:rsidR="00DB3D8C">
              <w:rPr>
                <w:szCs w:val="28"/>
              </w:rPr>
              <w:t>Солонецкого</w:t>
            </w:r>
            <w:proofErr w:type="spellEnd"/>
          </w:p>
          <w:p w:rsidR="00445BEA" w:rsidRDefault="003112E8">
            <w:pPr>
              <w:rPr>
                <w:szCs w:val="28"/>
              </w:rPr>
            </w:pPr>
            <w:r>
              <w:rPr>
                <w:szCs w:val="28"/>
              </w:rPr>
              <w:t>сельского поселения</w:t>
            </w:r>
          </w:p>
        </w:tc>
        <w:tc>
          <w:tcPr>
            <w:tcW w:w="2161" w:type="dxa"/>
            <w:shd w:val="clear" w:color="auto" w:fill="auto"/>
          </w:tcPr>
          <w:p w:rsidR="00445BEA" w:rsidRDefault="00445BEA">
            <w:pPr>
              <w:rPr>
                <w:szCs w:val="28"/>
              </w:rPr>
            </w:pPr>
          </w:p>
        </w:tc>
        <w:tc>
          <w:tcPr>
            <w:tcW w:w="3191" w:type="dxa"/>
            <w:shd w:val="clear" w:color="auto" w:fill="auto"/>
          </w:tcPr>
          <w:p w:rsidR="00045A29" w:rsidRDefault="00045A29">
            <w:pPr>
              <w:rPr>
                <w:szCs w:val="28"/>
              </w:rPr>
            </w:pPr>
          </w:p>
          <w:p w:rsidR="00445BEA" w:rsidRDefault="00045A29">
            <w:pPr>
              <w:rPr>
                <w:szCs w:val="28"/>
              </w:rPr>
            </w:pPr>
            <w:proofErr w:type="spellStart"/>
            <w:r>
              <w:rPr>
                <w:szCs w:val="28"/>
              </w:rPr>
              <w:t>Г.В.Саломатина</w:t>
            </w:r>
            <w:proofErr w:type="spellEnd"/>
          </w:p>
        </w:tc>
      </w:tr>
    </w:tbl>
    <w:p w:rsidR="00445BEA" w:rsidRDefault="00445BEA">
      <w:pPr>
        <w:ind w:right="4819"/>
        <w:jc w:val="both"/>
        <w:rPr>
          <w:szCs w:val="28"/>
        </w:rPr>
      </w:pPr>
    </w:p>
    <w:p w:rsidR="00445BEA" w:rsidRDefault="00445BEA">
      <w:pPr>
        <w:pStyle w:val="Default"/>
        <w:ind w:left="5103"/>
        <w:jc w:val="both"/>
        <w:rPr>
          <w:color w:val="auto"/>
          <w:sz w:val="28"/>
          <w:szCs w:val="28"/>
        </w:rPr>
      </w:pPr>
    </w:p>
    <w:p w:rsidR="00445BEA" w:rsidRDefault="00445BEA">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3E6686" w:rsidRDefault="003E6686">
      <w:pPr>
        <w:pStyle w:val="Default"/>
        <w:ind w:left="5103"/>
        <w:jc w:val="both"/>
        <w:rPr>
          <w:color w:val="auto"/>
          <w:sz w:val="28"/>
          <w:szCs w:val="28"/>
        </w:rPr>
      </w:pPr>
    </w:p>
    <w:p w:rsidR="00445BEA" w:rsidRDefault="003112E8">
      <w:pPr>
        <w:pStyle w:val="Default"/>
        <w:ind w:left="5103"/>
        <w:jc w:val="both"/>
        <w:rPr>
          <w:color w:val="auto"/>
          <w:sz w:val="28"/>
          <w:szCs w:val="28"/>
        </w:rPr>
      </w:pPr>
      <w:r>
        <w:rPr>
          <w:color w:val="auto"/>
          <w:sz w:val="28"/>
          <w:szCs w:val="28"/>
        </w:rPr>
        <w:lastRenderedPageBreak/>
        <w:t>Приложение</w:t>
      </w:r>
    </w:p>
    <w:p w:rsidR="00445BEA" w:rsidRPr="003E6686" w:rsidRDefault="003112E8">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к решению Совета </w:t>
      </w:r>
      <w:proofErr w:type="gramStart"/>
      <w:r>
        <w:rPr>
          <w:rFonts w:ascii="Times New Roman" w:hAnsi="Times New Roman" w:cs="Times New Roman"/>
          <w:sz w:val="28"/>
          <w:szCs w:val="28"/>
        </w:rPr>
        <w:t>народных</w:t>
      </w:r>
      <w:proofErr w:type="gramEnd"/>
    </w:p>
    <w:p w:rsidR="00445BEA" w:rsidRDefault="00DB3D8C">
      <w:pPr>
        <w:pStyle w:val="ConsPlusNormal"/>
        <w:ind w:left="5103"/>
        <w:rPr>
          <w:rFonts w:ascii="Times New Roman" w:hAnsi="Times New Roman" w:cs="Times New Roman"/>
          <w:sz w:val="28"/>
          <w:szCs w:val="28"/>
        </w:rPr>
      </w:pPr>
      <w:proofErr w:type="spellStart"/>
      <w:r>
        <w:rPr>
          <w:rFonts w:ascii="Times New Roman" w:hAnsi="Times New Roman" w:cs="Times New Roman"/>
          <w:sz w:val="28"/>
          <w:szCs w:val="28"/>
        </w:rPr>
        <w:t>Солонецкого</w:t>
      </w:r>
      <w:proofErr w:type="spellEnd"/>
      <w:r w:rsidR="003112E8">
        <w:rPr>
          <w:rFonts w:ascii="Times New Roman" w:hAnsi="Times New Roman" w:cs="Times New Roman"/>
          <w:sz w:val="28"/>
          <w:szCs w:val="28"/>
        </w:rPr>
        <w:t xml:space="preserve"> сельского поселения </w:t>
      </w:r>
    </w:p>
    <w:p w:rsidR="00445BEA" w:rsidRDefault="003112E8">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Воробьёвского</w:t>
      </w:r>
      <w:proofErr w:type="spellEnd"/>
      <w:r>
        <w:rPr>
          <w:rFonts w:ascii="Times New Roman" w:hAnsi="Times New Roman" w:cs="Times New Roman"/>
          <w:sz w:val="28"/>
          <w:szCs w:val="28"/>
        </w:rPr>
        <w:t xml:space="preserve"> муниципального района </w:t>
      </w:r>
    </w:p>
    <w:p w:rsidR="00445BEA" w:rsidRDefault="003E6686">
      <w:pPr>
        <w:pStyle w:val="ConsPlusNormal"/>
        <w:ind w:left="5103"/>
        <w:rPr>
          <w:rFonts w:ascii="Times New Roman" w:hAnsi="Times New Roman" w:cs="Times New Roman"/>
          <w:sz w:val="28"/>
          <w:szCs w:val="28"/>
        </w:rPr>
      </w:pPr>
      <w:r>
        <w:rPr>
          <w:rFonts w:ascii="Times New Roman" w:hAnsi="Times New Roman" w:cs="Times New Roman"/>
          <w:sz w:val="28"/>
          <w:szCs w:val="28"/>
        </w:rPr>
        <w:t>от  11.10.2024 г. № 34</w:t>
      </w:r>
    </w:p>
    <w:p w:rsidR="00D32EE2" w:rsidRDefault="00D32EE2">
      <w:pPr>
        <w:jc w:val="center"/>
        <w:rPr>
          <w:b/>
          <w:szCs w:val="28"/>
        </w:rPr>
      </w:pPr>
    </w:p>
    <w:p w:rsidR="00D32EE2" w:rsidRDefault="00D32EE2">
      <w:pPr>
        <w:jc w:val="center"/>
        <w:rPr>
          <w:b/>
          <w:szCs w:val="28"/>
        </w:rPr>
      </w:pPr>
    </w:p>
    <w:p w:rsidR="00445BEA" w:rsidRDefault="003112E8">
      <w:pPr>
        <w:jc w:val="center"/>
        <w:rPr>
          <w:b/>
          <w:szCs w:val="28"/>
        </w:rPr>
      </w:pPr>
      <w:r>
        <w:rPr>
          <w:b/>
          <w:szCs w:val="28"/>
        </w:rPr>
        <w:t>ПОРЯДОК</w:t>
      </w:r>
    </w:p>
    <w:p w:rsidR="00445BEA" w:rsidRDefault="003112E8">
      <w:pPr>
        <w:jc w:val="center"/>
        <w:rPr>
          <w:b/>
          <w:szCs w:val="28"/>
        </w:rPr>
      </w:pPr>
      <w:r>
        <w:rPr>
          <w:b/>
          <w:szCs w:val="28"/>
        </w:rPr>
        <w:t xml:space="preserve">УПРАВЛЕНИЯ И РАСПОРЯЖЕНИЯ </w:t>
      </w:r>
      <w:proofErr w:type="gramStart"/>
      <w:r>
        <w:rPr>
          <w:b/>
          <w:szCs w:val="28"/>
        </w:rPr>
        <w:t>МУНИЦИПАЛЬНЫМ</w:t>
      </w:r>
      <w:proofErr w:type="gramEnd"/>
    </w:p>
    <w:p w:rsidR="00445BEA" w:rsidRDefault="003112E8">
      <w:pPr>
        <w:jc w:val="center"/>
        <w:rPr>
          <w:b/>
          <w:szCs w:val="28"/>
        </w:rPr>
      </w:pPr>
      <w:r>
        <w:rPr>
          <w:b/>
          <w:szCs w:val="28"/>
        </w:rPr>
        <w:t>ИМУЩЕСТВОМ, НАХОДЯЩИМСЯ В СОБСТВЕННОСТИ</w:t>
      </w:r>
    </w:p>
    <w:p w:rsidR="00445BEA" w:rsidRDefault="00DB3D8C">
      <w:pPr>
        <w:jc w:val="center"/>
        <w:rPr>
          <w:b/>
          <w:szCs w:val="28"/>
        </w:rPr>
      </w:pPr>
      <w:r>
        <w:rPr>
          <w:b/>
          <w:szCs w:val="28"/>
        </w:rPr>
        <w:t>СОЛОНЕЦКОГО</w:t>
      </w:r>
      <w:r w:rsidR="003112E8">
        <w:rPr>
          <w:b/>
          <w:szCs w:val="28"/>
        </w:rPr>
        <w:t xml:space="preserve"> СЕЛЬСКОГО ПОСЕЛЕНИЯ</w:t>
      </w:r>
    </w:p>
    <w:p w:rsidR="00445BEA" w:rsidRDefault="003112E8">
      <w:pPr>
        <w:jc w:val="center"/>
        <w:rPr>
          <w:b/>
          <w:szCs w:val="28"/>
        </w:rPr>
      </w:pPr>
      <w:r>
        <w:rPr>
          <w:b/>
          <w:szCs w:val="28"/>
        </w:rPr>
        <w:t xml:space="preserve">ВОРОБЬЁВСКОГО МУНИЦИПАЛЬНОГО РАЙОНА </w:t>
      </w:r>
    </w:p>
    <w:p w:rsidR="00445BEA" w:rsidRDefault="003112E8">
      <w:pPr>
        <w:jc w:val="center"/>
        <w:rPr>
          <w:b/>
          <w:szCs w:val="28"/>
        </w:rPr>
      </w:pPr>
      <w:r>
        <w:rPr>
          <w:b/>
          <w:szCs w:val="28"/>
        </w:rPr>
        <w:t>ВОРОНЕЖСКОЙ ОБЛАСТИ</w:t>
      </w:r>
    </w:p>
    <w:p w:rsidR="00445BEA" w:rsidRDefault="00445BEA">
      <w:pPr>
        <w:pStyle w:val="ConsNonformat"/>
        <w:widowControl/>
        <w:tabs>
          <w:tab w:val="left" w:pos="7820"/>
        </w:tabs>
        <w:ind w:right="0"/>
        <w:jc w:val="both"/>
        <w:rPr>
          <w:rFonts w:ascii="Times New Roman" w:hAnsi="Times New Roman" w:cs="Times New Roman"/>
          <w:sz w:val="28"/>
          <w:szCs w:val="28"/>
        </w:rPr>
      </w:pPr>
    </w:p>
    <w:p w:rsidR="00445BEA" w:rsidRDefault="003112E8">
      <w:pPr>
        <w:ind w:firstLine="654"/>
        <w:jc w:val="center"/>
        <w:rPr>
          <w:b/>
          <w:szCs w:val="28"/>
        </w:rPr>
      </w:pPr>
      <w:r>
        <w:rPr>
          <w:b/>
          <w:szCs w:val="28"/>
        </w:rPr>
        <w:t>1. Общие положения.</w:t>
      </w:r>
    </w:p>
    <w:p w:rsidR="00445BEA" w:rsidRDefault="00445BEA">
      <w:pPr>
        <w:ind w:right="4819"/>
        <w:jc w:val="both"/>
        <w:rPr>
          <w:szCs w:val="28"/>
        </w:rPr>
      </w:pPr>
    </w:p>
    <w:p w:rsidR="00445BEA" w:rsidRDefault="003112E8">
      <w:pPr>
        <w:ind w:firstLine="654"/>
        <w:jc w:val="both"/>
        <w:rPr>
          <w:szCs w:val="28"/>
        </w:rPr>
      </w:pPr>
      <w:r>
        <w:rPr>
          <w:szCs w:val="28"/>
        </w:rPr>
        <w:t xml:space="preserve">1.1. </w:t>
      </w:r>
      <w:proofErr w:type="gramStart"/>
      <w:r>
        <w:rPr>
          <w:szCs w:val="28"/>
        </w:rPr>
        <w:t xml:space="preserve">Настоящий Порядок разработан 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от 6 октября 2003 года № 131-ФЗ, Федеральным законом от 21 декабря 2001 года № 178-ФЗ «О приватизации государственного и муниципального имущества», Уставом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целях обеспечения законности и эффективности управления имуществом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proofErr w:type="gramEnd"/>
      <w:r>
        <w:rPr>
          <w:szCs w:val="28"/>
        </w:rPr>
        <w:t xml:space="preserve"> муниципального района Воронежской области (далее по тексту сельского поселения) для решения вопросов местного значения.</w:t>
      </w:r>
    </w:p>
    <w:p w:rsidR="00445BEA" w:rsidRDefault="003112E8">
      <w:pPr>
        <w:ind w:firstLine="654"/>
        <w:rPr>
          <w:szCs w:val="28"/>
        </w:rPr>
      </w:pPr>
      <w:r>
        <w:rPr>
          <w:szCs w:val="28"/>
        </w:rPr>
        <w:t>1.2. Настоящий Порядок определяет:</w:t>
      </w:r>
    </w:p>
    <w:p w:rsidR="00445BEA" w:rsidRDefault="003112E8">
      <w:pPr>
        <w:ind w:firstLine="654"/>
        <w:rPr>
          <w:szCs w:val="28"/>
        </w:rPr>
      </w:pPr>
      <w:r>
        <w:rPr>
          <w:szCs w:val="28"/>
        </w:rPr>
        <w:t>1.2.1. полномочия органов местного самоуправления по управлению и распоряжению имуществом, находящимся в собственности сельского поселения;</w:t>
      </w:r>
    </w:p>
    <w:p w:rsidR="00445BEA" w:rsidRDefault="003112E8">
      <w:pPr>
        <w:ind w:firstLine="654"/>
        <w:rPr>
          <w:szCs w:val="28"/>
        </w:rPr>
      </w:pPr>
      <w:r>
        <w:rPr>
          <w:szCs w:val="28"/>
        </w:rPr>
        <w:t>1.2.2. порядок управления и распоряжения имуществом, находящимся в собственности сельского поселения;</w:t>
      </w:r>
    </w:p>
    <w:p w:rsidR="00445BEA" w:rsidRDefault="003112E8">
      <w:pPr>
        <w:ind w:firstLine="654"/>
        <w:jc w:val="both"/>
        <w:rPr>
          <w:szCs w:val="28"/>
        </w:rPr>
      </w:pPr>
      <w:r>
        <w:rPr>
          <w:szCs w:val="28"/>
        </w:rPr>
        <w:t xml:space="preserve">1.2.3. порядок учета и </w:t>
      </w:r>
      <w:proofErr w:type="gramStart"/>
      <w:r>
        <w:rPr>
          <w:szCs w:val="28"/>
        </w:rPr>
        <w:t>контроля за</w:t>
      </w:r>
      <w:proofErr w:type="gramEnd"/>
      <w:r>
        <w:rPr>
          <w:szCs w:val="28"/>
        </w:rPr>
        <w:t xml:space="preserve"> управлением и распоряжением имуществом, находящимся в собственности сельского поселения.</w:t>
      </w:r>
    </w:p>
    <w:p w:rsidR="00445BEA" w:rsidRDefault="003112E8">
      <w:pPr>
        <w:ind w:firstLine="654"/>
        <w:jc w:val="both"/>
        <w:rPr>
          <w:szCs w:val="28"/>
        </w:rPr>
      </w:pPr>
      <w:r>
        <w:rPr>
          <w:szCs w:val="28"/>
        </w:rPr>
        <w:t xml:space="preserve">1.3. Действие Порядка не распространяется </w:t>
      </w:r>
      <w:proofErr w:type="gramStart"/>
      <w:r>
        <w:rPr>
          <w:szCs w:val="28"/>
        </w:rPr>
        <w:t>на</w:t>
      </w:r>
      <w:proofErr w:type="gramEnd"/>
      <w:r>
        <w:rPr>
          <w:szCs w:val="28"/>
        </w:rPr>
        <w:t>:</w:t>
      </w:r>
    </w:p>
    <w:p w:rsidR="00445BEA" w:rsidRDefault="003112E8">
      <w:pPr>
        <w:ind w:firstLine="709"/>
        <w:jc w:val="both"/>
        <w:rPr>
          <w:szCs w:val="28"/>
        </w:rPr>
      </w:pPr>
      <w:r>
        <w:rPr>
          <w:szCs w:val="28"/>
        </w:rPr>
        <w:t>1.3.1. средства бюджета сельского поселения;</w:t>
      </w:r>
    </w:p>
    <w:p w:rsidR="00445BEA" w:rsidRDefault="003112E8">
      <w:pPr>
        <w:ind w:firstLine="709"/>
        <w:jc w:val="both"/>
        <w:outlineLvl w:val="2"/>
        <w:rPr>
          <w:szCs w:val="28"/>
        </w:rPr>
      </w:pPr>
      <w:r>
        <w:rPr>
          <w:szCs w:val="28"/>
        </w:rPr>
        <w:t>1.3.2. имущество, входящее в состав муниципального специализированного жилищного фонда;</w:t>
      </w:r>
    </w:p>
    <w:p w:rsidR="00445BEA" w:rsidRDefault="003112E8">
      <w:pPr>
        <w:ind w:firstLine="709"/>
        <w:jc w:val="both"/>
        <w:rPr>
          <w:szCs w:val="28"/>
        </w:rPr>
      </w:pPr>
      <w:r>
        <w:rPr>
          <w:szCs w:val="28"/>
        </w:rPr>
        <w:t xml:space="preserve">1.3.3. земельные участки, водные объекты и иные природные ресурсы, принадлежащие сельскому поселению на праве собственности. </w:t>
      </w:r>
    </w:p>
    <w:p w:rsidR="00445BEA" w:rsidRDefault="003112E8">
      <w:pPr>
        <w:tabs>
          <w:tab w:val="left" w:pos="9498"/>
        </w:tabs>
        <w:ind w:firstLine="709"/>
        <w:jc w:val="both"/>
        <w:rPr>
          <w:szCs w:val="28"/>
        </w:rPr>
      </w:pPr>
      <w:r>
        <w:rPr>
          <w:szCs w:val="28"/>
        </w:rPr>
        <w:t xml:space="preserve">1.4.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находится:</w:t>
      </w:r>
    </w:p>
    <w:p w:rsidR="00445BEA" w:rsidRDefault="003112E8">
      <w:pPr>
        <w:pStyle w:val="1"/>
        <w:numPr>
          <w:ilvl w:val="0"/>
          <w:numId w:val="0"/>
        </w:numPr>
        <w:spacing w:line="240" w:lineRule="auto"/>
        <w:ind w:firstLine="709"/>
        <w:rPr>
          <w:color w:val="000000"/>
        </w:rPr>
      </w:pPr>
      <w:r>
        <w:t>1.4.1.</w:t>
      </w:r>
      <w:r>
        <w:rPr>
          <w:color w:val="000000"/>
        </w:rPr>
        <w:t xml:space="preserve"> имущество, предназначенное для решения установленных Федеральным </w:t>
      </w:r>
      <w:r>
        <w:rPr>
          <w:bCs/>
          <w:color w:val="000000"/>
        </w:rPr>
        <w:t>з</w:t>
      </w:r>
      <w:r>
        <w:rPr>
          <w:color w:val="000000"/>
        </w:rPr>
        <w:t xml:space="preserve">аконом от 06.10.2003 № 131-ФЗ «Об общих принципах </w:t>
      </w:r>
      <w:r>
        <w:rPr>
          <w:color w:val="000000"/>
        </w:rPr>
        <w:lastRenderedPageBreak/>
        <w:t>организации местного самоуправления в Российской Федерации» вопросов местного значения;</w:t>
      </w:r>
    </w:p>
    <w:p w:rsidR="00445BEA" w:rsidRDefault="003112E8">
      <w:pPr>
        <w:pStyle w:val="1"/>
        <w:numPr>
          <w:ilvl w:val="0"/>
          <w:numId w:val="0"/>
        </w:numPr>
        <w:spacing w:line="240" w:lineRule="auto"/>
        <w:ind w:firstLine="709"/>
        <w:rPr>
          <w:color w:val="000000"/>
        </w:rPr>
      </w:pPr>
      <w:proofErr w:type="gramStart"/>
      <w:r>
        <w:t>1.4.2.</w:t>
      </w:r>
      <w:r>
        <w:rPr>
          <w:color w:val="000000"/>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Pr>
          <w:bCs/>
          <w:color w:val="000000"/>
        </w:rPr>
        <w:t>з</w:t>
      </w:r>
      <w:r>
        <w:rPr>
          <w:color w:val="000000"/>
        </w:rPr>
        <w:t>акона от 06.10.2003 № 131-ФЗ «Об общих принципах организации местного самоуправления в Российской Федерации»;</w:t>
      </w:r>
      <w:proofErr w:type="gramEnd"/>
    </w:p>
    <w:p w:rsidR="00445BEA" w:rsidRDefault="003112E8">
      <w:pPr>
        <w:pStyle w:val="1"/>
        <w:numPr>
          <w:ilvl w:val="0"/>
          <w:numId w:val="0"/>
        </w:numPr>
        <w:spacing w:line="240" w:lineRule="auto"/>
        <w:ind w:firstLine="709"/>
        <w:rPr>
          <w:color w:val="000000"/>
        </w:rPr>
      </w:pPr>
      <w:r>
        <w:t>1.4.3.</w:t>
      </w:r>
      <w:r>
        <w:rPr>
          <w:color w:val="000000"/>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00DB3D8C">
        <w:rPr>
          <w:color w:val="000000"/>
        </w:rPr>
        <w:t>Солонецкого</w:t>
      </w:r>
      <w:proofErr w:type="spellEnd"/>
      <w:r>
        <w:rPr>
          <w:color w:val="000000"/>
        </w:rPr>
        <w:t xml:space="preserve"> сельского поселения </w:t>
      </w:r>
      <w:proofErr w:type="spellStart"/>
      <w:r>
        <w:rPr>
          <w:color w:val="000000"/>
        </w:rPr>
        <w:t>Воробьёвского</w:t>
      </w:r>
      <w:proofErr w:type="spellEnd"/>
      <w:r>
        <w:rPr>
          <w:color w:val="000000"/>
        </w:rPr>
        <w:t xml:space="preserve"> муниципального района;</w:t>
      </w:r>
    </w:p>
    <w:p w:rsidR="00445BEA" w:rsidRDefault="003112E8">
      <w:pPr>
        <w:pStyle w:val="1"/>
        <w:numPr>
          <w:ilvl w:val="0"/>
          <w:numId w:val="0"/>
        </w:numPr>
        <w:spacing w:line="240" w:lineRule="auto"/>
        <w:ind w:firstLine="709"/>
        <w:rPr>
          <w:color w:val="000000"/>
        </w:rPr>
      </w:pPr>
      <w:r>
        <w:t>1.4.4.</w:t>
      </w:r>
      <w:r>
        <w:rPr>
          <w:color w:val="000000"/>
        </w:rPr>
        <w:t xml:space="preserve"> имущество, необходимое для решения вопросов, право </w:t>
      </w:r>
      <w:proofErr w:type="gramStart"/>
      <w:r>
        <w:rPr>
          <w:color w:val="000000"/>
        </w:rPr>
        <w:t>решения</w:t>
      </w:r>
      <w:proofErr w:type="gramEnd"/>
      <w:r>
        <w:rPr>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45BEA" w:rsidRDefault="003112E8">
      <w:pPr>
        <w:pStyle w:val="1"/>
        <w:numPr>
          <w:ilvl w:val="0"/>
          <w:numId w:val="0"/>
        </w:numPr>
        <w:spacing w:line="240" w:lineRule="auto"/>
        <w:ind w:firstLine="709"/>
        <w:rPr>
          <w:color w:val="000000"/>
        </w:rPr>
      </w:pPr>
      <w:proofErr w:type="gramStart"/>
      <w:r>
        <w:t>1.4.5.</w:t>
      </w:r>
      <w:r>
        <w:rPr>
          <w:color w:val="000000"/>
        </w:rPr>
        <w:t xml:space="preserve">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45BEA" w:rsidRDefault="003112E8">
      <w:pPr>
        <w:ind w:firstLine="709"/>
        <w:jc w:val="both"/>
        <w:rPr>
          <w:szCs w:val="28"/>
        </w:rPr>
      </w:pPr>
      <w:r>
        <w:rPr>
          <w:szCs w:val="28"/>
        </w:rPr>
        <w:t xml:space="preserve">1.5. В случаях возникновения у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права собственности на имущество, не </w:t>
      </w:r>
      <w:r>
        <w:rPr>
          <w:rFonts w:eastAsiaTheme="minorHAnsi"/>
          <w:szCs w:val="28"/>
          <w:lang w:eastAsia="en-US"/>
        </w:rPr>
        <w:t xml:space="preserve">соответствующее требованиям </w:t>
      </w:r>
      <w:hyperlink r:id="rId9" w:tooltip="https://login.consultant.ru/link/?req=doc&amp;base=RZR&amp;n=476449&amp;dst=100589" w:history="1">
        <w:r>
          <w:rPr>
            <w:rFonts w:eastAsiaTheme="minorHAnsi"/>
            <w:szCs w:val="28"/>
            <w:lang w:eastAsia="en-US"/>
          </w:rPr>
          <w:t>части 1</w:t>
        </w:r>
      </w:hyperlink>
      <w:r>
        <w:rPr>
          <w:szCs w:val="28"/>
        </w:rPr>
        <w:t xml:space="preserve"> статьи 50 Федерального закона от 06.10.2003 № 131-ФЗ «Об общих принципах </w:t>
      </w:r>
      <w:r>
        <w:rPr>
          <w:color w:val="000000"/>
          <w:szCs w:val="28"/>
        </w:rPr>
        <w:t>организации местного самоуправления в Российской Федерации»</w:t>
      </w:r>
      <w:r>
        <w:rPr>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45BEA" w:rsidRDefault="00445BEA">
      <w:pPr>
        <w:jc w:val="both"/>
        <w:rPr>
          <w:szCs w:val="28"/>
        </w:rPr>
      </w:pPr>
    </w:p>
    <w:p w:rsidR="00445BEA" w:rsidRDefault="003112E8">
      <w:pPr>
        <w:ind w:left="981" w:hanging="327"/>
        <w:jc w:val="center"/>
        <w:rPr>
          <w:b/>
          <w:szCs w:val="28"/>
        </w:rPr>
      </w:pPr>
      <w:r>
        <w:rPr>
          <w:b/>
          <w:szCs w:val="28"/>
        </w:rPr>
        <w:t xml:space="preserve">2. Полномочия органов местного самоуправления по управлению и распоряжению имуществом, находящимся в собственности </w:t>
      </w:r>
      <w:proofErr w:type="spellStart"/>
      <w:r w:rsidR="00DB3D8C">
        <w:rPr>
          <w:b/>
          <w:szCs w:val="28"/>
        </w:rPr>
        <w:t>Солонецкого</w:t>
      </w:r>
      <w:proofErr w:type="spellEnd"/>
      <w:r>
        <w:rPr>
          <w:b/>
          <w:szCs w:val="28"/>
        </w:rPr>
        <w:t xml:space="preserve"> сельского поселения </w:t>
      </w:r>
    </w:p>
    <w:p w:rsidR="00445BEA" w:rsidRDefault="003112E8">
      <w:pPr>
        <w:ind w:left="981" w:hanging="327"/>
        <w:jc w:val="center"/>
        <w:rPr>
          <w:b/>
          <w:szCs w:val="28"/>
        </w:rPr>
      </w:pPr>
      <w:r>
        <w:rPr>
          <w:b/>
          <w:szCs w:val="28"/>
        </w:rPr>
        <w:t xml:space="preserve"> </w:t>
      </w:r>
      <w:proofErr w:type="spellStart"/>
      <w:r>
        <w:rPr>
          <w:b/>
          <w:szCs w:val="28"/>
        </w:rPr>
        <w:t>Воробьёвского</w:t>
      </w:r>
      <w:proofErr w:type="spellEnd"/>
      <w:r>
        <w:rPr>
          <w:b/>
          <w:szCs w:val="28"/>
        </w:rPr>
        <w:t xml:space="preserve"> муниципального района.</w:t>
      </w:r>
    </w:p>
    <w:p w:rsidR="00445BEA" w:rsidRDefault="00445BEA">
      <w:pPr>
        <w:jc w:val="both"/>
        <w:rPr>
          <w:szCs w:val="28"/>
        </w:rPr>
      </w:pPr>
    </w:p>
    <w:p w:rsidR="00445BEA" w:rsidRDefault="003112E8">
      <w:pPr>
        <w:ind w:firstLine="654"/>
        <w:jc w:val="both"/>
        <w:rPr>
          <w:szCs w:val="28"/>
        </w:rPr>
      </w:pPr>
      <w:r>
        <w:rPr>
          <w:szCs w:val="28"/>
        </w:rPr>
        <w:t xml:space="preserve">2.1. </w:t>
      </w:r>
      <w:proofErr w:type="spellStart"/>
      <w:r w:rsidR="00D32EE2">
        <w:rPr>
          <w:szCs w:val="28"/>
        </w:rPr>
        <w:t>Солонецкое</w:t>
      </w:r>
      <w:proofErr w:type="spellEnd"/>
      <w:r>
        <w:rPr>
          <w:szCs w:val="28"/>
        </w:rPr>
        <w:t xml:space="preserve"> сельское поселение </w:t>
      </w:r>
      <w:proofErr w:type="spellStart"/>
      <w:r>
        <w:rPr>
          <w:szCs w:val="28"/>
        </w:rPr>
        <w:t>Воробьёвского</w:t>
      </w:r>
      <w:proofErr w:type="spellEnd"/>
      <w:r>
        <w:rPr>
          <w:szCs w:val="28"/>
        </w:rPr>
        <w:t xml:space="preserve"> муниципального района самостоятельно владеет, пользуется и распоряжается имуществом, находящимся в его собственности, в соответствии с Конституцией Российской Федерации, федеральными законами, Уставом </w:t>
      </w:r>
      <w:proofErr w:type="spellStart"/>
      <w:r w:rsidR="00DB3D8C">
        <w:rPr>
          <w:szCs w:val="28"/>
        </w:rPr>
        <w:t>Солонецкого</w:t>
      </w:r>
      <w:proofErr w:type="spellEnd"/>
      <w:r>
        <w:rPr>
          <w:szCs w:val="28"/>
        </w:rPr>
        <w:t xml:space="preserve"> сельского </w:t>
      </w:r>
      <w:r>
        <w:rPr>
          <w:szCs w:val="28"/>
        </w:rPr>
        <w:lastRenderedPageBreak/>
        <w:t xml:space="preserve">поселения </w:t>
      </w:r>
      <w:proofErr w:type="spellStart"/>
      <w:r>
        <w:rPr>
          <w:szCs w:val="28"/>
        </w:rPr>
        <w:t>Воробьёвского</w:t>
      </w:r>
      <w:proofErr w:type="spellEnd"/>
      <w:r>
        <w:rPr>
          <w:szCs w:val="28"/>
        </w:rPr>
        <w:t xml:space="preserve"> муниципального района, настоящим Порядком и иными нормативными правовыми актами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2.2. От имени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права собственника в отношении имущества, находящегося в его собственности, осуществляет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2.3. </w:t>
      </w:r>
      <w:proofErr w:type="spellStart"/>
      <w:r w:rsidR="00D32EE2">
        <w:rPr>
          <w:szCs w:val="28"/>
        </w:rPr>
        <w:t>Солонецкое</w:t>
      </w:r>
      <w:proofErr w:type="spellEnd"/>
      <w:r>
        <w:rPr>
          <w:szCs w:val="28"/>
        </w:rPr>
        <w:t xml:space="preserve"> сельское поселение </w:t>
      </w:r>
      <w:proofErr w:type="spellStart"/>
      <w:r>
        <w:rPr>
          <w:szCs w:val="28"/>
        </w:rPr>
        <w:t>Воробьёвского</w:t>
      </w:r>
      <w:proofErr w:type="spellEnd"/>
      <w:r>
        <w:rPr>
          <w:szCs w:val="28"/>
        </w:rPr>
        <w:t xml:space="preserve"> муниципального района в пределах своих полномочий несёт ответственность за целевое и эффективное использование объектов, находящихся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2.4. К компетенции Совета народных депутатов</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по управлению и распоряжению имуществом, находящимся в собственности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относится:</w:t>
      </w:r>
    </w:p>
    <w:p w:rsidR="00445BEA" w:rsidRDefault="003112E8">
      <w:pPr>
        <w:ind w:firstLine="709"/>
        <w:jc w:val="both"/>
        <w:rPr>
          <w:szCs w:val="28"/>
        </w:rPr>
      </w:pPr>
      <w:r>
        <w:rPr>
          <w:szCs w:val="28"/>
        </w:rPr>
        <w:t xml:space="preserve">2.4.1. определение и утверждение порядка управления и распоряжения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2.4.2. определение порядка создания, реорганизации и ликвидации муниципальных унитарных предприятий;</w:t>
      </w:r>
    </w:p>
    <w:p w:rsidR="00445BEA" w:rsidRDefault="003112E8">
      <w:pPr>
        <w:ind w:firstLine="709"/>
        <w:jc w:val="both"/>
        <w:rPr>
          <w:szCs w:val="28"/>
        </w:rPr>
      </w:pPr>
      <w:r>
        <w:rPr>
          <w:szCs w:val="28"/>
        </w:rPr>
        <w:t>2.4.3. утверждение нормативов отчислений в бюджет</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от прибыли муниципальных предприятий, остающейся после уплаты налогов и иных обязательных платежей;</w:t>
      </w:r>
    </w:p>
    <w:p w:rsidR="00445BEA" w:rsidRDefault="003112E8">
      <w:pPr>
        <w:ind w:firstLine="709"/>
        <w:jc w:val="both"/>
        <w:rPr>
          <w:szCs w:val="28"/>
        </w:rPr>
      </w:pPr>
      <w:r>
        <w:rPr>
          <w:szCs w:val="28"/>
        </w:rPr>
        <w:t xml:space="preserve">2.4.4. определение порядка участия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организациях межмуниципального сотрудничества;</w:t>
      </w:r>
    </w:p>
    <w:p w:rsidR="00445BEA" w:rsidRDefault="003112E8">
      <w:pPr>
        <w:ind w:firstLine="709"/>
        <w:jc w:val="both"/>
        <w:rPr>
          <w:szCs w:val="28"/>
        </w:rPr>
      </w:pPr>
      <w:r>
        <w:rPr>
          <w:szCs w:val="28"/>
        </w:rPr>
        <w:t xml:space="preserve">2.4.5. утверждение прогнозного плана (программы) приватизации муниципального имущества и приобретения имущества в собственность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2.4.6. </w:t>
      </w:r>
      <w:proofErr w:type="gramStart"/>
      <w:r>
        <w:rPr>
          <w:szCs w:val="28"/>
        </w:rPr>
        <w:t>контроль за</w:t>
      </w:r>
      <w:proofErr w:type="gramEnd"/>
      <w:r>
        <w:rPr>
          <w:szCs w:val="28"/>
        </w:rPr>
        <w:t xml:space="preserve"> исполнением органами местного самоуправления и должностными лицами местного самоуправления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полномочий по решению вопросов местного значения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2.4.7. иные полномочия, отнесенные к компетенции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федеральными законами, Уставом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настоящим Порядком, иными решениями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2.5.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осуществляет следующие полномочия по управлению и распоряжению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lastRenderedPageBreak/>
        <w:t>2.5.1. распоряжается имуществом</w:t>
      </w:r>
      <w:r>
        <w:rPr>
          <w:szCs w:val="28"/>
          <w:lang w:eastAsia="en-US"/>
        </w:rPr>
        <w:t xml:space="preserve"> казны </w:t>
      </w:r>
      <w:proofErr w:type="spellStart"/>
      <w:r w:rsidR="00DB3D8C">
        <w:rPr>
          <w:szCs w:val="28"/>
          <w:lang w:eastAsia="en-US"/>
        </w:rPr>
        <w:t>Солонецкого</w:t>
      </w:r>
      <w:proofErr w:type="spellEnd"/>
      <w:r>
        <w:rPr>
          <w:szCs w:val="28"/>
          <w:lang w:eastAsia="en-US"/>
        </w:rPr>
        <w:t xml:space="preserve"> сельского поселения </w:t>
      </w:r>
      <w:proofErr w:type="spellStart"/>
      <w:r>
        <w:rPr>
          <w:szCs w:val="28"/>
          <w:lang w:eastAsia="en-US"/>
        </w:rPr>
        <w:t>Воробьёвского</w:t>
      </w:r>
      <w:proofErr w:type="spellEnd"/>
      <w:r>
        <w:rPr>
          <w:szCs w:val="28"/>
          <w:lang w:eastAsia="en-US"/>
        </w:rPr>
        <w:t xml:space="preserve"> муниципального района, </w:t>
      </w:r>
      <w:r>
        <w:rPr>
          <w:szCs w:val="28"/>
        </w:rPr>
        <w:t>принимает решения по распоряжению имуществом (об отчуждении имущества, передаче в безвозмездное пользование, аренду, залог, доверительное управление и об ином распоряжении);</w:t>
      </w:r>
    </w:p>
    <w:p w:rsidR="00445BEA" w:rsidRDefault="003112E8">
      <w:pPr>
        <w:ind w:firstLine="654"/>
        <w:jc w:val="both"/>
        <w:rPr>
          <w:szCs w:val="28"/>
        </w:rPr>
      </w:pPr>
      <w:r>
        <w:rPr>
          <w:szCs w:val="28"/>
        </w:rPr>
        <w:t>2.5.2. приобретает недвижимое и иное имущество</w:t>
      </w:r>
      <w:r>
        <w:rPr>
          <w:szCs w:val="28"/>
          <w:lang w:eastAsia="en-US"/>
        </w:rPr>
        <w:t xml:space="preserve"> в собственность </w:t>
      </w:r>
      <w:proofErr w:type="spellStart"/>
      <w:r w:rsidR="00DB3D8C">
        <w:rPr>
          <w:szCs w:val="28"/>
          <w:lang w:eastAsia="en-US"/>
        </w:rPr>
        <w:t>Солонецкого</w:t>
      </w:r>
      <w:proofErr w:type="spellEnd"/>
      <w:r>
        <w:rPr>
          <w:szCs w:val="28"/>
          <w:lang w:eastAsia="en-US"/>
        </w:rPr>
        <w:t xml:space="preserve"> сельского поселения </w:t>
      </w:r>
      <w:proofErr w:type="spellStart"/>
      <w:r>
        <w:rPr>
          <w:szCs w:val="28"/>
          <w:lang w:eastAsia="en-US"/>
        </w:rPr>
        <w:t>Воробьёвского</w:t>
      </w:r>
      <w:proofErr w:type="spellEnd"/>
      <w:r>
        <w:rPr>
          <w:szCs w:val="28"/>
          <w:lang w:eastAsia="en-US"/>
        </w:rPr>
        <w:t xml:space="preserve"> муниципального района</w:t>
      </w:r>
      <w:r>
        <w:rPr>
          <w:szCs w:val="28"/>
        </w:rPr>
        <w:t>;</w:t>
      </w:r>
    </w:p>
    <w:p w:rsidR="00445BEA" w:rsidRDefault="003112E8">
      <w:pPr>
        <w:ind w:firstLine="654"/>
        <w:jc w:val="both"/>
        <w:rPr>
          <w:szCs w:val="28"/>
        </w:rPr>
      </w:pPr>
      <w:r>
        <w:rPr>
          <w:szCs w:val="28"/>
        </w:rPr>
        <w:t>2.5.3. представляет муниципальное образование  в процессе государственной регистрации права собственности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недвижимое имущество;</w:t>
      </w:r>
    </w:p>
    <w:p w:rsidR="00445BEA" w:rsidRDefault="003112E8">
      <w:pPr>
        <w:ind w:firstLine="654"/>
        <w:jc w:val="both"/>
        <w:rPr>
          <w:szCs w:val="28"/>
        </w:rPr>
      </w:pPr>
      <w:r>
        <w:rPr>
          <w:szCs w:val="28"/>
        </w:rPr>
        <w:t xml:space="preserve">2.5.4. принимает решения о создании, реорганизации, ликвидации муниципальных унитарных предприятий и муниципальных учреждений в установленном порядке; </w:t>
      </w:r>
    </w:p>
    <w:p w:rsidR="00445BEA" w:rsidRDefault="003112E8">
      <w:pPr>
        <w:ind w:firstLine="540"/>
        <w:jc w:val="both"/>
        <w:rPr>
          <w:szCs w:val="28"/>
          <w:lang w:eastAsia="en-US"/>
        </w:rPr>
      </w:pPr>
      <w:r>
        <w:rPr>
          <w:szCs w:val="28"/>
        </w:rPr>
        <w:t>2.5.5.</w:t>
      </w:r>
      <w:r>
        <w:rPr>
          <w:szCs w:val="28"/>
          <w:lang w:eastAsia="en-US"/>
        </w:rPr>
        <w:t xml:space="preserve"> осуществляет права собственника имущества муниципальных учреждений, а также муниципальных унитарных предприятий, основанных на праве хозяйственного ведения и на праве оперативного управления;</w:t>
      </w:r>
    </w:p>
    <w:p w:rsidR="00445BEA" w:rsidRDefault="003112E8">
      <w:pPr>
        <w:ind w:firstLine="654"/>
        <w:jc w:val="both"/>
        <w:rPr>
          <w:szCs w:val="28"/>
        </w:rPr>
      </w:pPr>
      <w:r>
        <w:rPr>
          <w:szCs w:val="28"/>
        </w:rPr>
        <w:t xml:space="preserve">2.5.6. осуществляет учет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ведет реестр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(далее - реестр);</w:t>
      </w:r>
    </w:p>
    <w:p w:rsidR="00445BEA" w:rsidRDefault="003112E8">
      <w:pPr>
        <w:ind w:firstLine="654"/>
        <w:jc w:val="both"/>
        <w:rPr>
          <w:szCs w:val="28"/>
        </w:rPr>
      </w:pPr>
      <w:proofErr w:type="gramStart"/>
      <w:r>
        <w:rPr>
          <w:szCs w:val="28"/>
        </w:rPr>
        <w:t>2.5.7. выступает от имени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учредителем акционерных и иных хозяйственных обществ, вносит муниципальное имущество в качестве вкладов в имущество и уставные капиталы акционерных и иных хозяйственных обществ, приобретает акции в случаях и в порядке, предусмотренных федеральным законом,  </w:t>
      </w:r>
      <w:r>
        <w:rPr>
          <w:szCs w:val="28"/>
          <w:lang w:eastAsia="en-US"/>
        </w:rPr>
        <w:t xml:space="preserve">осуществляет в соответствии с действующим законодательством права акционера (участника) хозяйственных обществ, акции (доли) которых принадлежат </w:t>
      </w:r>
      <w:proofErr w:type="spellStart"/>
      <w:r w:rsidR="00D32EE2">
        <w:rPr>
          <w:szCs w:val="28"/>
          <w:lang w:eastAsia="en-US"/>
        </w:rPr>
        <w:t>Солонецкому</w:t>
      </w:r>
      <w:proofErr w:type="spellEnd"/>
      <w:r>
        <w:rPr>
          <w:szCs w:val="28"/>
          <w:lang w:eastAsia="en-US"/>
        </w:rPr>
        <w:t xml:space="preserve"> сельскому поселению</w:t>
      </w:r>
      <w:proofErr w:type="gramEnd"/>
      <w:r>
        <w:rPr>
          <w:szCs w:val="28"/>
          <w:lang w:eastAsia="en-US"/>
        </w:rPr>
        <w:t xml:space="preserve"> </w:t>
      </w:r>
      <w:proofErr w:type="spellStart"/>
      <w:r>
        <w:rPr>
          <w:szCs w:val="28"/>
          <w:lang w:eastAsia="en-US"/>
        </w:rPr>
        <w:t>Воробьёвского</w:t>
      </w:r>
      <w:proofErr w:type="spellEnd"/>
      <w:r>
        <w:rPr>
          <w:szCs w:val="28"/>
          <w:lang w:eastAsia="en-US"/>
        </w:rPr>
        <w:t xml:space="preserve"> муниципального района</w:t>
      </w:r>
      <w:r>
        <w:rPr>
          <w:szCs w:val="28"/>
        </w:rPr>
        <w:t xml:space="preserve">, является держателем принадлежащих </w:t>
      </w:r>
      <w:proofErr w:type="spellStart"/>
      <w:r w:rsidR="00D32EE2">
        <w:rPr>
          <w:szCs w:val="28"/>
        </w:rPr>
        <w:t>Солонецкому</w:t>
      </w:r>
      <w:proofErr w:type="spellEnd"/>
      <w:r>
        <w:rPr>
          <w:szCs w:val="28"/>
        </w:rPr>
        <w:t xml:space="preserve"> сельскому поселению </w:t>
      </w:r>
      <w:proofErr w:type="spellStart"/>
      <w:r>
        <w:rPr>
          <w:szCs w:val="28"/>
          <w:lang w:eastAsia="en-US"/>
        </w:rPr>
        <w:t>Воробьёвского</w:t>
      </w:r>
      <w:proofErr w:type="spellEnd"/>
      <w:r>
        <w:rPr>
          <w:szCs w:val="28"/>
        </w:rPr>
        <w:t xml:space="preserve"> муниципального района акций;</w:t>
      </w:r>
    </w:p>
    <w:p w:rsidR="00445BEA" w:rsidRDefault="003112E8">
      <w:pPr>
        <w:ind w:firstLine="654"/>
        <w:jc w:val="both"/>
        <w:rPr>
          <w:szCs w:val="28"/>
          <w:lang w:eastAsia="en-US"/>
        </w:rPr>
      </w:pPr>
      <w:r>
        <w:rPr>
          <w:szCs w:val="28"/>
        </w:rPr>
        <w:t>2.5.8</w:t>
      </w:r>
      <w:r>
        <w:rPr>
          <w:szCs w:val="28"/>
          <w:lang w:eastAsia="en-US"/>
        </w:rPr>
        <w:t xml:space="preserve">. осуществляет полномочия арендодателя муниципального имущества казны </w:t>
      </w:r>
      <w:proofErr w:type="spellStart"/>
      <w:r w:rsidR="00DB3D8C">
        <w:rPr>
          <w:szCs w:val="28"/>
          <w:lang w:eastAsia="en-US"/>
        </w:rPr>
        <w:t>Солонецкого</w:t>
      </w:r>
      <w:proofErr w:type="spellEnd"/>
      <w:r>
        <w:rPr>
          <w:szCs w:val="28"/>
          <w:lang w:eastAsia="en-US"/>
        </w:rPr>
        <w:t xml:space="preserve"> сельского поселения </w:t>
      </w:r>
      <w:proofErr w:type="spellStart"/>
      <w:r>
        <w:rPr>
          <w:szCs w:val="28"/>
          <w:lang w:eastAsia="en-US"/>
        </w:rPr>
        <w:t>Воробьёвского</w:t>
      </w:r>
      <w:proofErr w:type="spellEnd"/>
      <w:r>
        <w:rPr>
          <w:szCs w:val="28"/>
          <w:lang w:eastAsia="en-US"/>
        </w:rPr>
        <w:t xml:space="preserve"> муниципального района, а также согласование договоров аренды имущества, находящегося в хозяйственном ведении или оперативном управлении; осуществление контроля их выполнения и поступления арендных платежей, организация и проведение торгов (конкурсов или аукционов) по продаже права аренды на объекты муниципальной собственности;</w:t>
      </w:r>
    </w:p>
    <w:p w:rsidR="00445BEA" w:rsidRDefault="003112E8">
      <w:pPr>
        <w:ind w:firstLine="654"/>
        <w:jc w:val="both"/>
        <w:rPr>
          <w:szCs w:val="28"/>
        </w:rPr>
      </w:pPr>
      <w:proofErr w:type="gramStart"/>
      <w:r>
        <w:rPr>
          <w:szCs w:val="28"/>
        </w:rPr>
        <w:t xml:space="preserve">2.5.9. осуществляет контроль за использованием по назначению и сохранностью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закрепленного за муниципальными унитарными предприятиями и муниципальными учреждениями, а также переданного в установленном порядке иным лицам, и в случае нарушения установленного порядка управления и распоряжения </w:t>
      </w:r>
      <w:r>
        <w:rPr>
          <w:szCs w:val="28"/>
        </w:rPr>
        <w:lastRenderedPageBreak/>
        <w:t>указанным имуществом принимает необходимые меры в соответствии с федеральным законодательством;</w:t>
      </w:r>
      <w:proofErr w:type="gramEnd"/>
    </w:p>
    <w:p w:rsidR="00445BEA" w:rsidRDefault="003112E8">
      <w:pPr>
        <w:ind w:firstLine="654"/>
        <w:jc w:val="both"/>
        <w:rPr>
          <w:szCs w:val="28"/>
        </w:rPr>
      </w:pPr>
      <w:r>
        <w:rPr>
          <w:szCs w:val="28"/>
          <w:lang w:eastAsia="en-US"/>
        </w:rPr>
        <w:t xml:space="preserve">2.5.10. осуществляет приватизацию муниципального имущества </w:t>
      </w:r>
      <w:proofErr w:type="spellStart"/>
      <w:r w:rsidR="00DB3D8C">
        <w:rPr>
          <w:szCs w:val="28"/>
          <w:lang w:eastAsia="en-US"/>
        </w:rPr>
        <w:t>Солонецкого</w:t>
      </w:r>
      <w:proofErr w:type="spellEnd"/>
      <w:r>
        <w:rPr>
          <w:szCs w:val="28"/>
          <w:lang w:eastAsia="en-US"/>
        </w:rPr>
        <w:t xml:space="preserve"> сельского поселения </w:t>
      </w:r>
      <w:proofErr w:type="spellStart"/>
      <w:r>
        <w:rPr>
          <w:szCs w:val="28"/>
          <w:lang w:eastAsia="en-US"/>
        </w:rPr>
        <w:t>Воробьёвского</w:t>
      </w:r>
      <w:proofErr w:type="spellEnd"/>
      <w:r>
        <w:rPr>
          <w:szCs w:val="28"/>
          <w:lang w:eastAsia="en-US"/>
        </w:rPr>
        <w:t xml:space="preserve"> муниципального района</w:t>
      </w:r>
      <w:r>
        <w:rPr>
          <w:szCs w:val="28"/>
        </w:rPr>
        <w:t>;</w:t>
      </w:r>
    </w:p>
    <w:p w:rsidR="00445BEA" w:rsidRDefault="003112E8">
      <w:pPr>
        <w:ind w:firstLine="654"/>
        <w:jc w:val="both"/>
        <w:rPr>
          <w:szCs w:val="28"/>
        </w:rPr>
      </w:pPr>
      <w:r>
        <w:rPr>
          <w:szCs w:val="28"/>
        </w:rPr>
        <w:t xml:space="preserve">2.5.11. разрабатывает программу приватизации муниципального имущества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2.5.12. принимает решения о порядке и условиях приватизации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соответствии с прогнозным планом (программой) приватизации;</w:t>
      </w:r>
    </w:p>
    <w:p w:rsidR="00445BEA" w:rsidRDefault="003112E8">
      <w:pPr>
        <w:ind w:firstLine="654"/>
        <w:jc w:val="both"/>
        <w:rPr>
          <w:szCs w:val="28"/>
        </w:rPr>
      </w:pPr>
      <w:r>
        <w:rPr>
          <w:szCs w:val="28"/>
        </w:rPr>
        <w:t xml:space="preserve">2.5.13. организует продажу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торгах; </w:t>
      </w:r>
    </w:p>
    <w:p w:rsidR="00445BEA" w:rsidRDefault="003112E8">
      <w:pPr>
        <w:ind w:firstLine="654"/>
        <w:jc w:val="both"/>
        <w:rPr>
          <w:szCs w:val="28"/>
        </w:rPr>
      </w:pPr>
      <w:proofErr w:type="gramStart"/>
      <w:r>
        <w:rPr>
          <w:szCs w:val="28"/>
        </w:rPr>
        <w:t xml:space="preserve">2.5.14. в порядке и сроки, установленные Уставом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настоящим Порядком, решениями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отчитывается перед Советом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 ходе выполнения программы приватизации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подготавливает в установленном порядке предложения по внесению в нее</w:t>
      </w:r>
      <w:proofErr w:type="gramEnd"/>
      <w:r>
        <w:rPr>
          <w:szCs w:val="28"/>
        </w:rPr>
        <w:t xml:space="preserve"> изменений и дополнений;</w:t>
      </w:r>
    </w:p>
    <w:p w:rsidR="00445BEA" w:rsidRDefault="003112E8">
      <w:pPr>
        <w:ind w:firstLine="654"/>
        <w:jc w:val="both"/>
        <w:rPr>
          <w:szCs w:val="28"/>
        </w:rPr>
      </w:pPr>
      <w:proofErr w:type="gramStart"/>
      <w:r>
        <w:rPr>
          <w:szCs w:val="28"/>
        </w:rPr>
        <w:t xml:space="preserve">2.5.15. при подготовке проекта решения о бюджете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представляет в уполномоченные отраслевые органы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информацию, необходимую для подготовки прогноза поступления в бюджет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доходов от приватизации и использования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roofErr w:type="gramEnd"/>
    </w:p>
    <w:p w:rsidR="00445BEA" w:rsidRDefault="003112E8">
      <w:pPr>
        <w:ind w:firstLine="654"/>
        <w:jc w:val="both"/>
        <w:rPr>
          <w:szCs w:val="28"/>
        </w:rPr>
      </w:pPr>
      <w:proofErr w:type="gramStart"/>
      <w:r>
        <w:rPr>
          <w:szCs w:val="28"/>
        </w:rPr>
        <w:t xml:space="preserve">2.5.16. осуществляет контроль за полнотой и своевременностью поступления в бюджет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средств от приватизации и использования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принимает необходимые меры для обеспечения данных поступлений в отношении лиц, на которых возложена обязанность перечисления в бюджет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соответствующих платежей;</w:t>
      </w:r>
      <w:proofErr w:type="gramEnd"/>
    </w:p>
    <w:p w:rsidR="00445BEA" w:rsidRDefault="003112E8">
      <w:pPr>
        <w:ind w:firstLine="654"/>
        <w:jc w:val="both"/>
        <w:rPr>
          <w:szCs w:val="28"/>
        </w:rPr>
      </w:pPr>
      <w:r>
        <w:rPr>
          <w:szCs w:val="28"/>
          <w:lang w:eastAsia="en-US"/>
        </w:rPr>
        <w:t xml:space="preserve">2.5.17. Осуществляет защиту имущественных интересов </w:t>
      </w:r>
      <w:proofErr w:type="spellStart"/>
      <w:r w:rsidR="00DB3D8C">
        <w:rPr>
          <w:szCs w:val="28"/>
          <w:lang w:eastAsia="en-US"/>
        </w:rPr>
        <w:t>Солонецкого</w:t>
      </w:r>
      <w:proofErr w:type="spellEnd"/>
      <w:r>
        <w:rPr>
          <w:szCs w:val="28"/>
          <w:lang w:eastAsia="en-US"/>
        </w:rPr>
        <w:t xml:space="preserve"> сельского поселения </w:t>
      </w:r>
      <w:proofErr w:type="spellStart"/>
      <w:r>
        <w:rPr>
          <w:szCs w:val="28"/>
          <w:lang w:eastAsia="en-US"/>
        </w:rPr>
        <w:t>Воробьёвского</w:t>
      </w:r>
      <w:proofErr w:type="spellEnd"/>
      <w:r>
        <w:rPr>
          <w:szCs w:val="28"/>
          <w:lang w:eastAsia="en-US"/>
        </w:rPr>
        <w:t xml:space="preserve"> муниципального района;</w:t>
      </w:r>
    </w:p>
    <w:p w:rsidR="00445BEA" w:rsidRDefault="003112E8">
      <w:pPr>
        <w:ind w:firstLine="654"/>
        <w:jc w:val="both"/>
        <w:rPr>
          <w:szCs w:val="28"/>
        </w:rPr>
      </w:pPr>
      <w:proofErr w:type="gramStart"/>
      <w:r>
        <w:rPr>
          <w:szCs w:val="28"/>
        </w:rPr>
        <w:t xml:space="preserve">2.5.18. осуществляет иные полномочия, не отнесенные федеральным законодательством, Уставом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нормативными правовыми актами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к компетенции </w:t>
      </w:r>
      <w:r>
        <w:rPr>
          <w:szCs w:val="28"/>
        </w:rPr>
        <w:lastRenderedPageBreak/>
        <w:t xml:space="preserve">других органов местного самоуправления </w:t>
      </w:r>
      <w:proofErr w:type="spellStart"/>
      <w:r>
        <w:rPr>
          <w:szCs w:val="28"/>
        </w:rPr>
        <w:t>Воробьёвского</w:t>
      </w:r>
      <w:proofErr w:type="spellEnd"/>
      <w:r>
        <w:rPr>
          <w:szCs w:val="28"/>
        </w:rPr>
        <w:t xml:space="preserve"> муниципального района.</w:t>
      </w:r>
      <w:proofErr w:type="gramEnd"/>
    </w:p>
    <w:p w:rsidR="00445BEA" w:rsidRDefault="003112E8">
      <w:pPr>
        <w:ind w:firstLine="654"/>
        <w:jc w:val="both"/>
        <w:rPr>
          <w:szCs w:val="28"/>
        </w:rPr>
      </w:pPr>
      <w:r>
        <w:rPr>
          <w:szCs w:val="28"/>
        </w:rPr>
        <w:t xml:space="preserve">2.6. Отраслевые органы и должностные лица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по вопросам управления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вправе:</w:t>
      </w:r>
    </w:p>
    <w:p w:rsidR="00445BEA" w:rsidRDefault="003112E8">
      <w:pPr>
        <w:ind w:firstLine="654"/>
        <w:jc w:val="both"/>
        <w:rPr>
          <w:szCs w:val="28"/>
        </w:rPr>
      </w:pPr>
      <w:r>
        <w:rPr>
          <w:szCs w:val="28"/>
        </w:rPr>
        <w:t>- выступать с инициативой о создании, реорганизации, ликвидации муниципальных унитарных предприятий и муниципальных учреждений;</w:t>
      </w:r>
    </w:p>
    <w:p w:rsidR="00445BEA" w:rsidRDefault="003112E8">
      <w:pPr>
        <w:ind w:firstLine="654"/>
        <w:jc w:val="both"/>
        <w:rPr>
          <w:szCs w:val="28"/>
        </w:rPr>
      </w:pPr>
      <w:r>
        <w:rPr>
          <w:szCs w:val="28"/>
        </w:rPr>
        <w:t xml:space="preserve">- вносить предложения о приобретении имущества в собственность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 распоряжении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 осуществлять иные права в соответствии с нормативными правовыми актами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издаваемыми по вопросам управления и распоряжения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445BEA">
      <w:pPr>
        <w:ind w:firstLine="654"/>
        <w:jc w:val="both"/>
        <w:rPr>
          <w:szCs w:val="28"/>
        </w:rPr>
      </w:pPr>
    </w:p>
    <w:p w:rsidR="00445BEA" w:rsidRDefault="003112E8">
      <w:pPr>
        <w:ind w:left="981" w:hanging="327"/>
        <w:jc w:val="center"/>
        <w:rPr>
          <w:b/>
          <w:szCs w:val="28"/>
        </w:rPr>
      </w:pPr>
      <w:r>
        <w:rPr>
          <w:b/>
          <w:szCs w:val="28"/>
        </w:rPr>
        <w:t xml:space="preserve">3. Общие условия совершения сделок с имуществом, находящимся в собственности </w:t>
      </w:r>
      <w:proofErr w:type="spellStart"/>
      <w:r w:rsidR="00DB3D8C">
        <w:rPr>
          <w:b/>
          <w:szCs w:val="28"/>
        </w:rPr>
        <w:t>Солонецкого</w:t>
      </w:r>
      <w:proofErr w:type="spellEnd"/>
      <w:r>
        <w:rPr>
          <w:b/>
          <w:szCs w:val="28"/>
        </w:rPr>
        <w:t xml:space="preserve"> сельского поселения </w:t>
      </w:r>
      <w:proofErr w:type="spellStart"/>
      <w:r>
        <w:rPr>
          <w:b/>
          <w:szCs w:val="28"/>
        </w:rPr>
        <w:t>Воробьёвского</w:t>
      </w:r>
      <w:proofErr w:type="spellEnd"/>
      <w:r>
        <w:rPr>
          <w:b/>
          <w:szCs w:val="28"/>
        </w:rPr>
        <w:t xml:space="preserve"> муниципального района</w:t>
      </w:r>
    </w:p>
    <w:p w:rsidR="00445BEA" w:rsidRDefault="00445BEA">
      <w:pPr>
        <w:ind w:firstLine="654"/>
        <w:jc w:val="both"/>
        <w:rPr>
          <w:szCs w:val="28"/>
        </w:rPr>
      </w:pPr>
    </w:p>
    <w:p w:rsidR="00445BEA" w:rsidRDefault="003112E8">
      <w:pPr>
        <w:ind w:firstLine="654"/>
        <w:jc w:val="both"/>
        <w:rPr>
          <w:szCs w:val="28"/>
        </w:rPr>
      </w:pPr>
      <w:r>
        <w:rPr>
          <w:szCs w:val="28"/>
        </w:rPr>
        <w:t xml:space="preserve">3.1. Сделки с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совершаются от имени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w:t>
      </w:r>
    </w:p>
    <w:p w:rsidR="00445BEA" w:rsidRDefault="003112E8">
      <w:pPr>
        <w:ind w:firstLine="654"/>
        <w:jc w:val="both"/>
        <w:rPr>
          <w:szCs w:val="28"/>
        </w:rPr>
      </w:pPr>
      <w:r>
        <w:rPr>
          <w:szCs w:val="28"/>
        </w:rPr>
        <w:t>На основании постановлений администрации сельского поселения</w:t>
      </w:r>
      <w:proofErr w:type="gramStart"/>
      <w:r>
        <w:rPr>
          <w:szCs w:val="28"/>
        </w:rPr>
        <w:t xml:space="preserve"> ,</w:t>
      </w:r>
      <w:proofErr w:type="gramEnd"/>
      <w:r>
        <w:rPr>
          <w:szCs w:val="28"/>
        </w:rPr>
        <w:t xml:space="preserve"> сделки от имени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могут совершать структурные подразделения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юридические лица и граждане.</w:t>
      </w:r>
    </w:p>
    <w:p w:rsidR="00445BEA" w:rsidRDefault="003112E8">
      <w:pPr>
        <w:ind w:firstLine="654"/>
        <w:jc w:val="both"/>
        <w:rPr>
          <w:szCs w:val="28"/>
        </w:rPr>
      </w:pPr>
      <w:r>
        <w:rPr>
          <w:szCs w:val="28"/>
        </w:rPr>
        <w:t xml:space="preserve">3.2. </w:t>
      </w:r>
      <w:proofErr w:type="gramStart"/>
      <w:r>
        <w:rPr>
          <w:szCs w:val="28"/>
        </w:rPr>
        <w:t xml:space="preserve">Распоряжение недвижимым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закрепленным за муниципальными предприятиями на праве хозяйственного ведения, а также недвижимым и движимым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закрепленным за муниципальными казенными предприятиями на праве оперативного управления, осуществляется ими на основании постановления администрации сельского поселения.</w:t>
      </w:r>
      <w:proofErr w:type="gramEnd"/>
    </w:p>
    <w:p w:rsidR="00445BEA" w:rsidRDefault="003112E8">
      <w:pPr>
        <w:ind w:firstLine="652"/>
        <w:jc w:val="both"/>
        <w:rPr>
          <w:szCs w:val="28"/>
        </w:rPr>
      </w:pPr>
      <w:r>
        <w:rPr>
          <w:szCs w:val="28"/>
        </w:rPr>
        <w:t xml:space="preserve">3.3. Распоряжение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закрепленным за муниципальными учреждениями на праве оперативного управления, осуществляется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lastRenderedPageBreak/>
        <w:t>Воробьёвского</w:t>
      </w:r>
      <w:proofErr w:type="spellEnd"/>
      <w:r>
        <w:rPr>
          <w:szCs w:val="28"/>
        </w:rPr>
        <w:t xml:space="preserve"> муниципального района только после изъятия указанного имущества.</w:t>
      </w:r>
    </w:p>
    <w:p w:rsidR="00445BEA" w:rsidRDefault="003112E8">
      <w:pPr>
        <w:ind w:firstLine="652"/>
        <w:jc w:val="both"/>
        <w:rPr>
          <w:szCs w:val="28"/>
        </w:rPr>
      </w:pPr>
      <w:r>
        <w:rPr>
          <w:szCs w:val="28"/>
        </w:rPr>
        <w:t xml:space="preserve">3.4. При совершении сделок с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обязательным является проведение оценки такого имущества, являющегося предметом сделки, в соответствии с Федеральным законом от 29 июля 1998 года № 135-ФЗ «Об оценочной деятельности в Российской Федерации», в том числе:</w:t>
      </w:r>
    </w:p>
    <w:p w:rsidR="00445BEA" w:rsidRDefault="003112E8">
      <w:pPr>
        <w:ind w:firstLine="652"/>
        <w:jc w:val="both"/>
        <w:rPr>
          <w:rFonts w:eastAsiaTheme="minorHAnsi"/>
          <w:szCs w:val="28"/>
          <w:lang w:eastAsia="en-US"/>
        </w:rPr>
      </w:pPr>
      <w:r>
        <w:rPr>
          <w:rFonts w:eastAsiaTheme="minorHAnsi"/>
          <w:szCs w:val="28"/>
          <w:lang w:eastAsia="en-US"/>
        </w:rPr>
        <w:t>3.4.1. при определении стоимости имущества, в целях его приватизации, передачи в доверительное управление либо передачи в аренду;</w:t>
      </w:r>
    </w:p>
    <w:p w:rsidR="00445BEA" w:rsidRDefault="003112E8">
      <w:pPr>
        <w:ind w:firstLine="652"/>
        <w:jc w:val="both"/>
        <w:rPr>
          <w:rFonts w:eastAsiaTheme="minorHAnsi"/>
          <w:szCs w:val="28"/>
          <w:lang w:eastAsia="en-US"/>
        </w:rPr>
      </w:pPr>
      <w:r>
        <w:rPr>
          <w:rFonts w:eastAsiaTheme="minorHAnsi"/>
          <w:szCs w:val="28"/>
          <w:lang w:eastAsia="en-US"/>
        </w:rPr>
        <w:t>3.4.2. при использовании имущества в качестве предмета залога;</w:t>
      </w:r>
    </w:p>
    <w:p w:rsidR="00445BEA" w:rsidRDefault="003112E8">
      <w:pPr>
        <w:ind w:firstLine="652"/>
        <w:jc w:val="both"/>
        <w:rPr>
          <w:rFonts w:eastAsiaTheme="minorHAnsi"/>
          <w:szCs w:val="28"/>
          <w:lang w:eastAsia="en-US"/>
        </w:rPr>
      </w:pPr>
      <w:r>
        <w:rPr>
          <w:rFonts w:eastAsiaTheme="minorHAnsi"/>
          <w:szCs w:val="28"/>
          <w:lang w:eastAsia="en-US"/>
        </w:rPr>
        <w:t>3.4.3. при продаже или ином отчуждении имущества;</w:t>
      </w:r>
    </w:p>
    <w:p w:rsidR="00445BEA" w:rsidRDefault="003112E8">
      <w:pPr>
        <w:ind w:firstLine="652"/>
        <w:jc w:val="both"/>
        <w:rPr>
          <w:rFonts w:eastAsiaTheme="minorHAnsi"/>
          <w:szCs w:val="28"/>
          <w:lang w:eastAsia="en-US"/>
        </w:rPr>
      </w:pPr>
      <w:r>
        <w:rPr>
          <w:rFonts w:eastAsiaTheme="minorHAnsi"/>
          <w:szCs w:val="28"/>
          <w:lang w:eastAsia="en-US"/>
        </w:rPr>
        <w:t>3.4.4. при переуступке долговых обязательств, связанных с имуществом;</w:t>
      </w:r>
    </w:p>
    <w:p w:rsidR="00445BEA" w:rsidRDefault="003112E8">
      <w:pPr>
        <w:ind w:firstLine="652"/>
        <w:jc w:val="both"/>
        <w:rPr>
          <w:rFonts w:eastAsiaTheme="minorHAnsi"/>
          <w:szCs w:val="28"/>
          <w:lang w:eastAsia="en-US"/>
        </w:rPr>
      </w:pPr>
      <w:r>
        <w:rPr>
          <w:rFonts w:eastAsiaTheme="minorHAnsi"/>
          <w:szCs w:val="28"/>
          <w:lang w:eastAsia="en-US"/>
        </w:rPr>
        <w:t>3.4.5. при передаче имущества в качестве вклада в уставные капиталы, фонды юридических лиц;</w:t>
      </w:r>
    </w:p>
    <w:p w:rsidR="00445BEA" w:rsidRDefault="003112E8">
      <w:pPr>
        <w:ind w:firstLine="652"/>
        <w:jc w:val="both"/>
        <w:rPr>
          <w:rFonts w:eastAsiaTheme="minorHAnsi"/>
          <w:szCs w:val="28"/>
          <w:lang w:eastAsia="en-US"/>
        </w:rPr>
      </w:pPr>
      <w:r>
        <w:rPr>
          <w:szCs w:val="28"/>
        </w:rPr>
        <w:t xml:space="preserve">3.4.6. </w:t>
      </w:r>
      <w:r>
        <w:rPr>
          <w:rFonts w:eastAsiaTheme="minorHAnsi"/>
          <w:szCs w:val="28"/>
          <w:lang w:eastAsia="en-US"/>
        </w:rPr>
        <w:t xml:space="preserve">при возникновении спора о стоимости имущества, в том числе при проведении оценки имущества в целях </w:t>
      </w:r>
      <w:proofErr w:type="gramStart"/>
      <w:r>
        <w:rPr>
          <w:rFonts w:eastAsiaTheme="minorHAnsi"/>
          <w:szCs w:val="28"/>
          <w:lang w:eastAsia="en-US"/>
        </w:rPr>
        <w:t>контроля за</w:t>
      </w:r>
      <w:proofErr w:type="gramEnd"/>
      <w:r>
        <w:rPr>
          <w:rFonts w:eastAsiaTheme="minorHAnsi"/>
          <w:szCs w:val="28"/>
          <w:lang w:eastAsia="en-US"/>
        </w:rPr>
        <w:t xml:space="preserve"> правильностью уплаты налогов в случае возникновения спора об исчислении налогооблагаемой базы.</w:t>
      </w:r>
    </w:p>
    <w:p w:rsidR="00445BEA" w:rsidRDefault="003112E8">
      <w:pPr>
        <w:ind w:firstLine="652"/>
        <w:jc w:val="both"/>
        <w:rPr>
          <w:szCs w:val="28"/>
        </w:rPr>
      </w:pPr>
      <w:r>
        <w:rPr>
          <w:szCs w:val="28"/>
        </w:rPr>
        <w:t xml:space="preserve">3.5. </w:t>
      </w:r>
      <w:proofErr w:type="gramStart"/>
      <w:r>
        <w:rPr>
          <w:szCs w:val="28"/>
        </w:rPr>
        <w:t xml:space="preserve">Действие пункта 3.4.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настоящим Порядком допускается с согласия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 также на отношения, возникающие в случае распоряжения муниципальным имуществом при</w:t>
      </w:r>
      <w:proofErr w:type="gramEnd"/>
      <w:r>
        <w:rPr>
          <w:szCs w:val="28"/>
        </w:rPr>
        <w:t xml:space="preserve"> реорганизации муниципальных унитарных предприятий и муниципальных учреждений. </w:t>
      </w:r>
    </w:p>
    <w:p w:rsidR="00445BEA" w:rsidRDefault="003112E8">
      <w:pPr>
        <w:ind w:firstLine="654"/>
        <w:jc w:val="both"/>
        <w:rPr>
          <w:szCs w:val="28"/>
        </w:rPr>
      </w:pPr>
      <w:r>
        <w:rPr>
          <w:szCs w:val="28"/>
        </w:rPr>
        <w:t xml:space="preserve">3.6. Для проведения оценки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заключает договор с независимым оценщиком.</w:t>
      </w:r>
    </w:p>
    <w:p w:rsidR="00445BEA" w:rsidRDefault="003112E8">
      <w:pPr>
        <w:ind w:firstLine="654"/>
        <w:jc w:val="both"/>
        <w:rPr>
          <w:szCs w:val="28"/>
        </w:rPr>
      </w:pPr>
      <w:r>
        <w:rPr>
          <w:szCs w:val="28"/>
        </w:rPr>
        <w:t xml:space="preserve">3.7. Стоимость имущества, указанная в отчете независимого оценщика об оценке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учитывается при определении цены сделки с указанным имуществом.</w:t>
      </w:r>
    </w:p>
    <w:p w:rsidR="00445BEA" w:rsidRDefault="00445BEA">
      <w:pPr>
        <w:ind w:firstLine="654"/>
        <w:jc w:val="both"/>
        <w:rPr>
          <w:szCs w:val="28"/>
        </w:rPr>
      </w:pPr>
    </w:p>
    <w:p w:rsidR="00445BEA" w:rsidRDefault="003112E8">
      <w:pPr>
        <w:ind w:left="981" w:hanging="327"/>
        <w:jc w:val="center"/>
        <w:rPr>
          <w:b/>
          <w:szCs w:val="28"/>
        </w:rPr>
      </w:pPr>
      <w:r>
        <w:rPr>
          <w:b/>
          <w:szCs w:val="28"/>
        </w:rPr>
        <w:t xml:space="preserve">4. Приватизация имущества, находящегося в собственности </w:t>
      </w:r>
      <w:proofErr w:type="spellStart"/>
      <w:r w:rsidR="00DB3D8C">
        <w:rPr>
          <w:b/>
          <w:szCs w:val="28"/>
        </w:rPr>
        <w:t>Солонецкого</w:t>
      </w:r>
      <w:proofErr w:type="spellEnd"/>
      <w:r>
        <w:rPr>
          <w:b/>
          <w:szCs w:val="28"/>
        </w:rPr>
        <w:t xml:space="preserve"> сельского поселения </w:t>
      </w:r>
      <w:proofErr w:type="spellStart"/>
      <w:r>
        <w:rPr>
          <w:b/>
          <w:szCs w:val="28"/>
        </w:rPr>
        <w:t>Воробьёвского</w:t>
      </w:r>
      <w:proofErr w:type="spellEnd"/>
      <w:r>
        <w:rPr>
          <w:b/>
          <w:szCs w:val="28"/>
        </w:rPr>
        <w:t xml:space="preserve"> муниципального района.</w:t>
      </w:r>
    </w:p>
    <w:p w:rsidR="00445BEA" w:rsidRDefault="00445BEA">
      <w:pPr>
        <w:ind w:firstLine="654"/>
        <w:rPr>
          <w:szCs w:val="28"/>
        </w:rPr>
      </w:pPr>
    </w:p>
    <w:p w:rsidR="00445BEA" w:rsidRDefault="003112E8">
      <w:pPr>
        <w:ind w:firstLine="654"/>
        <w:jc w:val="both"/>
        <w:rPr>
          <w:szCs w:val="28"/>
        </w:rPr>
      </w:pPr>
      <w:r>
        <w:rPr>
          <w:szCs w:val="28"/>
        </w:rPr>
        <w:t xml:space="preserve">4.1. Приватизация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осуществляется администрацией</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самостоятельно в порядке, </w:t>
      </w:r>
      <w:r>
        <w:rPr>
          <w:szCs w:val="28"/>
        </w:rPr>
        <w:lastRenderedPageBreak/>
        <w:t xml:space="preserve">установленном законодательством о приватизации, настоящим Порядком, иными решениями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4.2. Приватизация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основывается на признании равенства покупателей муниципального имущества и открытости деятельности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rFonts w:eastAsiaTheme="minorHAnsi"/>
          <w:szCs w:val="28"/>
          <w:lang w:eastAsia="en-US"/>
        </w:rPr>
      </w:pPr>
      <w:r>
        <w:rPr>
          <w:szCs w:val="28"/>
        </w:rPr>
        <w:t xml:space="preserve">4.3. </w:t>
      </w:r>
      <w:proofErr w:type="gramStart"/>
      <w:r>
        <w:rPr>
          <w:szCs w:val="28"/>
        </w:rPr>
        <w:t xml:space="preserve">Имущество, находящееся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отчуждается</w:t>
      </w:r>
      <w:r>
        <w:rPr>
          <w:rFonts w:eastAsiaTheme="minorHAnsi"/>
          <w:szCs w:val="28"/>
          <w:lang w:eastAsia="en-US"/>
        </w:rPr>
        <w:t xml:space="preserve"> в собственность физических и (или) юридических лиц исключительно на возмездной основе (за плату либо посредством передачи в собственность </w:t>
      </w:r>
      <w:proofErr w:type="spellStart"/>
      <w:r w:rsidR="00DB3D8C">
        <w:rPr>
          <w:rFonts w:eastAsiaTheme="minorHAnsi"/>
          <w:szCs w:val="28"/>
          <w:lang w:eastAsia="en-US"/>
        </w:rPr>
        <w:t>Солонецкого</w:t>
      </w:r>
      <w:proofErr w:type="spellEnd"/>
      <w:r>
        <w:rPr>
          <w:rFonts w:eastAsiaTheme="minorHAnsi"/>
          <w:szCs w:val="28"/>
          <w:lang w:eastAsia="en-US"/>
        </w:rPr>
        <w:t xml:space="preserve"> сельского поселения </w:t>
      </w:r>
      <w:proofErr w:type="spellStart"/>
      <w:r>
        <w:rPr>
          <w:rFonts w:eastAsiaTheme="minorHAnsi"/>
          <w:szCs w:val="28"/>
          <w:lang w:eastAsia="en-US"/>
        </w:rPr>
        <w:t>Воробьёвского</w:t>
      </w:r>
      <w:proofErr w:type="spellEnd"/>
      <w:r>
        <w:rPr>
          <w:rFonts w:eastAsiaTheme="minorHAnsi"/>
          <w:szCs w:val="28"/>
          <w:lang w:eastAsia="en-US"/>
        </w:rPr>
        <w:t xml:space="preserve"> муниципального района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roofErr w:type="gramEnd"/>
    </w:p>
    <w:p w:rsidR="00445BEA" w:rsidRDefault="003112E8">
      <w:pPr>
        <w:ind w:firstLine="654"/>
        <w:jc w:val="both"/>
        <w:rPr>
          <w:szCs w:val="28"/>
        </w:rPr>
      </w:pPr>
      <w:r>
        <w:rPr>
          <w:szCs w:val="28"/>
        </w:rPr>
        <w:t xml:space="preserve">4.4.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4.4.1. разрабатывает проекты нормативных правовых актов</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регулирующих приватизацию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4.4.2. ежегодно разрабатывает прогнозный план приватизации;</w:t>
      </w:r>
    </w:p>
    <w:p w:rsidR="00445BEA" w:rsidRDefault="003112E8">
      <w:pPr>
        <w:ind w:firstLine="709"/>
        <w:jc w:val="both"/>
        <w:rPr>
          <w:szCs w:val="28"/>
        </w:rPr>
      </w:pPr>
      <w:r>
        <w:rPr>
          <w:szCs w:val="28"/>
        </w:rPr>
        <w:t xml:space="preserve">4.4.3. осуществляет приватизацию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порядке, установленном законодательством о приватизации и принятыми в соответствии с ним настоящим Порядком, иными решениями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w:t>
      </w:r>
    </w:p>
    <w:p w:rsidR="00445BEA" w:rsidRDefault="003112E8">
      <w:pPr>
        <w:ind w:firstLine="654"/>
        <w:jc w:val="both"/>
        <w:rPr>
          <w:szCs w:val="28"/>
        </w:rPr>
      </w:pPr>
      <w:r>
        <w:rPr>
          <w:szCs w:val="28"/>
          <w:lang w:eastAsia="en-US"/>
        </w:rPr>
        <w:t xml:space="preserve">4.4.4. </w:t>
      </w:r>
      <w:r>
        <w:rPr>
          <w:szCs w:val="28"/>
        </w:rPr>
        <w:t xml:space="preserve">разрабатывает программу приватизации муниципального имущества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4.4.5. принимает решения о порядке и условиях приватизации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соответствии с прогнозным планом (программой) приватизации;</w:t>
      </w:r>
    </w:p>
    <w:p w:rsidR="00445BEA" w:rsidRDefault="003112E8">
      <w:pPr>
        <w:ind w:firstLine="654"/>
        <w:jc w:val="both"/>
        <w:rPr>
          <w:szCs w:val="28"/>
        </w:rPr>
      </w:pPr>
      <w:r>
        <w:rPr>
          <w:szCs w:val="28"/>
        </w:rPr>
        <w:t xml:space="preserve">4.4.6. выступает от имени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учредителем акционерных и иных хозяйственных обществ, вносит муниципальное имущество в качестве вкладов в имущество и уставные капиталы акционерных и иных хозяйственных обществ, приобретает акции в случаях и в порядке, предусмотренных федеральным законом,  </w:t>
      </w:r>
    </w:p>
    <w:p w:rsidR="00445BEA" w:rsidRDefault="003112E8">
      <w:pPr>
        <w:ind w:firstLine="654"/>
        <w:jc w:val="both"/>
        <w:rPr>
          <w:szCs w:val="28"/>
        </w:rPr>
      </w:pPr>
      <w:r>
        <w:rPr>
          <w:szCs w:val="28"/>
          <w:lang w:eastAsia="en-US"/>
        </w:rPr>
        <w:t xml:space="preserve">4.4.7. осуществляет в соответствии с действующим законодательством права акционера (участника) хозяйственных обществ, акции (доли) которых </w:t>
      </w:r>
      <w:r>
        <w:rPr>
          <w:szCs w:val="28"/>
          <w:lang w:eastAsia="en-US"/>
        </w:rPr>
        <w:lastRenderedPageBreak/>
        <w:t xml:space="preserve">принадлежат </w:t>
      </w:r>
      <w:proofErr w:type="spellStart"/>
      <w:r w:rsidR="00D32EE2">
        <w:rPr>
          <w:szCs w:val="28"/>
          <w:lang w:eastAsia="en-US"/>
        </w:rPr>
        <w:t>Солонецкому</w:t>
      </w:r>
      <w:proofErr w:type="spellEnd"/>
      <w:r>
        <w:rPr>
          <w:szCs w:val="28"/>
          <w:lang w:eastAsia="en-US"/>
        </w:rPr>
        <w:t xml:space="preserve"> сельскому поселению </w:t>
      </w:r>
      <w:proofErr w:type="spellStart"/>
      <w:r>
        <w:rPr>
          <w:szCs w:val="28"/>
          <w:lang w:eastAsia="en-US"/>
        </w:rPr>
        <w:t>Воробьёвского</w:t>
      </w:r>
      <w:proofErr w:type="spellEnd"/>
      <w:r>
        <w:rPr>
          <w:szCs w:val="28"/>
          <w:lang w:eastAsia="en-US"/>
        </w:rPr>
        <w:t xml:space="preserve"> муниципального района</w:t>
      </w:r>
      <w:r>
        <w:rPr>
          <w:szCs w:val="28"/>
        </w:rPr>
        <w:t>;</w:t>
      </w:r>
    </w:p>
    <w:p w:rsidR="00445BEA" w:rsidRDefault="003112E8">
      <w:pPr>
        <w:ind w:firstLine="654"/>
        <w:jc w:val="both"/>
        <w:rPr>
          <w:szCs w:val="28"/>
        </w:rPr>
      </w:pPr>
      <w:r>
        <w:rPr>
          <w:szCs w:val="28"/>
        </w:rPr>
        <w:t xml:space="preserve">4.4.8. является держателем принадлежащих </w:t>
      </w:r>
      <w:proofErr w:type="spellStart"/>
      <w:r w:rsidR="00D32EE2">
        <w:rPr>
          <w:szCs w:val="28"/>
        </w:rPr>
        <w:t>Солонецкому</w:t>
      </w:r>
      <w:proofErr w:type="spellEnd"/>
      <w:r>
        <w:rPr>
          <w:szCs w:val="28"/>
        </w:rPr>
        <w:t xml:space="preserve"> сельскому поселению </w:t>
      </w:r>
      <w:proofErr w:type="spellStart"/>
      <w:r>
        <w:rPr>
          <w:szCs w:val="28"/>
        </w:rPr>
        <w:t>Воробьёвского</w:t>
      </w:r>
      <w:proofErr w:type="spellEnd"/>
      <w:r>
        <w:rPr>
          <w:szCs w:val="28"/>
        </w:rPr>
        <w:t xml:space="preserve"> муниципального района акций;</w:t>
      </w:r>
    </w:p>
    <w:p w:rsidR="00445BEA" w:rsidRDefault="003112E8">
      <w:pPr>
        <w:ind w:firstLine="654"/>
        <w:jc w:val="both"/>
        <w:rPr>
          <w:szCs w:val="28"/>
        </w:rPr>
      </w:pPr>
      <w:proofErr w:type="gramStart"/>
      <w:r>
        <w:rPr>
          <w:szCs w:val="28"/>
        </w:rPr>
        <w:t xml:space="preserve">4.4.9. в сроки и в порядке, установленные Уставом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иными нормативными правовыми актами </w:t>
      </w:r>
      <w:proofErr w:type="spellStart"/>
      <w:r>
        <w:rPr>
          <w:szCs w:val="28"/>
        </w:rPr>
        <w:t>Воробьёвского</w:t>
      </w:r>
      <w:proofErr w:type="spellEnd"/>
      <w:r>
        <w:rPr>
          <w:szCs w:val="28"/>
        </w:rPr>
        <w:t xml:space="preserve"> муниципального района, отчитывается перед Советом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 ходе выполнения прогнозного плана, подготавливает в установленном порядке предложения по внесению в него изменений и дополнений;</w:t>
      </w:r>
      <w:proofErr w:type="gramEnd"/>
    </w:p>
    <w:p w:rsidR="00445BEA" w:rsidRDefault="003112E8">
      <w:pPr>
        <w:ind w:firstLine="654"/>
        <w:jc w:val="both"/>
        <w:rPr>
          <w:szCs w:val="28"/>
        </w:rPr>
      </w:pPr>
      <w:proofErr w:type="gramStart"/>
      <w:r>
        <w:rPr>
          <w:szCs w:val="28"/>
        </w:rPr>
        <w:t xml:space="preserve">4.4.10. осуществляет контроль за полнотой и своевременностью поступления в бюджет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средств от приватизации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принимает необходимые меры для обеспечения поступления данных средств в отношении лиц, на которых возложена обязанность перечисления в бюджет</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соответствующих платежей;</w:t>
      </w:r>
      <w:proofErr w:type="gramEnd"/>
    </w:p>
    <w:p w:rsidR="00445BEA" w:rsidRDefault="003112E8">
      <w:pPr>
        <w:ind w:firstLine="654"/>
        <w:jc w:val="both"/>
        <w:rPr>
          <w:szCs w:val="28"/>
        </w:rPr>
      </w:pPr>
      <w:r>
        <w:rPr>
          <w:szCs w:val="28"/>
        </w:rPr>
        <w:t xml:space="preserve">4.4.11. осуществляет иные полномочия, предусмотренные настоящим Порядком и иными нормативными правовыми актами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4.5.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вправе осуществлять продажу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через специализированные организации, действующие по ее специальному поручению.</w:t>
      </w:r>
    </w:p>
    <w:p w:rsidR="00445BEA" w:rsidRDefault="003112E8">
      <w:pPr>
        <w:ind w:firstLine="654"/>
        <w:jc w:val="both"/>
        <w:rPr>
          <w:szCs w:val="28"/>
        </w:rPr>
      </w:pPr>
      <w:r>
        <w:rPr>
          <w:szCs w:val="28"/>
        </w:rPr>
        <w:t xml:space="preserve">4.6. Целями приватизации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являются:</w:t>
      </w:r>
    </w:p>
    <w:p w:rsidR="00445BEA" w:rsidRDefault="003112E8">
      <w:pPr>
        <w:ind w:firstLine="654"/>
        <w:jc w:val="both"/>
        <w:rPr>
          <w:szCs w:val="28"/>
        </w:rPr>
      </w:pPr>
      <w:r>
        <w:rPr>
          <w:szCs w:val="28"/>
        </w:rPr>
        <w:t xml:space="preserve">4.6.1. формирование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соответствии с целевым характером его использования только для решения вопросов местного значения</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4.6.2. оптимизация структуры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расходов на его управление и содержание;</w:t>
      </w:r>
    </w:p>
    <w:p w:rsidR="00445BEA" w:rsidRDefault="003112E8">
      <w:pPr>
        <w:ind w:firstLine="654"/>
        <w:jc w:val="both"/>
        <w:rPr>
          <w:szCs w:val="28"/>
        </w:rPr>
      </w:pPr>
      <w:r>
        <w:rPr>
          <w:szCs w:val="28"/>
        </w:rPr>
        <w:t xml:space="preserve">4.6.3. вовлечение в гражданский оборот максимального количества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4.6.4. привлечение инвестиций, направленных на развитие приватизируемых муниципальных унитарных предприятий за счет создания широкого слоя собственников, ориентированных на долгосрочное развитие предприятий, расширение производства и создание новых рабочих мест;</w:t>
      </w:r>
    </w:p>
    <w:p w:rsidR="00445BEA" w:rsidRDefault="003112E8">
      <w:pPr>
        <w:ind w:firstLine="654"/>
        <w:jc w:val="both"/>
        <w:rPr>
          <w:szCs w:val="28"/>
        </w:rPr>
      </w:pPr>
      <w:r>
        <w:rPr>
          <w:szCs w:val="28"/>
        </w:rPr>
        <w:lastRenderedPageBreak/>
        <w:t xml:space="preserve">4.6.5. повышение эффективности использования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4.6.6. увеличение доходов районного бюджета.</w:t>
      </w:r>
    </w:p>
    <w:p w:rsidR="00445BEA" w:rsidRDefault="003112E8">
      <w:pPr>
        <w:ind w:firstLine="654"/>
        <w:jc w:val="both"/>
        <w:rPr>
          <w:szCs w:val="28"/>
        </w:rPr>
      </w:pPr>
      <w:r>
        <w:rPr>
          <w:szCs w:val="28"/>
        </w:rPr>
        <w:t xml:space="preserve">4.7. В прогнозный план (программу) приватизации включается следующее имущество, находящееся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4.7.1. имущество, которое не может использоваться для решения вопросов местного значения;</w:t>
      </w:r>
    </w:p>
    <w:p w:rsidR="00445BEA" w:rsidRDefault="003112E8">
      <w:pPr>
        <w:ind w:firstLine="654"/>
        <w:jc w:val="both"/>
        <w:rPr>
          <w:szCs w:val="28"/>
        </w:rPr>
      </w:pPr>
      <w:r>
        <w:rPr>
          <w:szCs w:val="28"/>
        </w:rPr>
        <w:t xml:space="preserve">4.7.2. муниципальные унитарные предприятия, которые несут убытки в течение трех последних лет; </w:t>
      </w:r>
    </w:p>
    <w:p w:rsidR="00445BEA" w:rsidRDefault="003112E8">
      <w:pPr>
        <w:ind w:firstLine="654"/>
        <w:jc w:val="both"/>
        <w:rPr>
          <w:szCs w:val="28"/>
        </w:rPr>
      </w:pPr>
      <w:r>
        <w:rPr>
          <w:szCs w:val="28"/>
        </w:rPr>
        <w:t xml:space="preserve">4.7.3. имущество, </w:t>
      </w:r>
      <w:proofErr w:type="gramStart"/>
      <w:r>
        <w:rPr>
          <w:szCs w:val="28"/>
        </w:rPr>
        <w:t>расходы</w:t>
      </w:r>
      <w:proofErr w:type="gramEnd"/>
      <w:r>
        <w:rPr>
          <w:szCs w:val="28"/>
        </w:rPr>
        <w:t xml:space="preserve"> на содержание которого превышают доход от использования такого имущества;</w:t>
      </w:r>
    </w:p>
    <w:p w:rsidR="00445BEA" w:rsidRDefault="003112E8">
      <w:pPr>
        <w:ind w:firstLine="654"/>
        <w:jc w:val="both"/>
        <w:rPr>
          <w:szCs w:val="28"/>
        </w:rPr>
      </w:pPr>
      <w:proofErr w:type="gramStart"/>
      <w:r>
        <w:rPr>
          <w:szCs w:val="28"/>
        </w:rPr>
        <w:t>4.7.4. имущество, требующее значительных капиталовложений в ремонт и техническое перевооружение ввиду технического состояния - при отсутствии в районном бюджете денежных средств на такие ремонт и перевооружение;</w:t>
      </w:r>
      <w:proofErr w:type="gramEnd"/>
    </w:p>
    <w:p w:rsidR="00445BEA" w:rsidRDefault="003112E8">
      <w:pPr>
        <w:ind w:firstLine="654"/>
        <w:jc w:val="both"/>
        <w:rPr>
          <w:szCs w:val="28"/>
        </w:rPr>
      </w:pPr>
      <w:r>
        <w:rPr>
          <w:szCs w:val="28"/>
        </w:rPr>
        <w:t>4.7.5. излишнее имущество, не используемое для решения вопросов местного значения;</w:t>
      </w:r>
    </w:p>
    <w:p w:rsidR="00445BEA" w:rsidRDefault="003112E8">
      <w:pPr>
        <w:ind w:firstLine="654"/>
        <w:jc w:val="both"/>
        <w:rPr>
          <w:szCs w:val="28"/>
        </w:rPr>
      </w:pPr>
      <w:r>
        <w:rPr>
          <w:szCs w:val="28"/>
        </w:rPr>
        <w:t xml:space="preserve">4.7.6. имущество, </w:t>
      </w:r>
      <w:proofErr w:type="gramStart"/>
      <w:r>
        <w:rPr>
          <w:szCs w:val="28"/>
        </w:rPr>
        <w:t>торги</w:t>
      </w:r>
      <w:proofErr w:type="gramEnd"/>
      <w:r>
        <w:rPr>
          <w:szCs w:val="28"/>
        </w:rPr>
        <w:t xml:space="preserve"> на право аренды которого признаны несостоявшимися.</w:t>
      </w:r>
    </w:p>
    <w:p w:rsidR="00445BEA" w:rsidRDefault="003112E8">
      <w:pPr>
        <w:ind w:firstLine="654"/>
        <w:jc w:val="both"/>
        <w:rPr>
          <w:szCs w:val="28"/>
        </w:rPr>
      </w:pPr>
      <w:r>
        <w:rPr>
          <w:szCs w:val="28"/>
        </w:rPr>
        <w:t xml:space="preserve">4.8. Не подлежит приватизации: </w:t>
      </w:r>
    </w:p>
    <w:p w:rsidR="00445BEA" w:rsidRDefault="003112E8">
      <w:pPr>
        <w:ind w:firstLine="654"/>
        <w:jc w:val="both"/>
        <w:rPr>
          <w:szCs w:val="28"/>
        </w:rPr>
      </w:pPr>
      <w:r>
        <w:rPr>
          <w:szCs w:val="28"/>
        </w:rPr>
        <w:t xml:space="preserve">4.8.1. муниципальное имущество, отнесенное федеральными законами к объектам гражданских прав, изъятым из оборота; </w:t>
      </w:r>
    </w:p>
    <w:p w:rsidR="00445BEA" w:rsidRDefault="003112E8">
      <w:pPr>
        <w:ind w:firstLine="654"/>
        <w:jc w:val="both"/>
        <w:rPr>
          <w:szCs w:val="28"/>
        </w:rPr>
      </w:pPr>
      <w:r>
        <w:rPr>
          <w:szCs w:val="28"/>
        </w:rPr>
        <w:t>4.8.2. имущество, которое в порядке, установленном федеральными законами, может находиться только в муниципальной собственности.</w:t>
      </w:r>
    </w:p>
    <w:p w:rsidR="00445BEA" w:rsidRDefault="003112E8">
      <w:pPr>
        <w:ind w:firstLine="654"/>
        <w:jc w:val="both"/>
        <w:rPr>
          <w:szCs w:val="28"/>
        </w:rPr>
      </w:pPr>
      <w:r>
        <w:rPr>
          <w:szCs w:val="28"/>
        </w:rPr>
        <w:t xml:space="preserve">4.9. Прогнозный план (программа) приватизации разрабатывается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w:t>
      </w:r>
      <w:r>
        <w:rPr>
          <w:rFonts w:eastAsiaTheme="minorHAnsi"/>
          <w:szCs w:val="28"/>
          <w:lang w:eastAsia="en-US"/>
        </w:rPr>
        <w:t xml:space="preserve">и вносится на рассмотрение </w:t>
      </w:r>
      <w:r>
        <w:rPr>
          <w:szCs w:val="28"/>
        </w:rPr>
        <w:t xml:space="preserve">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r>
        <w:rPr>
          <w:rFonts w:eastAsiaTheme="minorHAnsi"/>
          <w:szCs w:val="28"/>
          <w:lang w:eastAsia="en-US"/>
        </w:rPr>
        <w:t xml:space="preserve"> </w:t>
      </w:r>
      <w:r>
        <w:rPr>
          <w:szCs w:val="28"/>
        </w:rPr>
        <w:t>одновременно с проектом решения о районном бюджете на очередной финансовый год и плановый период.</w:t>
      </w:r>
    </w:p>
    <w:p w:rsidR="00445BEA" w:rsidRDefault="003112E8">
      <w:pPr>
        <w:ind w:firstLine="654"/>
        <w:jc w:val="both"/>
        <w:rPr>
          <w:rFonts w:eastAsiaTheme="minorHAnsi"/>
          <w:szCs w:val="28"/>
          <w:lang w:eastAsia="en-US"/>
        </w:rPr>
      </w:pPr>
      <w:r>
        <w:rPr>
          <w:rFonts w:eastAsiaTheme="minorHAnsi"/>
          <w:szCs w:val="28"/>
          <w:lang w:eastAsia="en-US"/>
        </w:rPr>
        <w:t xml:space="preserve">Прогнозный план (программа) приватизации муниципального имущества утверждается </w:t>
      </w:r>
      <w:r>
        <w:rPr>
          <w:szCs w:val="28"/>
        </w:rPr>
        <w:t>Решением Совета народных депутатов</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r>
        <w:rPr>
          <w:rFonts w:eastAsiaTheme="minorHAnsi"/>
          <w:szCs w:val="28"/>
          <w:lang w:eastAsia="en-US"/>
        </w:rPr>
        <w:t>.</w:t>
      </w:r>
    </w:p>
    <w:p w:rsidR="00445BEA" w:rsidRDefault="003112E8">
      <w:pPr>
        <w:ind w:firstLine="654"/>
        <w:jc w:val="both"/>
        <w:rPr>
          <w:szCs w:val="28"/>
        </w:rPr>
      </w:pPr>
      <w:r>
        <w:rPr>
          <w:szCs w:val="28"/>
        </w:rPr>
        <w:t xml:space="preserve">В случае необходимости в прогнозный план (программу) приватизации могут вноситься изменения и дополнения, утверждаемые решением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rFonts w:eastAsiaTheme="minorHAnsi"/>
          <w:szCs w:val="28"/>
          <w:lang w:eastAsia="en-US"/>
        </w:rPr>
      </w:pPr>
      <w:r>
        <w:rPr>
          <w:szCs w:val="28"/>
        </w:rPr>
        <w:t xml:space="preserve">4.10. </w:t>
      </w:r>
      <w:r>
        <w:rPr>
          <w:rFonts w:eastAsiaTheme="minorHAnsi"/>
          <w:szCs w:val="28"/>
          <w:lang w:eastAsia="en-US"/>
        </w:rPr>
        <w:t>Прогнозный план (программа) приватизации муниципального имущества должна содержать:</w:t>
      </w:r>
    </w:p>
    <w:p w:rsidR="00445BEA" w:rsidRDefault="003112E8">
      <w:pPr>
        <w:ind w:firstLine="709"/>
        <w:jc w:val="both"/>
        <w:rPr>
          <w:rFonts w:eastAsiaTheme="minorHAnsi"/>
          <w:szCs w:val="28"/>
          <w:lang w:eastAsia="en-US"/>
        </w:rPr>
      </w:pPr>
      <w:r>
        <w:rPr>
          <w:rFonts w:eastAsiaTheme="minorHAnsi"/>
          <w:szCs w:val="28"/>
          <w:lang w:eastAsia="en-US"/>
        </w:rPr>
        <w:t xml:space="preserve">4.10.1. перечень муниципальных унитарных предприятий, акций акционерных обществ, долей в уставном капитале обществ с ограниченной ответственностью, находящихся в муниципальной собственности, иного имущества, составляющего казну </w:t>
      </w:r>
      <w:proofErr w:type="spellStart"/>
      <w:r w:rsidR="00DB3D8C">
        <w:rPr>
          <w:rFonts w:eastAsiaTheme="minorHAnsi"/>
          <w:szCs w:val="28"/>
          <w:lang w:eastAsia="en-US"/>
        </w:rPr>
        <w:t>Солонецкого</w:t>
      </w:r>
      <w:proofErr w:type="spellEnd"/>
      <w:r>
        <w:rPr>
          <w:rFonts w:eastAsiaTheme="minorHAnsi"/>
          <w:szCs w:val="28"/>
          <w:lang w:eastAsia="en-US"/>
        </w:rPr>
        <w:t xml:space="preserve"> сельского поселения </w:t>
      </w:r>
      <w:proofErr w:type="spellStart"/>
      <w:r>
        <w:rPr>
          <w:rFonts w:eastAsiaTheme="minorHAnsi"/>
          <w:szCs w:val="28"/>
          <w:lang w:eastAsia="en-US"/>
        </w:rPr>
        <w:lastRenderedPageBreak/>
        <w:t>Воробьёвского</w:t>
      </w:r>
      <w:proofErr w:type="spellEnd"/>
      <w:r>
        <w:rPr>
          <w:rFonts w:eastAsiaTheme="minorHAnsi"/>
          <w:szCs w:val="28"/>
          <w:lang w:eastAsia="en-US"/>
        </w:rPr>
        <w:t xml:space="preserve"> муниципального района, с указанием характеристики соответствующего имущества;</w:t>
      </w:r>
    </w:p>
    <w:p w:rsidR="00445BEA" w:rsidRDefault="003112E8">
      <w:pPr>
        <w:ind w:firstLine="709"/>
        <w:jc w:val="both"/>
        <w:rPr>
          <w:rFonts w:eastAsiaTheme="minorHAnsi"/>
          <w:szCs w:val="28"/>
          <w:lang w:eastAsia="en-US"/>
        </w:rPr>
      </w:pPr>
      <w:r>
        <w:rPr>
          <w:rFonts w:eastAsiaTheme="minorHAnsi"/>
          <w:szCs w:val="28"/>
          <w:lang w:eastAsia="en-US"/>
        </w:rPr>
        <w:t xml:space="preserve">4.10.2. сведения об акционерных обществах и обществах с ограниченной ответственностью, акции, </w:t>
      </w:r>
      <w:proofErr w:type="gramStart"/>
      <w:r>
        <w:rPr>
          <w:rFonts w:eastAsiaTheme="minorHAnsi"/>
          <w:szCs w:val="28"/>
          <w:lang w:eastAsia="en-US"/>
        </w:rPr>
        <w:t>доли</w:t>
      </w:r>
      <w:proofErr w:type="gramEnd"/>
      <w:r>
        <w:rPr>
          <w:rFonts w:eastAsiaTheme="minorHAnsi"/>
          <w:szCs w:val="28"/>
          <w:lang w:eastAsia="en-US"/>
        </w:rPr>
        <w:t xml:space="preserve">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445BEA" w:rsidRDefault="003112E8">
      <w:pPr>
        <w:ind w:firstLine="709"/>
        <w:jc w:val="both"/>
        <w:rPr>
          <w:rFonts w:eastAsiaTheme="minorHAnsi"/>
          <w:szCs w:val="28"/>
          <w:lang w:eastAsia="en-US"/>
        </w:rPr>
      </w:pPr>
      <w:r>
        <w:rPr>
          <w:rFonts w:eastAsiaTheme="minorHAnsi"/>
          <w:szCs w:val="28"/>
          <w:lang w:eastAsia="en-US"/>
        </w:rPr>
        <w:t xml:space="preserve">4.10.3. сведения об ином имуществе, составляющем казну </w:t>
      </w:r>
      <w:proofErr w:type="spellStart"/>
      <w:r w:rsidR="00DB3D8C">
        <w:rPr>
          <w:rFonts w:eastAsiaTheme="minorHAnsi"/>
          <w:szCs w:val="28"/>
          <w:lang w:eastAsia="en-US"/>
        </w:rPr>
        <w:t>Солонецкого</w:t>
      </w:r>
      <w:proofErr w:type="spellEnd"/>
      <w:r>
        <w:rPr>
          <w:rFonts w:eastAsiaTheme="minorHAnsi"/>
          <w:szCs w:val="28"/>
          <w:lang w:eastAsia="en-US"/>
        </w:rPr>
        <w:t xml:space="preserve"> сельского поселения </w:t>
      </w:r>
      <w:proofErr w:type="spellStart"/>
      <w:r>
        <w:rPr>
          <w:rFonts w:eastAsiaTheme="minorHAnsi"/>
          <w:szCs w:val="28"/>
          <w:lang w:eastAsia="en-US"/>
        </w:rPr>
        <w:t>Воробьёвского</w:t>
      </w:r>
      <w:proofErr w:type="spellEnd"/>
      <w:r>
        <w:rPr>
          <w:rFonts w:eastAsiaTheme="minorHAnsi"/>
          <w:szCs w:val="28"/>
          <w:lang w:eastAsia="en-US"/>
        </w:rPr>
        <w:t xml:space="preserve"> муниципального района, которое подлежит внесению в уставный капитал акционерных обществ;</w:t>
      </w:r>
    </w:p>
    <w:p w:rsidR="00445BEA" w:rsidRDefault="003112E8">
      <w:pPr>
        <w:ind w:firstLine="709"/>
        <w:jc w:val="both"/>
        <w:rPr>
          <w:rFonts w:eastAsiaTheme="minorHAnsi"/>
          <w:szCs w:val="28"/>
          <w:lang w:eastAsia="en-US"/>
        </w:rPr>
      </w:pPr>
      <w:r>
        <w:rPr>
          <w:rFonts w:eastAsiaTheme="minorHAnsi"/>
          <w:szCs w:val="28"/>
          <w:lang w:eastAsia="en-US"/>
        </w:rPr>
        <w:t>4.10.4. прогноз объемов поступлений в районный бюджет доходов от приватизации муниципального имущества.</w:t>
      </w:r>
    </w:p>
    <w:p w:rsidR="00445BEA" w:rsidRDefault="003112E8">
      <w:pPr>
        <w:ind w:firstLine="709"/>
        <w:jc w:val="both"/>
        <w:rPr>
          <w:rFonts w:eastAsiaTheme="minorHAnsi"/>
          <w:szCs w:val="28"/>
          <w:lang w:eastAsia="en-US"/>
        </w:rPr>
      </w:pPr>
      <w:r>
        <w:rPr>
          <w:szCs w:val="28"/>
        </w:rPr>
        <w:t xml:space="preserve">4.11. </w:t>
      </w:r>
      <w:proofErr w:type="gramStart"/>
      <w:r>
        <w:rPr>
          <w:szCs w:val="28"/>
        </w:rPr>
        <w:t>Прогнозный план (программа) приватизации, решения об условиях  приватизации муниципального имущества,</w:t>
      </w:r>
      <w:r>
        <w:rPr>
          <w:rFonts w:eastAsiaTheme="minorHAnsi"/>
          <w:szCs w:val="28"/>
          <w:lang w:eastAsia="en-US"/>
        </w:rPr>
        <w:t xml:space="preserve"> информационные сообщения о продаже муниципального имущества и об итогах его продажи, отчет о результатах приватизации муниципального имущества подлежит  размещению на официальном сайте в сети «Интернет» для размещения информации о проведении торгов, определенном Правительством Российской Федерации (далее - официальный сайт в сети «Интернет»).</w:t>
      </w:r>
      <w:proofErr w:type="gramEnd"/>
    </w:p>
    <w:p w:rsidR="00445BEA" w:rsidRDefault="003112E8">
      <w:pPr>
        <w:ind w:firstLine="709"/>
        <w:jc w:val="both"/>
        <w:rPr>
          <w:szCs w:val="28"/>
        </w:rPr>
      </w:pPr>
      <w:r>
        <w:rPr>
          <w:szCs w:val="28"/>
        </w:rPr>
        <w:t xml:space="preserve">4.12. </w:t>
      </w:r>
      <w:r>
        <w:rPr>
          <w:rFonts w:eastAsiaTheme="minorHAnsi"/>
          <w:szCs w:val="28"/>
          <w:lang w:eastAsia="en-US"/>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w:t>
      </w:r>
      <w:r>
        <w:rPr>
          <w:szCs w:val="28"/>
        </w:rPr>
        <w:t>Федеральным законом от 21.12.2001 N 178-ФЗ «О приватизации государственного и муниципального имущества».</w:t>
      </w:r>
    </w:p>
    <w:p w:rsidR="00445BEA" w:rsidRDefault="003112E8">
      <w:pPr>
        <w:ind w:firstLine="654"/>
        <w:jc w:val="both"/>
        <w:rPr>
          <w:rFonts w:eastAsiaTheme="minorHAnsi"/>
          <w:szCs w:val="28"/>
          <w:lang w:eastAsia="en-US"/>
        </w:rPr>
      </w:pPr>
      <w:r>
        <w:rPr>
          <w:szCs w:val="28"/>
        </w:rPr>
        <w:t xml:space="preserve">4.13. </w:t>
      </w:r>
      <w:r>
        <w:rPr>
          <w:rFonts w:eastAsiaTheme="minorHAnsi"/>
          <w:szCs w:val="28"/>
          <w:lang w:eastAsia="en-US"/>
        </w:rPr>
        <w:t xml:space="preserve">Информационное сообщение о продаже муниципального имущества должно содержать </w:t>
      </w:r>
      <w:proofErr w:type="gramStart"/>
      <w:r>
        <w:rPr>
          <w:rFonts w:eastAsiaTheme="minorHAnsi"/>
          <w:szCs w:val="28"/>
          <w:lang w:eastAsia="en-US"/>
        </w:rPr>
        <w:t>сведения</w:t>
      </w:r>
      <w:proofErr w:type="gramEnd"/>
      <w:r>
        <w:rPr>
          <w:rFonts w:eastAsiaTheme="minorHAnsi"/>
          <w:szCs w:val="28"/>
          <w:lang w:eastAsia="en-US"/>
        </w:rPr>
        <w:t xml:space="preserve"> предусмотренные </w:t>
      </w:r>
      <w:r>
        <w:rPr>
          <w:szCs w:val="28"/>
        </w:rPr>
        <w:t>Федеральным законом от 21.12.2001 N 178-ФЗ «О приватизации государственного и муниципального имущества».</w:t>
      </w:r>
    </w:p>
    <w:p w:rsidR="00445BEA" w:rsidRDefault="003112E8">
      <w:pPr>
        <w:ind w:firstLine="654"/>
        <w:jc w:val="both"/>
        <w:rPr>
          <w:rFonts w:eastAsiaTheme="minorHAnsi"/>
          <w:szCs w:val="28"/>
          <w:lang w:eastAsia="en-US"/>
        </w:rPr>
      </w:pPr>
      <w:r>
        <w:rPr>
          <w:szCs w:val="28"/>
        </w:rPr>
        <w:t xml:space="preserve">4.14. </w:t>
      </w:r>
      <w:r>
        <w:rPr>
          <w:rFonts w:eastAsiaTheme="minorHAnsi"/>
          <w:szCs w:val="28"/>
          <w:lang w:eastAsia="en-US"/>
        </w:rPr>
        <w:t>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w:t>
      </w:r>
    </w:p>
    <w:p w:rsidR="00445BEA" w:rsidRDefault="003112E8">
      <w:pPr>
        <w:ind w:firstLine="654"/>
        <w:jc w:val="both"/>
        <w:rPr>
          <w:rFonts w:eastAsiaTheme="minorHAnsi"/>
          <w:szCs w:val="28"/>
          <w:lang w:eastAsia="en-US"/>
        </w:rPr>
      </w:pPr>
      <w:r>
        <w:rPr>
          <w:color w:val="000000" w:themeColor="text1"/>
          <w:szCs w:val="28"/>
        </w:rPr>
        <w:t xml:space="preserve">4.15. </w:t>
      </w:r>
      <w:r>
        <w:rPr>
          <w:rFonts w:eastAsiaTheme="minorHAnsi"/>
          <w:szCs w:val="28"/>
          <w:lang w:eastAsia="en-US"/>
        </w:rPr>
        <w:t>В решении об условиях приватизации муниципального имущества должны содержаться следующие сведения:</w:t>
      </w:r>
    </w:p>
    <w:p w:rsidR="00445BEA" w:rsidRDefault="003112E8">
      <w:pPr>
        <w:ind w:firstLine="540"/>
        <w:jc w:val="both"/>
        <w:rPr>
          <w:rFonts w:eastAsiaTheme="minorHAnsi"/>
          <w:szCs w:val="28"/>
          <w:lang w:eastAsia="en-US"/>
        </w:rPr>
      </w:pPr>
      <w:r>
        <w:rPr>
          <w:rFonts w:eastAsiaTheme="minorHAnsi"/>
          <w:szCs w:val="28"/>
          <w:lang w:eastAsia="en-US"/>
        </w:rPr>
        <w:t>- наименование имущества и иные позволяющие его индивидуализировать данные (характеристика имущества);</w:t>
      </w:r>
    </w:p>
    <w:p w:rsidR="00445BEA" w:rsidRDefault="003112E8">
      <w:pPr>
        <w:ind w:firstLine="540"/>
        <w:jc w:val="both"/>
        <w:rPr>
          <w:rFonts w:eastAsiaTheme="minorHAnsi"/>
          <w:szCs w:val="28"/>
          <w:lang w:eastAsia="en-US"/>
        </w:rPr>
      </w:pPr>
      <w:r>
        <w:rPr>
          <w:rFonts w:eastAsiaTheme="minorHAnsi"/>
          <w:szCs w:val="28"/>
          <w:lang w:eastAsia="en-US"/>
        </w:rPr>
        <w:t>- способ приватизации имущества;</w:t>
      </w:r>
    </w:p>
    <w:p w:rsidR="00445BEA" w:rsidRDefault="003112E8">
      <w:pPr>
        <w:ind w:firstLine="540"/>
        <w:jc w:val="both"/>
        <w:rPr>
          <w:rFonts w:eastAsiaTheme="minorHAnsi"/>
          <w:szCs w:val="28"/>
          <w:lang w:eastAsia="en-US"/>
        </w:rPr>
      </w:pPr>
      <w:r>
        <w:rPr>
          <w:rFonts w:eastAsiaTheme="minorHAnsi"/>
          <w:szCs w:val="28"/>
          <w:lang w:eastAsia="en-US"/>
        </w:rPr>
        <w:t>- начальная цена имущества;</w:t>
      </w:r>
    </w:p>
    <w:p w:rsidR="00445BEA" w:rsidRDefault="003112E8">
      <w:pPr>
        <w:ind w:firstLine="540"/>
        <w:jc w:val="both"/>
        <w:rPr>
          <w:rFonts w:eastAsiaTheme="minorHAnsi"/>
          <w:szCs w:val="28"/>
          <w:lang w:eastAsia="en-US"/>
        </w:rPr>
      </w:pPr>
      <w:r>
        <w:rPr>
          <w:rFonts w:eastAsiaTheme="minorHAnsi"/>
          <w:szCs w:val="28"/>
          <w:lang w:eastAsia="en-US"/>
        </w:rPr>
        <w:t>- срок рассрочки платежа (в случае ее предоставления);</w:t>
      </w:r>
    </w:p>
    <w:p w:rsidR="00445BEA" w:rsidRDefault="003112E8">
      <w:pPr>
        <w:ind w:firstLine="540"/>
        <w:jc w:val="both"/>
        <w:rPr>
          <w:rFonts w:eastAsiaTheme="minorHAnsi"/>
          <w:szCs w:val="28"/>
          <w:lang w:eastAsia="en-US"/>
        </w:rPr>
      </w:pPr>
      <w:r>
        <w:rPr>
          <w:rFonts w:eastAsiaTheme="minorHAnsi"/>
          <w:szCs w:val="28"/>
          <w:lang w:eastAsia="en-US"/>
        </w:rPr>
        <w:t>- иные необходимые для приватизации имущества сведения.</w:t>
      </w:r>
    </w:p>
    <w:p w:rsidR="00445BEA" w:rsidRDefault="003112E8">
      <w:pPr>
        <w:ind w:firstLine="654"/>
        <w:jc w:val="both"/>
        <w:rPr>
          <w:szCs w:val="28"/>
        </w:rPr>
      </w:pPr>
      <w:r>
        <w:rPr>
          <w:szCs w:val="28"/>
        </w:rPr>
        <w:t>4.16. В случае приватизации имущественного комплекса муниципального унитарного предприятия решением об условиях приватизации также утверждается:</w:t>
      </w:r>
    </w:p>
    <w:p w:rsidR="00445BEA" w:rsidRDefault="003112E8">
      <w:pPr>
        <w:ind w:firstLine="540"/>
        <w:jc w:val="both"/>
        <w:rPr>
          <w:rFonts w:eastAsiaTheme="minorHAnsi"/>
          <w:szCs w:val="28"/>
          <w:lang w:eastAsia="en-US"/>
        </w:rPr>
      </w:pPr>
      <w:r>
        <w:rPr>
          <w:rFonts w:eastAsiaTheme="minorHAnsi"/>
          <w:szCs w:val="28"/>
          <w:lang w:eastAsia="en-US"/>
        </w:rPr>
        <w:t>- состав подлежащего приватизации имущественного комплекса унитарного предприятия;</w:t>
      </w:r>
    </w:p>
    <w:p w:rsidR="00445BEA" w:rsidRDefault="003112E8">
      <w:pPr>
        <w:ind w:firstLine="540"/>
        <w:jc w:val="both"/>
        <w:rPr>
          <w:rFonts w:eastAsiaTheme="minorHAnsi"/>
          <w:szCs w:val="28"/>
          <w:lang w:eastAsia="en-US"/>
        </w:rPr>
      </w:pPr>
      <w:r>
        <w:rPr>
          <w:rFonts w:eastAsiaTheme="minorHAnsi"/>
          <w:szCs w:val="28"/>
          <w:lang w:eastAsia="en-US"/>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445BEA" w:rsidRDefault="003112E8">
      <w:pPr>
        <w:ind w:firstLine="540"/>
        <w:jc w:val="both"/>
        <w:rPr>
          <w:rFonts w:eastAsiaTheme="minorHAnsi"/>
          <w:szCs w:val="28"/>
          <w:lang w:eastAsia="en-US"/>
        </w:rPr>
      </w:pPr>
      <w:r>
        <w:rPr>
          <w:rFonts w:eastAsiaTheme="minorHAnsi"/>
          <w:szCs w:val="28"/>
          <w:lang w:eastAsia="en-US"/>
        </w:rPr>
        <w:lastRenderedPageBreak/>
        <w:t xml:space="preserve">- размер уставного капитала акционерного общества или общества с ограниченной ответственностью, </w:t>
      </w:r>
      <w:proofErr w:type="gramStart"/>
      <w:r>
        <w:rPr>
          <w:rFonts w:eastAsiaTheme="minorHAnsi"/>
          <w:szCs w:val="28"/>
          <w:lang w:eastAsia="en-US"/>
        </w:rPr>
        <w:t>создаваемых</w:t>
      </w:r>
      <w:proofErr w:type="gramEnd"/>
      <w:r>
        <w:rPr>
          <w:rFonts w:eastAsiaTheme="minorHAnsi"/>
          <w:szCs w:val="28"/>
          <w:lang w:eastAsia="en-US"/>
        </w:rPr>
        <w:t xml:space="preserve"> посредством преобразования унитарного предприятия;</w:t>
      </w:r>
    </w:p>
    <w:p w:rsidR="00445BEA" w:rsidRDefault="003112E8">
      <w:pPr>
        <w:ind w:firstLine="540"/>
        <w:jc w:val="both"/>
        <w:rPr>
          <w:rFonts w:eastAsiaTheme="minorHAnsi"/>
          <w:szCs w:val="28"/>
          <w:lang w:eastAsia="en-US"/>
        </w:rPr>
      </w:pPr>
      <w:r>
        <w:rPr>
          <w:rFonts w:eastAsiaTheme="minorHAnsi"/>
          <w:szCs w:val="28"/>
          <w:lang w:eastAsia="en-US"/>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w:t>
      </w:r>
      <w:proofErr w:type="spellStart"/>
      <w:r w:rsidR="00D32EE2">
        <w:rPr>
          <w:rFonts w:eastAsiaTheme="minorHAnsi"/>
          <w:szCs w:val="28"/>
          <w:lang w:eastAsia="en-US"/>
        </w:rPr>
        <w:t>Солонецкое</w:t>
      </w:r>
      <w:proofErr w:type="spellEnd"/>
      <w:r>
        <w:rPr>
          <w:rFonts w:eastAsiaTheme="minorHAnsi"/>
          <w:szCs w:val="28"/>
          <w:lang w:eastAsia="en-US"/>
        </w:rPr>
        <w:t xml:space="preserve"> сельское поселение.</w:t>
      </w:r>
    </w:p>
    <w:p w:rsidR="00445BEA" w:rsidRDefault="003112E8">
      <w:pPr>
        <w:ind w:firstLine="654"/>
        <w:jc w:val="both"/>
        <w:rPr>
          <w:szCs w:val="28"/>
        </w:rPr>
      </w:pPr>
      <w:r>
        <w:rPr>
          <w:szCs w:val="28"/>
        </w:rPr>
        <w:t xml:space="preserve">4.17. Оплата приобретаемого покупателем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производится единовременно или в рассрочку. </w:t>
      </w:r>
    </w:p>
    <w:p w:rsidR="00445BEA" w:rsidRDefault="003112E8">
      <w:pPr>
        <w:ind w:firstLine="654"/>
        <w:jc w:val="both"/>
        <w:rPr>
          <w:szCs w:val="28"/>
        </w:rPr>
      </w:pPr>
      <w:r>
        <w:rPr>
          <w:szCs w:val="28"/>
        </w:rPr>
        <w:t>Решение о предоставлении рассрочки может быть принято в случае приватизации муниципального имущества, путем его продажи без объявления цены. Срок рассрочки при этом не может быть более чем один год.</w:t>
      </w:r>
    </w:p>
    <w:p w:rsidR="00445BEA" w:rsidRDefault="003112E8">
      <w:pPr>
        <w:ind w:firstLine="654"/>
        <w:jc w:val="both"/>
        <w:rPr>
          <w:rFonts w:eastAsiaTheme="minorHAnsi"/>
          <w:szCs w:val="28"/>
          <w:lang w:eastAsia="en-US"/>
        </w:rPr>
      </w:pPr>
      <w:proofErr w:type="gramStart"/>
      <w:r>
        <w:rPr>
          <w:rFonts w:eastAsiaTheme="minorHAnsi"/>
          <w:szCs w:val="28"/>
          <w:lang w:eastAsia="en-US"/>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в соответствии с Федеральным законом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осуществляется единовременно или в</w:t>
      </w:r>
      <w:proofErr w:type="gramEnd"/>
      <w:r>
        <w:rPr>
          <w:rFonts w:eastAsiaTheme="minorHAnsi"/>
          <w:szCs w:val="28"/>
          <w:lang w:eastAsia="en-US"/>
        </w:rPr>
        <w:t xml:space="preserve">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пяти лет для недвижимого имущества и три года для движимого имущества.</w:t>
      </w:r>
    </w:p>
    <w:p w:rsidR="00445BEA" w:rsidRDefault="003112E8">
      <w:pPr>
        <w:ind w:firstLine="654"/>
        <w:jc w:val="both"/>
        <w:rPr>
          <w:rFonts w:eastAsiaTheme="minorHAnsi"/>
          <w:szCs w:val="28"/>
          <w:lang w:eastAsia="en-US"/>
        </w:rPr>
      </w:pPr>
      <w:r>
        <w:rPr>
          <w:szCs w:val="28"/>
        </w:rPr>
        <w:t xml:space="preserve">4.18. </w:t>
      </w:r>
      <w:r>
        <w:rPr>
          <w:rFonts w:eastAsiaTheme="minorHAnsi"/>
          <w:szCs w:val="28"/>
          <w:lang w:eastAsia="en-US"/>
        </w:rPr>
        <w:t xml:space="preserve">Срок предоставления рассрочки и порядок внесения платежей </w:t>
      </w:r>
      <w:r>
        <w:rPr>
          <w:szCs w:val="28"/>
        </w:rPr>
        <w:t xml:space="preserve">указываются в решении о предоставлении рассрочки </w:t>
      </w:r>
      <w:r>
        <w:rPr>
          <w:rFonts w:eastAsiaTheme="minorHAnsi"/>
          <w:szCs w:val="28"/>
          <w:lang w:eastAsia="en-US"/>
        </w:rPr>
        <w:t>и должны содержаться в информационном сообщении о приватизации муниципального имущества.</w:t>
      </w:r>
    </w:p>
    <w:p w:rsidR="00445BEA" w:rsidRDefault="003112E8">
      <w:pPr>
        <w:ind w:firstLine="654"/>
        <w:jc w:val="both"/>
        <w:rPr>
          <w:rFonts w:eastAsiaTheme="minorHAnsi"/>
          <w:szCs w:val="28"/>
          <w:lang w:eastAsia="en-US"/>
        </w:rPr>
      </w:pPr>
      <w:r>
        <w:rPr>
          <w:szCs w:val="28"/>
        </w:rPr>
        <w:t xml:space="preserve">4.19.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w:t>
      </w:r>
      <w:r>
        <w:rPr>
          <w:rFonts w:eastAsiaTheme="minorHAnsi"/>
          <w:szCs w:val="28"/>
          <w:lang w:eastAsia="en-US"/>
        </w:rPr>
        <w:t xml:space="preserve">на официальном сайте в сети «Интернет». </w:t>
      </w:r>
    </w:p>
    <w:p w:rsidR="00445BEA" w:rsidRDefault="003112E8">
      <w:pPr>
        <w:ind w:firstLine="654"/>
        <w:jc w:val="both"/>
        <w:rPr>
          <w:szCs w:val="28"/>
        </w:rPr>
      </w:pPr>
      <w:r>
        <w:rPr>
          <w:szCs w:val="28"/>
        </w:rPr>
        <w:t>Покупатель вправе оплатить приобретаемое имущество досрочно.</w:t>
      </w:r>
    </w:p>
    <w:p w:rsidR="00445BEA" w:rsidRDefault="003112E8">
      <w:pPr>
        <w:ind w:firstLine="654"/>
        <w:jc w:val="both"/>
        <w:rPr>
          <w:szCs w:val="28"/>
        </w:rPr>
      </w:pPr>
      <w:r>
        <w:rPr>
          <w:szCs w:val="28"/>
        </w:rPr>
        <w:t xml:space="preserve">4.20.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государственного и муниципального имущества» от 21.12.2001 г. № 178-ФЗ признается находящимся в залоге у </w:t>
      </w:r>
      <w:proofErr w:type="spellStart"/>
      <w:r>
        <w:rPr>
          <w:szCs w:val="28"/>
        </w:rPr>
        <w:t>Воробьёвского</w:t>
      </w:r>
      <w:proofErr w:type="spellEnd"/>
      <w:r>
        <w:rPr>
          <w:szCs w:val="28"/>
        </w:rPr>
        <w:t xml:space="preserve"> муниципального района для обеспечения исполнения покупателем его обязанности по оплате приобретенного имущества.</w:t>
      </w:r>
    </w:p>
    <w:p w:rsidR="00445BEA" w:rsidRDefault="003112E8">
      <w:pPr>
        <w:ind w:firstLine="654"/>
        <w:jc w:val="both"/>
        <w:rPr>
          <w:szCs w:val="28"/>
        </w:rPr>
      </w:pPr>
      <w:r>
        <w:rPr>
          <w:szCs w:val="28"/>
        </w:rPr>
        <w:t>4.21. 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 имущества.</w:t>
      </w:r>
    </w:p>
    <w:p w:rsidR="00445BEA" w:rsidRDefault="003112E8">
      <w:pPr>
        <w:ind w:firstLine="654"/>
        <w:jc w:val="both"/>
        <w:rPr>
          <w:szCs w:val="28"/>
        </w:rPr>
      </w:pPr>
      <w:r>
        <w:rPr>
          <w:szCs w:val="28"/>
        </w:rPr>
        <w:lastRenderedPageBreak/>
        <w:t xml:space="preserve">4.22. Денежные средства, полученные от продажи имущества, подлежат перечислению в бюджет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4.24.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обязана ежегодно представлять Совету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отчет о своей работе, содержащий сведения о реализации прогнозного плана (программы) приватизации. </w:t>
      </w:r>
    </w:p>
    <w:p w:rsidR="00445BEA" w:rsidRDefault="003112E8">
      <w:pPr>
        <w:ind w:firstLine="654"/>
        <w:jc w:val="both"/>
        <w:rPr>
          <w:szCs w:val="28"/>
        </w:rPr>
      </w:pPr>
      <w:r>
        <w:rPr>
          <w:szCs w:val="28"/>
        </w:rPr>
        <w:t>Отчет о реализации прогнозного плана (программы) приватизации за истекший финансовый год содержит перечень приватизированных имущественных комплексов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способов, сроков, цены сделок по приватизации муниципального имущества.</w:t>
      </w:r>
    </w:p>
    <w:p w:rsidR="00445BEA" w:rsidRDefault="00445BEA">
      <w:pPr>
        <w:ind w:firstLine="654"/>
        <w:rPr>
          <w:szCs w:val="28"/>
        </w:rPr>
      </w:pPr>
    </w:p>
    <w:p w:rsidR="00445BEA" w:rsidRDefault="003112E8">
      <w:pPr>
        <w:ind w:left="981" w:hanging="327"/>
        <w:jc w:val="center"/>
        <w:rPr>
          <w:b/>
          <w:szCs w:val="28"/>
        </w:rPr>
      </w:pPr>
      <w:r>
        <w:rPr>
          <w:b/>
          <w:szCs w:val="28"/>
        </w:rPr>
        <w:t xml:space="preserve">5. Юридические лица, создаваемые на основе (с использованием) имущества, находящегося в собственности </w:t>
      </w:r>
      <w:proofErr w:type="spellStart"/>
      <w:r w:rsidR="00DB3D8C">
        <w:rPr>
          <w:b/>
          <w:szCs w:val="28"/>
        </w:rPr>
        <w:t>Солонецкого</w:t>
      </w:r>
      <w:proofErr w:type="spellEnd"/>
      <w:r>
        <w:rPr>
          <w:b/>
          <w:szCs w:val="28"/>
        </w:rPr>
        <w:t xml:space="preserve"> сельского поселения </w:t>
      </w:r>
      <w:proofErr w:type="spellStart"/>
      <w:r>
        <w:rPr>
          <w:b/>
          <w:szCs w:val="28"/>
        </w:rPr>
        <w:t>Воробьёвского</w:t>
      </w:r>
      <w:proofErr w:type="spellEnd"/>
      <w:r>
        <w:rPr>
          <w:b/>
          <w:szCs w:val="28"/>
        </w:rPr>
        <w:t xml:space="preserve"> муниципального района.</w:t>
      </w:r>
    </w:p>
    <w:p w:rsidR="00445BEA" w:rsidRDefault="00445BEA">
      <w:pPr>
        <w:ind w:firstLine="654"/>
        <w:rPr>
          <w:szCs w:val="28"/>
        </w:rPr>
      </w:pPr>
    </w:p>
    <w:p w:rsidR="00445BEA" w:rsidRDefault="003112E8">
      <w:pPr>
        <w:ind w:firstLine="709"/>
        <w:jc w:val="both"/>
        <w:rPr>
          <w:szCs w:val="28"/>
        </w:rPr>
      </w:pPr>
      <w:r>
        <w:rPr>
          <w:szCs w:val="28"/>
        </w:rPr>
        <w:t xml:space="preserve">5.1. </w:t>
      </w:r>
      <w:proofErr w:type="gramStart"/>
      <w:r>
        <w:rPr>
          <w:szCs w:val="28"/>
        </w:rPr>
        <w:t xml:space="preserve">На основе (с использованием)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соответствии с постановлениями администрации сельского поселения  в порядке, предусмотренном федеральными законами, настоящим Порядком и иными решениями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целях решения вопросов местного значения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могут</w:t>
      </w:r>
      <w:proofErr w:type="gramEnd"/>
      <w:r>
        <w:rPr>
          <w:szCs w:val="28"/>
        </w:rPr>
        <w:t xml:space="preserve"> создаваться:</w:t>
      </w:r>
    </w:p>
    <w:p w:rsidR="00445BEA" w:rsidRDefault="003112E8">
      <w:pPr>
        <w:ind w:firstLine="709"/>
        <w:jc w:val="both"/>
        <w:rPr>
          <w:szCs w:val="28"/>
        </w:rPr>
      </w:pPr>
      <w:r>
        <w:rPr>
          <w:szCs w:val="28"/>
        </w:rPr>
        <w:t>- муниципальные унитарные предприятия;</w:t>
      </w:r>
    </w:p>
    <w:p w:rsidR="00445BEA" w:rsidRDefault="003112E8">
      <w:pPr>
        <w:ind w:firstLine="709"/>
        <w:jc w:val="both"/>
        <w:rPr>
          <w:szCs w:val="28"/>
        </w:rPr>
      </w:pPr>
      <w:r>
        <w:rPr>
          <w:szCs w:val="28"/>
        </w:rPr>
        <w:t>- муниципальные учреждения;</w:t>
      </w:r>
    </w:p>
    <w:p w:rsidR="00445BEA" w:rsidRDefault="003112E8">
      <w:pPr>
        <w:ind w:firstLine="709"/>
        <w:jc w:val="both"/>
        <w:rPr>
          <w:szCs w:val="28"/>
        </w:rPr>
      </w:pPr>
      <w:r>
        <w:rPr>
          <w:szCs w:val="28"/>
        </w:rPr>
        <w:t>- хозяйственные общества.</w:t>
      </w:r>
    </w:p>
    <w:p w:rsidR="00445BEA" w:rsidRDefault="003112E8">
      <w:pPr>
        <w:ind w:firstLine="709"/>
        <w:jc w:val="both"/>
        <w:rPr>
          <w:szCs w:val="28"/>
        </w:rPr>
      </w:pPr>
      <w:r>
        <w:rPr>
          <w:szCs w:val="28"/>
        </w:rPr>
        <w:t xml:space="preserve">5.2. По решению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основе (с использованием)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могут создаваться некоммерческие организации в форме автономных некоммерческих организаций и фондов.</w:t>
      </w:r>
    </w:p>
    <w:p w:rsidR="00445BEA" w:rsidRDefault="003112E8">
      <w:pPr>
        <w:ind w:firstLine="709"/>
        <w:jc w:val="both"/>
        <w:rPr>
          <w:szCs w:val="28"/>
        </w:rPr>
      </w:pPr>
      <w:r>
        <w:rPr>
          <w:szCs w:val="28"/>
        </w:rPr>
        <w:t xml:space="preserve">По решению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представительных органов других муниципальных образований могут создаваться межмуниципальные хозяйственные общества в форме непубличных акционерных обществ и обществ с ограниченной ответственностью.</w:t>
      </w:r>
    </w:p>
    <w:p w:rsidR="00445BEA" w:rsidRDefault="003112E8">
      <w:pPr>
        <w:ind w:firstLine="709"/>
        <w:jc w:val="both"/>
        <w:rPr>
          <w:szCs w:val="28"/>
        </w:rPr>
      </w:pPr>
      <w:r>
        <w:rPr>
          <w:szCs w:val="28"/>
        </w:rPr>
        <w:t>5.3. Источниками формирования имущества организаций, создаваемых на основе (с использованием) муниципального имущества, являются:</w:t>
      </w:r>
    </w:p>
    <w:p w:rsidR="00445BEA" w:rsidRDefault="003112E8">
      <w:pPr>
        <w:ind w:firstLine="709"/>
        <w:jc w:val="both"/>
        <w:rPr>
          <w:szCs w:val="28"/>
        </w:rPr>
      </w:pPr>
      <w:r>
        <w:rPr>
          <w:szCs w:val="28"/>
        </w:rPr>
        <w:lastRenderedPageBreak/>
        <w:t xml:space="preserve">- средства бюджета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предусмотренные решением о районном бюджете на указанные цели;</w:t>
      </w:r>
    </w:p>
    <w:p w:rsidR="00445BEA" w:rsidRDefault="003112E8">
      <w:pPr>
        <w:ind w:firstLine="709"/>
        <w:jc w:val="both"/>
        <w:rPr>
          <w:szCs w:val="28"/>
        </w:rPr>
      </w:pPr>
      <w:r>
        <w:rPr>
          <w:szCs w:val="28"/>
        </w:rPr>
        <w:t>- имущество реорганизуемых или ликвидируемых муниципальных унитарных предприятий и муниципальных учреждений;</w:t>
      </w:r>
    </w:p>
    <w:p w:rsidR="00445BEA" w:rsidRDefault="003112E8">
      <w:pPr>
        <w:ind w:firstLine="709"/>
        <w:jc w:val="both"/>
        <w:rPr>
          <w:szCs w:val="28"/>
        </w:rPr>
      </w:pPr>
      <w:r>
        <w:rPr>
          <w:szCs w:val="28"/>
        </w:rPr>
        <w:t>- имущественные и иные права, имеющие денежную оценку, принадлежащие муниципальному образованию;</w:t>
      </w:r>
    </w:p>
    <w:p w:rsidR="00445BEA" w:rsidRDefault="003112E8">
      <w:pPr>
        <w:ind w:firstLine="709"/>
        <w:jc w:val="both"/>
        <w:rPr>
          <w:szCs w:val="28"/>
        </w:rPr>
      </w:pPr>
      <w:r>
        <w:rPr>
          <w:szCs w:val="28"/>
        </w:rPr>
        <w:t xml:space="preserve">- иное имущество, находящееся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5.4. Имущество, находящееся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может быть внесено в уставные капиталы хозяйственных обществ в порядке, установленном законодательством о приватизации.</w:t>
      </w:r>
    </w:p>
    <w:p w:rsidR="00445BEA" w:rsidRDefault="003112E8">
      <w:pPr>
        <w:ind w:firstLine="709"/>
        <w:jc w:val="both"/>
        <w:rPr>
          <w:szCs w:val="28"/>
        </w:rPr>
      </w:pPr>
      <w:r>
        <w:rPr>
          <w:szCs w:val="28"/>
        </w:rPr>
        <w:t xml:space="preserve">5.5. </w:t>
      </w:r>
      <w:proofErr w:type="gramStart"/>
      <w:r>
        <w:rPr>
          <w:szCs w:val="28"/>
        </w:rPr>
        <w:t xml:space="preserve">Денежные средства могут быть внесены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в соответствии с Бюджетным кодексом Российской Федерации только в случаях, когда финансирование данных расходов предусмотрено решением о бюджете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соответствующий финансовый год либо целевой программой, финансируемой из бюджета </w:t>
      </w:r>
      <w:proofErr w:type="spellStart"/>
      <w:r w:rsidR="00DB3D8C">
        <w:rPr>
          <w:szCs w:val="28"/>
        </w:rPr>
        <w:t>Солонецкого</w:t>
      </w:r>
      <w:proofErr w:type="spellEnd"/>
      <w:r>
        <w:rPr>
          <w:szCs w:val="28"/>
        </w:rPr>
        <w:t xml:space="preserve"> сельского поселения</w:t>
      </w:r>
      <w:proofErr w:type="gramEnd"/>
      <w:r>
        <w:rPr>
          <w:szCs w:val="28"/>
        </w:rPr>
        <w:t xml:space="preserve"> </w:t>
      </w:r>
      <w:proofErr w:type="spellStart"/>
      <w:r>
        <w:rPr>
          <w:szCs w:val="28"/>
        </w:rPr>
        <w:t>Воробьёвского</w:t>
      </w:r>
      <w:proofErr w:type="spellEnd"/>
      <w:r>
        <w:rPr>
          <w:szCs w:val="28"/>
        </w:rPr>
        <w:t xml:space="preserve"> муниципального района в соответствующем финансовом году.</w:t>
      </w:r>
    </w:p>
    <w:p w:rsidR="00445BEA" w:rsidRDefault="003112E8">
      <w:pPr>
        <w:ind w:firstLine="709"/>
        <w:jc w:val="both"/>
        <w:rPr>
          <w:szCs w:val="28"/>
        </w:rPr>
      </w:pPr>
      <w:r>
        <w:rPr>
          <w:szCs w:val="28"/>
        </w:rPr>
        <w:t xml:space="preserve">5.6. </w:t>
      </w:r>
      <w:proofErr w:type="gramStart"/>
      <w:r>
        <w:rPr>
          <w:szCs w:val="28"/>
        </w:rPr>
        <w:t xml:space="preserve">Расходы на внесение денежных средств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(бюджетные инвестиции юридическим лицам) включаются в проект бюджета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администрацией </w:t>
      </w:r>
      <w:proofErr w:type="spellStart"/>
      <w:r w:rsidR="00DB3D8C">
        <w:rPr>
          <w:szCs w:val="28"/>
        </w:rPr>
        <w:t>Солонецкого</w:t>
      </w:r>
      <w:proofErr w:type="spellEnd"/>
      <w:proofErr w:type="gram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указанным юридическим лицом об участии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собственности юридического лица. Проекты указанных договоров оформляются и заключаются в течение двух месяцев после вступления в силу решения о бюджете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соответствующий финансовый год. Отсутствие оформленных в установленном порядке и установленные сроки договоров об участии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собственности юридического лица является основанием для блокировки предусмотренных на соответствующие бюджетные инвестиции расходов в порядке, предусмотренном Бюджетным кодексом Российской Федерации.</w:t>
      </w:r>
    </w:p>
    <w:p w:rsidR="00445BEA" w:rsidRDefault="003112E8">
      <w:pPr>
        <w:ind w:firstLine="709"/>
        <w:jc w:val="both"/>
        <w:rPr>
          <w:szCs w:val="28"/>
        </w:rPr>
      </w:pPr>
      <w:r>
        <w:rPr>
          <w:szCs w:val="28"/>
        </w:rPr>
        <w:lastRenderedPageBreak/>
        <w:t xml:space="preserve">5.7. Оформление доли в уставном капитале юридического лица, принадлежащей </w:t>
      </w:r>
      <w:proofErr w:type="spellStart"/>
      <w:r w:rsidR="00D32EE2">
        <w:rPr>
          <w:szCs w:val="28"/>
        </w:rPr>
        <w:t>Солонецкому</w:t>
      </w:r>
      <w:proofErr w:type="spellEnd"/>
      <w:r>
        <w:rPr>
          <w:szCs w:val="28"/>
        </w:rPr>
        <w:t xml:space="preserve"> сельскому поселению </w:t>
      </w:r>
      <w:proofErr w:type="spellStart"/>
      <w:r>
        <w:rPr>
          <w:szCs w:val="28"/>
        </w:rPr>
        <w:t>Воробьёвского</w:t>
      </w:r>
      <w:proofErr w:type="spellEnd"/>
      <w:r>
        <w:rPr>
          <w:szCs w:val="28"/>
        </w:rPr>
        <w:t xml:space="preserve"> муниципального района, осуществляется в порядке и по ценам, которые определяются в соответствии с федеральным законодательством.</w:t>
      </w:r>
    </w:p>
    <w:p w:rsidR="00445BEA" w:rsidRDefault="003112E8">
      <w:pPr>
        <w:ind w:firstLine="709"/>
        <w:jc w:val="both"/>
        <w:rPr>
          <w:szCs w:val="28"/>
        </w:rPr>
      </w:pPr>
      <w:r>
        <w:rPr>
          <w:szCs w:val="28"/>
        </w:rPr>
        <w:t xml:space="preserve">5.8. Выбор организационно-правовой формы юридических лиц, создаваемых на основе (с использованием) муниципального имущества, определяется в соответствии с пунктами 5.9 - 5.14 настоящего Порядка. </w:t>
      </w:r>
    </w:p>
    <w:p w:rsidR="00445BEA" w:rsidRDefault="003112E8">
      <w:pPr>
        <w:ind w:firstLine="709"/>
        <w:jc w:val="both"/>
        <w:rPr>
          <w:szCs w:val="28"/>
        </w:rPr>
      </w:pPr>
      <w:r>
        <w:rPr>
          <w:szCs w:val="28"/>
        </w:rPr>
        <w:t xml:space="preserve">5.9. Муниципальные унитарные предприятия могут создаваться только в случаях, предусмотренных Федеральным законом от 14.11.2002 года № 161-ФЗ «О государственных и муниципальных унитарных предприятиях», в форме муниципальных предприятий и муниципальных казенных предприятий. </w:t>
      </w:r>
    </w:p>
    <w:p w:rsidR="00445BEA" w:rsidRDefault="003112E8">
      <w:pPr>
        <w:ind w:firstLine="709"/>
        <w:jc w:val="both"/>
        <w:rPr>
          <w:szCs w:val="28"/>
        </w:rPr>
      </w:pPr>
      <w:r>
        <w:rPr>
          <w:szCs w:val="28"/>
        </w:rPr>
        <w:t xml:space="preserve">5.10. В случаях, не предусмотренных пунктом 5.9 настоящего Порядка, на основе (с использованием) муниципального имущества в целях решения вопросов местного значения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могут создаваться муниципальные учреждения, хозяйственные общества, некоммерческие организации.</w:t>
      </w:r>
    </w:p>
    <w:p w:rsidR="00445BEA" w:rsidRDefault="003112E8">
      <w:pPr>
        <w:ind w:firstLine="709"/>
        <w:jc w:val="both"/>
        <w:rPr>
          <w:szCs w:val="28"/>
        </w:rPr>
      </w:pPr>
      <w:r>
        <w:rPr>
          <w:szCs w:val="28"/>
        </w:rPr>
        <w:t>5.11. Муниципальные учреждения создаются в следующих случаях:</w:t>
      </w:r>
    </w:p>
    <w:p w:rsidR="00445BEA" w:rsidRDefault="003112E8">
      <w:pPr>
        <w:ind w:firstLine="709"/>
        <w:jc w:val="both"/>
        <w:rPr>
          <w:szCs w:val="28"/>
        </w:rPr>
      </w:pPr>
      <w:r>
        <w:rPr>
          <w:szCs w:val="28"/>
        </w:rPr>
        <w:t>5.11.1. организация создается для осуществления управленческих, социально-культурных или иных функций некоммерческого характера в целях решения вопросов местного значения;</w:t>
      </w:r>
    </w:p>
    <w:p w:rsidR="00445BEA" w:rsidRDefault="003112E8">
      <w:pPr>
        <w:ind w:firstLine="709"/>
        <w:jc w:val="both"/>
        <w:rPr>
          <w:szCs w:val="28"/>
        </w:rPr>
      </w:pPr>
      <w:r>
        <w:rPr>
          <w:szCs w:val="28"/>
        </w:rPr>
        <w:t xml:space="preserve">5.11.2. финансирование организации планируется осуществлять полностью или частично из бюджета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5.11.3. организация наделяется имуществом не на праве собственности, а на праве оперативного управления;</w:t>
      </w:r>
    </w:p>
    <w:p w:rsidR="00445BEA" w:rsidRDefault="003112E8">
      <w:pPr>
        <w:ind w:firstLine="709"/>
        <w:jc w:val="both"/>
        <w:rPr>
          <w:szCs w:val="28"/>
        </w:rPr>
      </w:pPr>
      <w:r>
        <w:rPr>
          <w:szCs w:val="28"/>
        </w:rPr>
        <w:t xml:space="preserve">5.11.4. необходимо обеспечить максимальный </w:t>
      </w:r>
      <w:proofErr w:type="gramStart"/>
      <w:r>
        <w:rPr>
          <w:szCs w:val="28"/>
        </w:rPr>
        <w:t>контроль за</w:t>
      </w:r>
      <w:proofErr w:type="gramEnd"/>
      <w:r>
        <w:rPr>
          <w:szCs w:val="28"/>
        </w:rPr>
        <w:t xml:space="preserve"> управлением организацией и ее имуществом;</w:t>
      </w:r>
    </w:p>
    <w:p w:rsidR="00445BEA" w:rsidRDefault="003112E8">
      <w:pPr>
        <w:ind w:firstLine="709"/>
        <w:jc w:val="both"/>
        <w:rPr>
          <w:szCs w:val="28"/>
        </w:rPr>
      </w:pPr>
      <w:r>
        <w:rPr>
          <w:szCs w:val="28"/>
        </w:rPr>
        <w:t>5.11.5. в иных случаях, предусмотренных действующим законодательством.</w:t>
      </w:r>
    </w:p>
    <w:p w:rsidR="00445BEA" w:rsidRDefault="003112E8">
      <w:pPr>
        <w:ind w:firstLine="709"/>
        <w:jc w:val="both"/>
        <w:rPr>
          <w:szCs w:val="28"/>
        </w:rPr>
      </w:pPr>
      <w:r>
        <w:rPr>
          <w:szCs w:val="28"/>
        </w:rPr>
        <w:t>5.12. Некоммерческие организации создаются в форме автономных некоммерческих организаций и фондов в случаях, когда:</w:t>
      </w:r>
    </w:p>
    <w:p w:rsidR="00445BEA" w:rsidRDefault="003112E8">
      <w:pPr>
        <w:ind w:firstLine="709"/>
        <w:jc w:val="both"/>
        <w:rPr>
          <w:szCs w:val="28"/>
        </w:rPr>
      </w:pPr>
      <w:r>
        <w:rPr>
          <w:szCs w:val="28"/>
        </w:rPr>
        <w:t>5.12.1. организация не имеет извлечение прибыли в качестве основной цели своей деятельности и не распределяет полученную прибыль между участниками;</w:t>
      </w:r>
    </w:p>
    <w:p w:rsidR="00445BEA" w:rsidRDefault="003112E8">
      <w:pPr>
        <w:ind w:firstLine="709"/>
        <w:jc w:val="both"/>
        <w:rPr>
          <w:szCs w:val="28"/>
        </w:rPr>
      </w:pPr>
      <w:r>
        <w:rPr>
          <w:szCs w:val="28"/>
        </w:rPr>
        <w:t>5.12.2. организацию планируется наделить только денежными средствами, но не муниципальным имуществом;</w:t>
      </w:r>
    </w:p>
    <w:p w:rsidR="00445BEA" w:rsidRDefault="003112E8">
      <w:pPr>
        <w:ind w:firstLine="709"/>
        <w:jc w:val="both"/>
        <w:rPr>
          <w:szCs w:val="28"/>
        </w:rPr>
      </w:pPr>
      <w:r>
        <w:rPr>
          <w:szCs w:val="28"/>
        </w:rPr>
        <w:t xml:space="preserve">5.12.3. </w:t>
      </w:r>
      <w:proofErr w:type="spellStart"/>
      <w:r w:rsidR="00D32EE2">
        <w:rPr>
          <w:szCs w:val="28"/>
        </w:rPr>
        <w:t>Солонецкое</w:t>
      </w:r>
      <w:proofErr w:type="spellEnd"/>
      <w:r>
        <w:rPr>
          <w:szCs w:val="28"/>
        </w:rPr>
        <w:t xml:space="preserve"> сельское поселение</w:t>
      </w:r>
      <w:r>
        <w:t xml:space="preserve"> </w:t>
      </w:r>
      <w:proofErr w:type="spellStart"/>
      <w:r>
        <w:rPr>
          <w:szCs w:val="28"/>
        </w:rPr>
        <w:t>Воробьёвского</w:t>
      </w:r>
      <w:proofErr w:type="spellEnd"/>
      <w:r>
        <w:rPr>
          <w:szCs w:val="28"/>
        </w:rPr>
        <w:t xml:space="preserve"> муниципального района не претендует на доходы от деятельности организац</w:t>
      </w:r>
      <w:proofErr w:type="gramStart"/>
      <w:r>
        <w:rPr>
          <w:szCs w:val="28"/>
        </w:rPr>
        <w:t>ии и ее</w:t>
      </w:r>
      <w:proofErr w:type="gramEnd"/>
      <w:r>
        <w:rPr>
          <w:szCs w:val="28"/>
        </w:rPr>
        <w:t xml:space="preserve"> имущество, не имеет права его изъять, в случае ликвидации организации имущество организации направляется на цели, ради которых она была создана;</w:t>
      </w:r>
    </w:p>
    <w:p w:rsidR="00445BEA" w:rsidRDefault="003112E8">
      <w:pPr>
        <w:ind w:firstLine="709"/>
        <w:jc w:val="both"/>
        <w:rPr>
          <w:szCs w:val="28"/>
        </w:rPr>
      </w:pPr>
      <w:r>
        <w:rPr>
          <w:szCs w:val="28"/>
        </w:rPr>
        <w:t>5.12.4. управление организацией планируется осуществлять коллегиальным органом;</w:t>
      </w:r>
    </w:p>
    <w:p w:rsidR="00445BEA" w:rsidRDefault="003112E8">
      <w:pPr>
        <w:ind w:firstLine="709"/>
        <w:jc w:val="both"/>
        <w:rPr>
          <w:szCs w:val="28"/>
        </w:rPr>
      </w:pPr>
      <w:r>
        <w:rPr>
          <w:szCs w:val="28"/>
        </w:rPr>
        <w:t xml:space="preserve">5.12.5. </w:t>
      </w:r>
      <w:proofErr w:type="spellStart"/>
      <w:r w:rsidR="00D32EE2">
        <w:rPr>
          <w:szCs w:val="28"/>
        </w:rPr>
        <w:t>Солонецкое</w:t>
      </w:r>
      <w:proofErr w:type="spellEnd"/>
      <w:r>
        <w:rPr>
          <w:szCs w:val="28"/>
        </w:rPr>
        <w:t xml:space="preserve"> сельское поселение </w:t>
      </w:r>
      <w:proofErr w:type="spellStart"/>
      <w:r>
        <w:rPr>
          <w:szCs w:val="28"/>
        </w:rPr>
        <w:t>Воробьёвского</w:t>
      </w:r>
      <w:proofErr w:type="spellEnd"/>
      <w:r>
        <w:rPr>
          <w:szCs w:val="28"/>
        </w:rPr>
        <w:t xml:space="preserve"> муниципального района  не будет нести ответственности по обязательствам организации.</w:t>
      </w:r>
    </w:p>
    <w:p w:rsidR="00445BEA" w:rsidRDefault="003112E8">
      <w:pPr>
        <w:ind w:firstLine="709"/>
        <w:jc w:val="both"/>
        <w:rPr>
          <w:szCs w:val="28"/>
        </w:rPr>
      </w:pPr>
      <w:r>
        <w:rPr>
          <w:szCs w:val="28"/>
        </w:rPr>
        <w:lastRenderedPageBreak/>
        <w:t>5.13. Автономные некоммерческие организации создаются в целях предоставления услуг в сферах образования, здравоохранения, культуры, науки и иных сферах некоммерческой деятельности.</w:t>
      </w:r>
    </w:p>
    <w:p w:rsidR="00445BEA" w:rsidRDefault="003112E8">
      <w:pPr>
        <w:ind w:firstLine="709"/>
        <w:jc w:val="both"/>
        <w:rPr>
          <w:szCs w:val="28"/>
        </w:rPr>
      </w:pPr>
      <w:r>
        <w:rPr>
          <w:szCs w:val="28"/>
        </w:rPr>
        <w:t>5.14. Фонды создаются в социальных, благотворительных, культурных, образовательных или иных общественно полезных целях.</w:t>
      </w:r>
      <w:r>
        <w:rPr>
          <w:szCs w:val="28"/>
        </w:rPr>
        <w:tab/>
      </w:r>
    </w:p>
    <w:p w:rsidR="00445BEA" w:rsidRDefault="003112E8">
      <w:pPr>
        <w:ind w:firstLine="709"/>
        <w:jc w:val="both"/>
        <w:rPr>
          <w:szCs w:val="28"/>
        </w:rPr>
      </w:pPr>
      <w:r>
        <w:rPr>
          <w:szCs w:val="28"/>
        </w:rPr>
        <w:t xml:space="preserve">5.15. Порядок создания муниципальных учреждений определяется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5.16. Порядок создания муниципальных унитарных предприятий  определяется Советом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5.17. Решение о создании, реорганизации или ликвидации муниципальных унитарных предприятий, учреждений и хозяйственных обществ (далее при совместном упоминании - муниципальные организации) принимается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форме постановления в соответствии с бюджетом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соответствующий финансовый год.</w:t>
      </w:r>
    </w:p>
    <w:p w:rsidR="00445BEA" w:rsidRDefault="003112E8">
      <w:pPr>
        <w:ind w:firstLine="709"/>
        <w:jc w:val="both"/>
        <w:rPr>
          <w:szCs w:val="28"/>
        </w:rPr>
      </w:pPr>
      <w:r>
        <w:rPr>
          <w:szCs w:val="28"/>
        </w:rPr>
        <w:t xml:space="preserve">5.18.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исполняет постановления администрации сельского поселения о создании муниципальных унитарных предприятий, муниципальных учреждений и хозяйственных обществ, а также решения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 создании некоммерческих организаций и межмуниципальных хозяйственных обществ.</w:t>
      </w:r>
    </w:p>
    <w:p w:rsidR="00445BEA" w:rsidRDefault="003112E8">
      <w:pPr>
        <w:ind w:firstLine="709"/>
        <w:jc w:val="both"/>
        <w:rPr>
          <w:szCs w:val="28"/>
        </w:rPr>
      </w:pPr>
      <w:r>
        <w:rPr>
          <w:szCs w:val="28"/>
        </w:rPr>
        <w:t xml:space="preserve">5.19. В сроки, установленные в постановлении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или решении Совета народных депутатов</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5.19.1. принимает меры по государственной регистрации муниципальных организаций;</w:t>
      </w:r>
    </w:p>
    <w:p w:rsidR="00445BEA" w:rsidRDefault="003112E8">
      <w:pPr>
        <w:ind w:firstLine="709"/>
        <w:jc w:val="both"/>
        <w:rPr>
          <w:szCs w:val="28"/>
        </w:rPr>
      </w:pPr>
      <w:r>
        <w:rPr>
          <w:szCs w:val="28"/>
        </w:rPr>
        <w:t>5.19.2. формирует уставный капитал (уставный фонд) муниципальных унитарных предприятий и хозяйственных обществ;</w:t>
      </w:r>
    </w:p>
    <w:p w:rsidR="00445BEA" w:rsidRDefault="003112E8">
      <w:pPr>
        <w:ind w:firstLine="709"/>
        <w:jc w:val="both"/>
        <w:rPr>
          <w:szCs w:val="28"/>
        </w:rPr>
      </w:pPr>
      <w:r>
        <w:rPr>
          <w:szCs w:val="28"/>
        </w:rPr>
        <w:t xml:space="preserve">5.19.3. закрепляет имущество, находящееся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за муниципальными унитарными предприятиями и муниципальными учреждениями;</w:t>
      </w:r>
    </w:p>
    <w:p w:rsidR="00445BEA" w:rsidRDefault="003112E8">
      <w:pPr>
        <w:ind w:firstLine="709"/>
        <w:jc w:val="both"/>
        <w:rPr>
          <w:szCs w:val="28"/>
        </w:rPr>
      </w:pPr>
      <w:r>
        <w:rPr>
          <w:szCs w:val="28"/>
        </w:rPr>
        <w:t xml:space="preserve">5.19.4. осуществляет иные необходимые действия. </w:t>
      </w:r>
    </w:p>
    <w:p w:rsidR="00445BEA" w:rsidRDefault="003112E8">
      <w:pPr>
        <w:ind w:firstLine="709"/>
        <w:jc w:val="both"/>
        <w:rPr>
          <w:szCs w:val="28"/>
        </w:rPr>
      </w:pPr>
      <w:r>
        <w:rPr>
          <w:szCs w:val="28"/>
        </w:rPr>
        <w:t xml:space="preserve">5.20.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сроки, установленные в постановлении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но не позднее трех месяцев с момента государственной регистрации муниципальных предприятий, формирует их </w:t>
      </w:r>
      <w:r>
        <w:rPr>
          <w:szCs w:val="28"/>
        </w:rPr>
        <w:lastRenderedPageBreak/>
        <w:t>уставный фонд путем внесения денежных средств и закрепления за муниципальными предприятиями имущества на праве хозяйственного ведения.</w:t>
      </w:r>
    </w:p>
    <w:p w:rsidR="00445BEA" w:rsidRDefault="003112E8">
      <w:pPr>
        <w:ind w:firstLine="709"/>
        <w:jc w:val="both"/>
        <w:rPr>
          <w:szCs w:val="28"/>
        </w:rPr>
      </w:pPr>
      <w:r>
        <w:rPr>
          <w:szCs w:val="28"/>
        </w:rPr>
        <w:t>В муниципальных казенных предприятиях, муниципальных учреждениях, автономных некоммерческих организациях и фондах уставные фонды не формируются.</w:t>
      </w:r>
    </w:p>
    <w:p w:rsidR="00445BEA" w:rsidRDefault="003112E8">
      <w:pPr>
        <w:ind w:firstLine="709"/>
        <w:jc w:val="both"/>
        <w:rPr>
          <w:szCs w:val="28"/>
        </w:rPr>
      </w:pPr>
      <w:r>
        <w:rPr>
          <w:szCs w:val="28"/>
        </w:rPr>
        <w:t xml:space="preserve">5.21. Федеральными законами или иными нормативными правовыми актами Российской Федерации могут быть определены виды имущества, за счет которого не может формироваться уставный фонд муниципального предприятия. </w:t>
      </w:r>
    </w:p>
    <w:p w:rsidR="00445BEA" w:rsidRDefault="003112E8">
      <w:pPr>
        <w:ind w:firstLine="709"/>
        <w:jc w:val="both"/>
        <w:rPr>
          <w:rFonts w:eastAsiaTheme="minorHAnsi"/>
          <w:szCs w:val="28"/>
          <w:lang w:eastAsia="en-US"/>
        </w:rPr>
      </w:pPr>
      <w:r>
        <w:rPr>
          <w:szCs w:val="28"/>
        </w:rPr>
        <w:t xml:space="preserve">5.22. Размер уставного фонда муниципального предприятия должен составлять не менее чем </w:t>
      </w:r>
      <w:r>
        <w:rPr>
          <w:rFonts w:eastAsiaTheme="minorHAnsi"/>
          <w:szCs w:val="28"/>
          <w:lang w:eastAsia="en-US"/>
        </w:rPr>
        <w:t>сто тысяч рублей</w:t>
      </w:r>
      <w:r>
        <w:rPr>
          <w:szCs w:val="28"/>
        </w:rPr>
        <w:t>.</w:t>
      </w:r>
    </w:p>
    <w:p w:rsidR="00445BEA" w:rsidRDefault="003112E8">
      <w:pPr>
        <w:ind w:firstLine="709"/>
        <w:jc w:val="both"/>
        <w:rPr>
          <w:szCs w:val="28"/>
        </w:rPr>
      </w:pPr>
      <w:r>
        <w:rPr>
          <w:szCs w:val="28"/>
        </w:rPr>
        <w:t xml:space="preserve">5.23. </w:t>
      </w:r>
      <w:proofErr w:type="gramStart"/>
      <w:r>
        <w:rPr>
          <w:szCs w:val="28"/>
        </w:rPr>
        <w:t>Уставный фонд муниципального предприятия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предприятию иного имущества, закрепляемого за ним на праве хозяйственного ведения, в полном объеме.</w:t>
      </w:r>
      <w:proofErr w:type="gramEnd"/>
    </w:p>
    <w:p w:rsidR="00445BEA" w:rsidRDefault="003112E8">
      <w:pPr>
        <w:ind w:firstLine="709"/>
        <w:jc w:val="both"/>
        <w:rPr>
          <w:szCs w:val="28"/>
        </w:rPr>
      </w:pPr>
      <w:r>
        <w:rPr>
          <w:szCs w:val="28"/>
        </w:rPr>
        <w:t xml:space="preserve">5.24. Закрепление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за муниципальным предприятием на праве хозяйственного ведения, муниципальным казенным предприятием и муниципальным учреждением на праве оперативного управления может осуществляться при их создании и в процессе их деятельности.</w:t>
      </w:r>
    </w:p>
    <w:p w:rsidR="00445BEA" w:rsidRDefault="003112E8">
      <w:pPr>
        <w:ind w:firstLine="709"/>
        <w:jc w:val="both"/>
        <w:rPr>
          <w:szCs w:val="28"/>
        </w:rPr>
      </w:pPr>
      <w:r>
        <w:rPr>
          <w:szCs w:val="28"/>
        </w:rPr>
        <w:t xml:space="preserve">5.25. </w:t>
      </w:r>
      <w:proofErr w:type="gramStart"/>
      <w:r>
        <w:rPr>
          <w:szCs w:val="28"/>
        </w:rPr>
        <w:t>П</w:t>
      </w:r>
      <w:r>
        <w:rPr>
          <w:rFonts w:eastAsiaTheme="minorHAnsi"/>
          <w:szCs w:val="28"/>
          <w:lang w:eastAsia="en-US"/>
        </w:rPr>
        <w:t xml:space="preserve">раво хозяйственного ведения и право оперативного управления возникают на основании правового акта администрации </w:t>
      </w:r>
      <w:proofErr w:type="spellStart"/>
      <w:r w:rsidR="00DB3D8C">
        <w:rPr>
          <w:rFonts w:eastAsiaTheme="minorHAnsi"/>
          <w:szCs w:val="28"/>
          <w:lang w:eastAsia="en-US"/>
        </w:rPr>
        <w:t>Солонецкого</w:t>
      </w:r>
      <w:proofErr w:type="spellEnd"/>
      <w:r>
        <w:rPr>
          <w:rFonts w:eastAsiaTheme="minorHAnsi"/>
          <w:szCs w:val="28"/>
          <w:lang w:eastAsia="en-US"/>
        </w:rPr>
        <w:t xml:space="preserve"> сельского поселения </w:t>
      </w:r>
      <w:proofErr w:type="spellStart"/>
      <w:r>
        <w:rPr>
          <w:rFonts w:eastAsiaTheme="minorHAnsi"/>
          <w:szCs w:val="28"/>
          <w:lang w:eastAsia="en-US"/>
        </w:rPr>
        <w:t>Воробьёвского</w:t>
      </w:r>
      <w:proofErr w:type="spellEnd"/>
      <w:r>
        <w:rPr>
          <w:rFonts w:eastAsiaTheme="minorHAnsi"/>
          <w:szCs w:val="28"/>
          <w:lang w:eastAsia="en-US"/>
        </w:rPr>
        <w:t xml:space="preserve"> муниципального района о закреплении имущества за муниципальным унитарным предприятием или муниципальным учреждением и </w:t>
      </w:r>
      <w:r>
        <w:rPr>
          <w:szCs w:val="28"/>
        </w:rPr>
        <w:t>акта приема-передачи муниципального имущества муниципальному унитарному предприятию или муниципальному учреждению, подписанного уполномоченными представителями сторон.</w:t>
      </w:r>
      <w:r>
        <w:rPr>
          <w:rFonts w:eastAsiaTheme="minorHAnsi"/>
          <w:szCs w:val="28"/>
          <w:lang w:eastAsia="en-US"/>
        </w:rPr>
        <w:t>, а также в результате приобретения унитарным предприятием или учреждением имущества по договору или иному основанию.</w:t>
      </w:r>
      <w:proofErr w:type="gramEnd"/>
    </w:p>
    <w:p w:rsidR="00445BEA" w:rsidRDefault="003112E8">
      <w:pPr>
        <w:ind w:firstLine="709"/>
        <w:jc w:val="both"/>
        <w:rPr>
          <w:szCs w:val="28"/>
        </w:rPr>
      </w:pPr>
      <w:r>
        <w:rPr>
          <w:szCs w:val="28"/>
        </w:rPr>
        <w:t>5.26. П</w:t>
      </w:r>
      <w:r>
        <w:rPr>
          <w:rFonts w:eastAsiaTheme="minorHAnsi"/>
          <w:szCs w:val="28"/>
          <w:lang w:eastAsia="en-US"/>
        </w:rPr>
        <w:t>раво хозяйственного ведения и право оперативного управления на недвижимое имущество возникают с момента их государственной регистрации.</w:t>
      </w:r>
    </w:p>
    <w:p w:rsidR="00445BEA" w:rsidRDefault="003112E8">
      <w:pPr>
        <w:ind w:firstLine="708"/>
        <w:jc w:val="both"/>
        <w:rPr>
          <w:rFonts w:eastAsiaTheme="minorHAnsi"/>
          <w:szCs w:val="28"/>
          <w:lang w:eastAsia="en-US"/>
        </w:rPr>
      </w:pPr>
      <w:r>
        <w:rPr>
          <w:szCs w:val="28"/>
        </w:rPr>
        <w:t>П</w:t>
      </w:r>
      <w:r>
        <w:rPr>
          <w:rFonts w:eastAsiaTheme="minorHAnsi"/>
          <w:szCs w:val="28"/>
          <w:lang w:eastAsia="en-US"/>
        </w:rPr>
        <w:t>раво хозяйственного ведения и право оперативного управления на прочее имущество возникает с момента передачи такого имущества муниципальному унитарному предприятию или муниципальному учреждению.</w:t>
      </w:r>
    </w:p>
    <w:p w:rsidR="00445BEA" w:rsidRDefault="003112E8">
      <w:pPr>
        <w:ind w:firstLine="709"/>
        <w:jc w:val="both"/>
        <w:rPr>
          <w:szCs w:val="28"/>
        </w:rPr>
      </w:pPr>
      <w:r>
        <w:rPr>
          <w:szCs w:val="28"/>
        </w:rPr>
        <w:t xml:space="preserve">5.27. Формирование уставного капитала хозяйственных обществ и межмуниципальных хозяйственных обществ осуществляется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путем внесения в их уставный капитал денежных сре</w:t>
      </w:r>
      <w:proofErr w:type="gramStart"/>
      <w:r>
        <w:rPr>
          <w:szCs w:val="28"/>
        </w:rPr>
        <w:t>дств в р</w:t>
      </w:r>
      <w:proofErr w:type="gramEnd"/>
      <w:r>
        <w:rPr>
          <w:szCs w:val="28"/>
        </w:rPr>
        <w:t>азмере и в сроки, установленные постановлением администрации муниципального района о создании данных организаций.</w:t>
      </w:r>
    </w:p>
    <w:p w:rsidR="00445BEA" w:rsidRDefault="00445BEA">
      <w:pPr>
        <w:ind w:firstLine="709"/>
        <w:jc w:val="both"/>
        <w:rPr>
          <w:szCs w:val="28"/>
        </w:rPr>
      </w:pPr>
    </w:p>
    <w:p w:rsidR="00445BEA" w:rsidRDefault="00445BEA">
      <w:pPr>
        <w:ind w:firstLine="654"/>
        <w:jc w:val="center"/>
        <w:rPr>
          <w:b/>
          <w:szCs w:val="28"/>
        </w:rPr>
      </w:pPr>
    </w:p>
    <w:p w:rsidR="00445BEA" w:rsidRDefault="003112E8">
      <w:pPr>
        <w:ind w:firstLine="654"/>
        <w:jc w:val="center"/>
        <w:rPr>
          <w:b/>
          <w:szCs w:val="28"/>
        </w:rPr>
      </w:pPr>
      <w:r>
        <w:rPr>
          <w:b/>
          <w:szCs w:val="28"/>
        </w:rPr>
        <w:lastRenderedPageBreak/>
        <w:t>6. Управление муниципальными унитарными предприятиями.</w:t>
      </w:r>
    </w:p>
    <w:p w:rsidR="00445BEA" w:rsidRDefault="00445BEA">
      <w:pPr>
        <w:ind w:firstLine="654"/>
        <w:rPr>
          <w:szCs w:val="28"/>
        </w:rPr>
      </w:pPr>
    </w:p>
    <w:p w:rsidR="00445BEA" w:rsidRDefault="003112E8">
      <w:pPr>
        <w:ind w:firstLine="654"/>
        <w:jc w:val="both"/>
        <w:rPr>
          <w:rFonts w:eastAsiaTheme="minorHAnsi"/>
          <w:szCs w:val="28"/>
          <w:lang w:eastAsia="en-US"/>
        </w:rPr>
      </w:pPr>
      <w:r>
        <w:rPr>
          <w:szCs w:val="28"/>
        </w:rPr>
        <w:t xml:space="preserve">6.1. </w:t>
      </w:r>
      <w:proofErr w:type="gramStart"/>
      <w:r>
        <w:rPr>
          <w:szCs w:val="28"/>
        </w:rPr>
        <w:t xml:space="preserve">В случаях и порядке, предусмотренном Федеральным законом от 14.11.2002 N 161-ФЗ «О государственных и муниципальных унитарных предприятиях», решениями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могут быть созданы муниципальные унитарные предприятия: </w:t>
      </w:r>
      <w:r>
        <w:rPr>
          <w:rFonts w:eastAsiaTheme="minorHAnsi"/>
          <w:szCs w:val="28"/>
          <w:lang w:eastAsia="en-US"/>
        </w:rPr>
        <w:t xml:space="preserve">основанные на праве хозяйственного ведения (далее – муниципальные предприятия) либо основанные на праве оперативного управления (далее – муниципальные казенные предприятия). </w:t>
      </w:r>
      <w:proofErr w:type="gramEnd"/>
    </w:p>
    <w:p w:rsidR="00445BEA" w:rsidRDefault="003112E8">
      <w:pPr>
        <w:ind w:firstLine="654"/>
        <w:jc w:val="both"/>
        <w:rPr>
          <w:szCs w:val="28"/>
        </w:rPr>
      </w:pPr>
      <w:r>
        <w:rPr>
          <w:szCs w:val="28"/>
        </w:rPr>
        <w:t>6.2. 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 В указанных пределах вопросы владения, пользования и распоряжения имуществом определяются уставом соответствующего муниципального унитарного предприятия.</w:t>
      </w:r>
    </w:p>
    <w:p w:rsidR="00445BEA" w:rsidRDefault="003112E8">
      <w:pPr>
        <w:ind w:firstLine="654"/>
        <w:jc w:val="both"/>
        <w:rPr>
          <w:szCs w:val="28"/>
        </w:rPr>
      </w:pPr>
      <w:r>
        <w:rPr>
          <w:szCs w:val="28"/>
        </w:rPr>
        <w:t xml:space="preserve">6.3. Муниципальное предприятие не вправе распоряжаться недвижимым имуществом, принадлежащим ему на праве хозяйственного ведения, без согласия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 законом или иными нормативными правовыми актами.</w:t>
      </w:r>
    </w:p>
    <w:p w:rsidR="00445BEA" w:rsidRDefault="003112E8">
      <w:pPr>
        <w:ind w:firstLine="654"/>
        <w:jc w:val="both"/>
        <w:rPr>
          <w:szCs w:val="28"/>
        </w:rPr>
      </w:pPr>
      <w:r>
        <w:rPr>
          <w:szCs w:val="28"/>
        </w:rPr>
        <w:t xml:space="preserve">6.4. Муниципальное казенное предприятие осуществляет права владения, пользования и распоряжения в отношении закрепленного за ним на праве оперативного управления имущества в пределах, установленных федеральным законом, в соответствии с целями своей деятельности, заданиями администрации </w:t>
      </w:r>
      <w:proofErr w:type="spellStart"/>
      <w:r>
        <w:rPr>
          <w:szCs w:val="28"/>
        </w:rPr>
        <w:t>Воробьёвского</w:t>
      </w:r>
      <w:proofErr w:type="spellEnd"/>
      <w:r>
        <w:rPr>
          <w:szCs w:val="28"/>
        </w:rPr>
        <w:t xml:space="preserve"> муниципального района и назначением имущества.</w:t>
      </w:r>
    </w:p>
    <w:p w:rsidR="00445BEA" w:rsidRDefault="003112E8">
      <w:pPr>
        <w:ind w:firstLine="654"/>
        <w:jc w:val="both"/>
        <w:rPr>
          <w:szCs w:val="28"/>
        </w:rPr>
      </w:pPr>
      <w:r>
        <w:rPr>
          <w:szCs w:val="28"/>
        </w:rPr>
        <w:t xml:space="preserve">6.5. Муниципальное казенное предприятие вправе отчуждать или иным способом распоряжаться закрепленным за ним имуществом только с согласия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6.6. Права собственника имущества муниципального унитарного предприятия осуществляет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6.7. </w:t>
      </w:r>
      <w:proofErr w:type="gramStart"/>
      <w:r>
        <w:rPr>
          <w:szCs w:val="28"/>
        </w:rPr>
        <w:t xml:space="preserve">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 от 14.11.2002 года № 161-ФЗ.</w:t>
      </w:r>
      <w:proofErr w:type="gramEnd"/>
    </w:p>
    <w:p w:rsidR="00445BEA" w:rsidRDefault="003112E8">
      <w:pPr>
        <w:ind w:firstLine="654"/>
        <w:jc w:val="both"/>
        <w:rPr>
          <w:szCs w:val="28"/>
        </w:rPr>
      </w:pPr>
      <w:r>
        <w:rPr>
          <w:szCs w:val="28"/>
        </w:rPr>
        <w:t xml:space="preserve">6.8.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вправе истребовать имущество муниципального унитарного предприятия из чужого незаконного владения.</w:t>
      </w:r>
    </w:p>
    <w:p w:rsidR="00445BEA" w:rsidRDefault="003112E8">
      <w:pPr>
        <w:ind w:firstLine="654"/>
        <w:jc w:val="both"/>
        <w:rPr>
          <w:szCs w:val="28"/>
        </w:rPr>
      </w:pPr>
      <w:r>
        <w:rPr>
          <w:szCs w:val="28"/>
        </w:rPr>
        <w:lastRenderedPageBreak/>
        <w:t xml:space="preserve">6.9.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основании постановления администрации муниципального района вправе изъять излишнее, неиспользуемое либо используемое не по назначению имущество, закрепленное на праве оперативного управления за муниципальным казенным предприятием, и распорядиться им по своему усмотрению.</w:t>
      </w:r>
    </w:p>
    <w:p w:rsidR="00445BEA" w:rsidRDefault="003112E8">
      <w:pPr>
        <w:ind w:firstLine="654"/>
        <w:jc w:val="both"/>
        <w:rPr>
          <w:szCs w:val="28"/>
        </w:rPr>
      </w:pPr>
      <w:r>
        <w:rPr>
          <w:szCs w:val="28"/>
        </w:rPr>
        <w:t>Постановление администрации сельского поселения  об изъятии излишнего, неиспользуемого либо используемого не по назначению имущества из оперативного управления муниципального казенного предприятия может быть принято на основании одного или более из следующих документов:</w:t>
      </w:r>
    </w:p>
    <w:p w:rsidR="00445BEA" w:rsidRDefault="003112E8">
      <w:pPr>
        <w:ind w:firstLine="654"/>
        <w:jc w:val="both"/>
        <w:rPr>
          <w:szCs w:val="28"/>
        </w:rPr>
      </w:pPr>
      <w:r>
        <w:rPr>
          <w:szCs w:val="28"/>
        </w:rPr>
        <w:t>- заявления муниципального казенного предприятия об отказе от пользования имуществом;</w:t>
      </w:r>
    </w:p>
    <w:p w:rsidR="00445BEA" w:rsidRDefault="003112E8">
      <w:pPr>
        <w:ind w:firstLine="654"/>
        <w:jc w:val="both"/>
        <w:rPr>
          <w:szCs w:val="28"/>
        </w:rPr>
      </w:pPr>
      <w:r>
        <w:rPr>
          <w:szCs w:val="28"/>
        </w:rPr>
        <w:t>- акта проверки использования муниципальным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w:t>
      </w:r>
    </w:p>
    <w:p w:rsidR="00445BEA" w:rsidRDefault="003112E8">
      <w:pPr>
        <w:ind w:firstLine="654"/>
        <w:jc w:val="both"/>
        <w:rPr>
          <w:szCs w:val="28"/>
        </w:rPr>
      </w:pPr>
      <w:r>
        <w:rPr>
          <w:szCs w:val="28"/>
        </w:rPr>
        <w:t>- документов, подтверждающих соответствие изымаемого имущества критериям, указанным в пункте 6.10 настоящего Порядка (акт осмотра имущества, документы бухгалтерской отчетности, документы об эксплуатации имущества и (или) иные документы).</w:t>
      </w:r>
    </w:p>
    <w:p w:rsidR="00445BEA" w:rsidRDefault="003112E8">
      <w:pPr>
        <w:ind w:firstLine="654"/>
        <w:jc w:val="both"/>
        <w:rPr>
          <w:szCs w:val="28"/>
        </w:rPr>
      </w:pPr>
      <w:r>
        <w:rPr>
          <w:szCs w:val="28"/>
        </w:rPr>
        <w:t xml:space="preserve">6.10. Критериями для отнесения имущества </w:t>
      </w:r>
      <w:proofErr w:type="gramStart"/>
      <w:r>
        <w:rPr>
          <w:szCs w:val="28"/>
        </w:rPr>
        <w:t>к</w:t>
      </w:r>
      <w:proofErr w:type="gramEnd"/>
      <w:r>
        <w:rPr>
          <w:szCs w:val="28"/>
        </w:rPr>
        <w:t xml:space="preserve"> излишнему, неиспользуемому или используемому не по целевому назначению являются:</w:t>
      </w:r>
    </w:p>
    <w:p w:rsidR="00445BEA" w:rsidRDefault="003112E8">
      <w:pPr>
        <w:ind w:firstLine="654"/>
        <w:jc w:val="both"/>
        <w:rPr>
          <w:szCs w:val="28"/>
        </w:rPr>
      </w:pPr>
      <w:r>
        <w:rPr>
          <w:szCs w:val="28"/>
        </w:rPr>
        <w:t>- имущество признается излишним в случае, когда цели и плановые показатели деятельности муниципального казенного предприятия могут быть достигнуты без использования указанного имущества;</w:t>
      </w:r>
    </w:p>
    <w:p w:rsidR="00445BEA" w:rsidRDefault="003112E8">
      <w:pPr>
        <w:ind w:firstLine="654"/>
        <w:jc w:val="both"/>
        <w:rPr>
          <w:szCs w:val="28"/>
        </w:rPr>
      </w:pPr>
      <w:r>
        <w:rPr>
          <w:szCs w:val="28"/>
        </w:rPr>
        <w:t>-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муниципального казенного предприятия в будущем могут быть достигнуты и без использования указанного имущества;</w:t>
      </w:r>
    </w:p>
    <w:p w:rsidR="00445BEA" w:rsidRDefault="003112E8">
      <w:pPr>
        <w:ind w:firstLine="654"/>
        <w:jc w:val="both"/>
        <w:rPr>
          <w:szCs w:val="28"/>
        </w:rPr>
      </w:pPr>
      <w:r>
        <w:rPr>
          <w:szCs w:val="28"/>
        </w:rPr>
        <w:t>- имущество признается используемым не по целевому назначению в случаях, когда его использование противоречит целевому назначению имущества, либо если имущество используется в целях, противоречащих целям и предмету деятельности муниципального казенного предприятия;</w:t>
      </w:r>
    </w:p>
    <w:p w:rsidR="00445BEA" w:rsidRDefault="003112E8">
      <w:pPr>
        <w:ind w:firstLine="654"/>
        <w:jc w:val="both"/>
        <w:rPr>
          <w:rFonts w:eastAsiaTheme="minorHAnsi"/>
          <w:szCs w:val="28"/>
          <w:lang w:eastAsia="en-US"/>
        </w:rPr>
      </w:pPr>
      <w:r>
        <w:rPr>
          <w:rFonts w:eastAsiaTheme="minorHAnsi"/>
          <w:szCs w:val="28"/>
          <w:lang w:eastAsia="en-US"/>
        </w:rPr>
        <w:t>-  муниципальное имущество передано по договорам аренды, договорам безвозмездного пользования, доверительного управления имуществом, иным договорам, предусматривающим переход прав владения и (или) пользования в отношении имущества третьим лицам.</w:t>
      </w:r>
    </w:p>
    <w:p w:rsidR="00445BEA" w:rsidRDefault="003112E8">
      <w:pPr>
        <w:ind w:firstLine="654"/>
        <w:jc w:val="both"/>
        <w:rPr>
          <w:szCs w:val="28"/>
        </w:rPr>
      </w:pPr>
      <w:r>
        <w:rPr>
          <w:szCs w:val="28"/>
        </w:rPr>
        <w:t>6.11. Проверки использования муниципальным казенным предприятием имущества, закрепленного за ним на праве оперативного управления, проводятся комиссией, порядок формирования и деятельности которой определяется постановлением администрации муниципального района.</w:t>
      </w:r>
    </w:p>
    <w:p w:rsidR="00445BEA" w:rsidRDefault="003112E8">
      <w:pPr>
        <w:ind w:firstLine="654"/>
        <w:jc w:val="both"/>
        <w:rPr>
          <w:szCs w:val="28"/>
        </w:rPr>
      </w:pPr>
      <w:r>
        <w:rPr>
          <w:szCs w:val="28"/>
        </w:rPr>
        <w:t xml:space="preserve">По требованию депутата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 от избирательного округа, на территории которого находится муниципальное казенное предприятие, комиссия обязана обеспечить депутату возможность участия в </w:t>
      </w:r>
      <w:r>
        <w:rPr>
          <w:szCs w:val="28"/>
        </w:rPr>
        <w:lastRenderedPageBreak/>
        <w:t xml:space="preserve">проверке использования муниципальным казенным предприятием имущества, закрепленного за ним на праве оперативного управления, на равных основаниях с членами комиссии. </w:t>
      </w:r>
    </w:p>
    <w:p w:rsidR="00445BEA" w:rsidRDefault="003112E8">
      <w:pPr>
        <w:ind w:firstLine="654"/>
        <w:jc w:val="both"/>
        <w:rPr>
          <w:szCs w:val="28"/>
        </w:rPr>
      </w:pPr>
      <w:r>
        <w:rPr>
          <w:szCs w:val="28"/>
        </w:rPr>
        <w:t xml:space="preserve">6.12. </w:t>
      </w:r>
      <w:proofErr w:type="gramStart"/>
      <w:r>
        <w:rPr>
          <w:szCs w:val="28"/>
        </w:rPr>
        <w:t xml:space="preserve">Для согласования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совершаемых муниципальными унитарными предприятиями сделок, предусмотренных пунктами 6.3, 6.5 настоящего Порядка, а также даче согласия на создание филиалов и открытие представительств муниципального унитарного предприятия, на участие муниципального унитарного в иных юридических лицах руководитель муниципального унитарного предприятия представляет в администрацию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следующие документы:</w:t>
      </w:r>
      <w:proofErr w:type="gramEnd"/>
    </w:p>
    <w:p w:rsidR="00445BEA" w:rsidRDefault="003112E8">
      <w:pPr>
        <w:ind w:firstLine="654"/>
        <w:jc w:val="both"/>
        <w:rPr>
          <w:szCs w:val="28"/>
        </w:rPr>
      </w:pPr>
      <w:r>
        <w:rPr>
          <w:szCs w:val="28"/>
        </w:rPr>
        <w:t>- письменное заявление о согласовании сделки;</w:t>
      </w:r>
    </w:p>
    <w:p w:rsidR="00445BEA" w:rsidRDefault="003112E8">
      <w:pPr>
        <w:ind w:firstLine="654"/>
        <w:jc w:val="both"/>
        <w:rPr>
          <w:szCs w:val="28"/>
        </w:rPr>
      </w:pPr>
      <w:r>
        <w:rPr>
          <w:szCs w:val="28"/>
        </w:rPr>
        <w:t>- проекты договоров и иных документов, необходимых для совершения сделки;</w:t>
      </w:r>
    </w:p>
    <w:p w:rsidR="00445BEA" w:rsidRDefault="003112E8">
      <w:pPr>
        <w:ind w:firstLine="654"/>
        <w:jc w:val="both"/>
        <w:rPr>
          <w:szCs w:val="28"/>
        </w:rPr>
      </w:pPr>
      <w:r>
        <w:rPr>
          <w:szCs w:val="28"/>
        </w:rPr>
        <w:t>- правоустанавливающие документы на имущество, являющееся предметом сделки;</w:t>
      </w:r>
    </w:p>
    <w:p w:rsidR="00445BEA" w:rsidRDefault="003112E8">
      <w:pPr>
        <w:ind w:firstLine="654"/>
        <w:jc w:val="both"/>
        <w:rPr>
          <w:szCs w:val="28"/>
        </w:rPr>
      </w:pPr>
      <w:r>
        <w:rPr>
          <w:szCs w:val="28"/>
        </w:rPr>
        <w:t>- сведения о наличии обременений или иных обязательств, связанных с имуществом, являющимся предметом сделки;</w:t>
      </w:r>
    </w:p>
    <w:p w:rsidR="00445BEA" w:rsidRDefault="003112E8">
      <w:pPr>
        <w:ind w:firstLine="654"/>
        <w:jc w:val="both"/>
        <w:rPr>
          <w:szCs w:val="28"/>
        </w:rPr>
      </w:pPr>
      <w:r>
        <w:rPr>
          <w:szCs w:val="28"/>
        </w:rPr>
        <w:t xml:space="preserve">- отчет об оценке рыночной стоимости имущества, произведенной независимым оценщиком в соответствии с действующим законодательством не ранее чем за три месяца до представления отчета в администрацию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w:t>
      </w:r>
    </w:p>
    <w:p w:rsidR="00445BEA" w:rsidRDefault="003112E8">
      <w:pPr>
        <w:ind w:firstLine="654"/>
        <w:jc w:val="both"/>
        <w:rPr>
          <w:szCs w:val="28"/>
        </w:rPr>
      </w:pPr>
      <w:r>
        <w:rPr>
          <w:szCs w:val="28"/>
        </w:rPr>
        <w:t>- технико-экономическое обоснование необходимости совершения сделки и предложения по использованию доходов от предполагаемой сделки;</w:t>
      </w:r>
    </w:p>
    <w:p w:rsidR="00445BEA" w:rsidRDefault="003112E8">
      <w:pPr>
        <w:ind w:firstLine="654"/>
        <w:jc w:val="both"/>
        <w:rPr>
          <w:szCs w:val="28"/>
        </w:rPr>
      </w:pPr>
      <w:r>
        <w:rPr>
          <w:szCs w:val="28"/>
        </w:rPr>
        <w:t>- копии учредительных документов юридического лица или копии документов, удостоверяющих личность физического лица, являющихся стороной сделки.</w:t>
      </w:r>
    </w:p>
    <w:p w:rsidR="00445BEA" w:rsidRDefault="003112E8">
      <w:pPr>
        <w:ind w:firstLine="654"/>
        <w:jc w:val="both"/>
        <w:rPr>
          <w:szCs w:val="28"/>
        </w:rPr>
      </w:pPr>
      <w:r>
        <w:rPr>
          <w:szCs w:val="28"/>
        </w:rPr>
        <w:t xml:space="preserve">6.13. </w:t>
      </w:r>
      <w:proofErr w:type="gramStart"/>
      <w:r>
        <w:rPr>
          <w:szCs w:val="28"/>
        </w:rPr>
        <w:t xml:space="preserve">Для согласования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совершаемых муниципальным унитарным предприятиям сделок, связанных с </w:t>
      </w:r>
      <w:r>
        <w:rPr>
          <w:rFonts w:eastAsiaTheme="minorHAnsi"/>
          <w:szCs w:val="28"/>
          <w:lang w:eastAsia="en-US"/>
        </w:rPr>
        <w:t>предоставлением займов, поручительств, получением банковских гарантий, с иными обременениями, уступкой требований, переводом долга, заключения договора простого товарищества, на совершение крупных сделок, сделок, в которым имеется заинтересованность, и иных сделок предусмотренных федеральным законом</w:t>
      </w:r>
      <w:r>
        <w:rPr>
          <w:szCs w:val="28"/>
        </w:rPr>
        <w:t xml:space="preserve"> руководитель муниципального унитарного предприятия предоставляет в администрацию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w:t>
      </w:r>
      <w:proofErr w:type="gramEnd"/>
      <w:r>
        <w:rPr>
          <w:szCs w:val="28"/>
        </w:rPr>
        <w:t xml:space="preserve"> района документы, указанные в пункте 6.12 настоящего Порядка, а также представляет дополнительно:</w:t>
      </w:r>
    </w:p>
    <w:p w:rsidR="00445BEA" w:rsidRDefault="003112E8">
      <w:pPr>
        <w:ind w:firstLine="654"/>
        <w:jc w:val="both"/>
        <w:rPr>
          <w:szCs w:val="28"/>
        </w:rPr>
      </w:pPr>
      <w:r>
        <w:rPr>
          <w:szCs w:val="28"/>
        </w:rPr>
        <w:t>а) бухгалтерский баланс, отчет о прибылях и убытках на последнюю отчетную дату с отметкой налоговых органов;</w:t>
      </w:r>
    </w:p>
    <w:p w:rsidR="00445BEA" w:rsidRDefault="003112E8">
      <w:pPr>
        <w:ind w:firstLine="654"/>
        <w:jc w:val="both"/>
        <w:rPr>
          <w:szCs w:val="28"/>
        </w:rPr>
      </w:pPr>
      <w:r>
        <w:rPr>
          <w:szCs w:val="28"/>
        </w:rPr>
        <w:t>б) согласие антимонопольного органа на совершение сделки в случаях, предусмотренных антимонопольным законодательством.</w:t>
      </w:r>
    </w:p>
    <w:p w:rsidR="00445BEA" w:rsidRDefault="003112E8">
      <w:pPr>
        <w:ind w:firstLine="654"/>
        <w:jc w:val="both"/>
        <w:rPr>
          <w:szCs w:val="28"/>
        </w:rPr>
      </w:pPr>
      <w:r>
        <w:rPr>
          <w:szCs w:val="28"/>
        </w:rPr>
        <w:t xml:space="preserve">6.14. В случае непредставления полного перечня документов, предусмотренного пунктами 6.12 или 6.13 настоящего Порядка, документы </w:t>
      </w:r>
      <w:r>
        <w:rPr>
          <w:szCs w:val="28"/>
        </w:rPr>
        <w:lastRenderedPageBreak/>
        <w:t xml:space="preserve">возвращаются заявителю с указанием причин возврата не позднее двадцати дней </w:t>
      </w:r>
      <w:proofErr w:type="gramStart"/>
      <w:r>
        <w:rPr>
          <w:szCs w:val="28"/>
        </w:rPr>
        <w:t>с даты</w:t>
      </w:r>
      <w:proofErr w:type="gramEnd"/>
      <w:r>
        <w:rPr>
          <w:szCs w:val="28"/>
        </w:rPr>
        <w:t xml:space="preserve"> их приема.</w:t>
      </w:r>
    </w:p>
    <w:p w:rsidR="00445BEA" w:rsidRDefault="003112E8">
      <w:pPr>
        <w:ind w:firstLine="654"/>
        <w:jc w:val="both"/>
        <w:rPr>
          <w:szCs w:val="28"/>
        </w:rPr>
      </w:pPr>
      <w:r>
        <w:rPr>
          <w:szCs w:val="28"/>
        </w:rPr>
        <w:t xml:space="preserve">6.15. </w:t>
      </w:r>
      <w:proofErr w:type="gramStart"/>
      <w:r>
        <w:rPr>
          <w:szCs w:val="28"/>
        </w:rPr>
        <w:t>Для согласования сделок и иных действий муниципальных унитарных предприятий, указанных в пункте 3 статьи 14 Федерального закона от 21.12.2001 г. № 178-ФЗ «О приватизации государственного и муниципального имущества» и включенных в прогнозный план (программу) приватизации, в случае продажи имущественного комплекса предприятия до перехода к победителю конкурса права собственности на указанное предприятие пакет документов, предусмотренный пунктом 6.13 настоящего Порядка, должен быть предварительно</w:t>
      </w:r>
      <w:proofErr w:type="gramEnd"/>
      <w:r>
        <w:rPr>
          <w:szCs w:val="28"/>
        </w:rPr>
        <w:t xml:space="preserve"> </w:t>
      </w:r>
      <w:proofErr w:type="gramStart"/>
      <w:r>
        <w:rPr>
          <w:szCs w:val="28"/>
        </w:rPr>
        <w:t>согласован</w:t>
      </w:r>
      <w:proofErr w:type="gramEnd"/>
      <w:r>
        <w:rPr>
          <w:szCs w:val="28"/>
        </w:rPr>
        <w:t xml:space="preserve"> руководителем муниципального унитарного предприятия с победителем конкурса.</w:t>
      </w:r>
    </w:p>
    <w:p w:rsidR="00445BEA" w:rsidRDefault="003112E8">
      <w:pPr>
        <w:ind w:firstLine="654"/>
        <w:jc w:val="both"/>
        <w:rPr>
          <w:szCs w:val="28"/>
        </w:rPr>
      </w:pPr>
      <w:r>
        <w:rPr>
          <w:szCs w:val="28"/>
        </w:rPr>
        <w:t>6.16</w:t>
      </w:r>
      <w:proofErr w:type="gramStart"/>
      <w:r>
        <w:rPr>
          <w:szCs w:val="28"/>
        </w:rPr>
        <w:t xml:space="preserve"> Н</w:t>
      </w:r>
      <w:proofErr w:type="gramEnd"/>
      <w:r>
        <w:rPr>
          <w:szCs w:val="28"/>
        </w:rPr>
        <w:t xml:space="preserve">а основании оценки представленных документов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согласовывает или отказывает в согласовании сделок и совершении иных действий муниципальным унитарным предприятием не позднее десяти рабочих дней с момента подачи руководителем предприятия полного перечня документов, предусмотренного пунктами 6.12 или 6.13 настоящего Порядка.</w:t>
      </w:r>
    </w:p>
    <w:p w:rsidR="00445BEA" w:rsidRDefault="003112E8">
      <w:pPr>
        <w:ind w:firstLine="654"/>
        <w:jc w:val="both"/>
        <w:rPr>
          <w:szCs w:val="28"/>
        </w:rPr>
      </w:pPr>
      <w:r>
        <w:rPr>
          <w:szCs w:val="28"/>
        </w:rPr>
        <w:t>6.17. Согласование администрацией</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сделок муниципального унитарного предприятия подтверждается постановлением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 согласовании сделки муниципального унитарного предприятия. </w:t>
      </w:r>
    </w:p>
    <w:p w:rsidR="00445BEA" w:rsidRDefault="003112E8">
      <w:pPr>
        <w:ind w:firstLine="654"/>
        <w:jc w:val="both"/>
        <w:rPr>
          <w:szCs w:val="28"/>
        </w:rPr>
      </w:pPr>
      <w:r>
        <w:rPr>
          <w:szCs w:val="28"/>
        </w:rPr>
        <w:t xml:space="preserve">Согласование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совершения иных действий муниципальным унитарным предприятием подтверждается письмом за подписью главы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6.18. Внесение изменений и дополнений в договоры, согласованные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без согласия</w:t>
      </w:r>
      <w:r>
        <w:t xml:space="preserve"> </w:t>
      </w:r>
      <w:r>
        <w:rPr>
          <w:szCs w:val="28"/>
        </w:rPr>
        <w:t>администрации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не допускается.</w:t>
      </w:r>
    </w:p>
    <w:p w:rsidR="00445BEA" w:rsidRDefault="003112E8">
      <w:pPr>
        <w:ind w:firstLine="654"/>
        <w:jc w:val="both"/>
        <w:rPr>
          <w:szCs w:val="28"/>
        </w:rPr>
      </w:pPr>
      <w:r>
        <w:rPr>
          <w:szCs w:val="28"/>
        </w:rPr>
        <w:t xml:space="preserve">6.19. В случае отказа в согласовании сделок и иных действий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направляет муниципальному унитарному предприятию мотивированный отказ.</w:t>
      </w:r>
    </w:p>
    <w:p w:rsidR="00445BEA" w:rsidRDefault="003112E8">
      <w:pPr>
        <w:ind w:firstLine="654"/>
        <w:jc w:val="both"/>
        <w:rPr>
          <w:szCs w:val="28"/>
        </w:rPr>
      </w:pPr>
      <w:r>
        <w:rPr>
          <w:szCs w:val="28"/>
        </w:rPr>
        <w:t xml:space="preserve">6.20. </w:t>
      </w:r>
      <w:proofErr w:type="spellStart"/>
      <w:r w:rsidR="00D32EE2">
        <w:rPr>
          <w:szCs w:val="28"/>
        </w:rPr>
        <w:t>Солонецкое</w:t>
      </w:r>
      <w:proofErr w:type="spellEnd"/>
      <w:r>
        <w:rPr>
          <w:szCs w:val="28"/>
        </w:rPr>
        <w:t xml:space="preserve"> сельское поселения </w:t>
      </w:r>
      <w:proofErr w:type="spellStart"/>
      <w:r>
        <w:rPr>
          <w:szCs w:val="28"/>
        </w:rPr>
        <w:t>Воробьёвского</w:t>
      </w:r>
      <w:proofErr w:type="spellEnd"/>
      <w:r>
        <w:rPr>
          <w:szCs w:val="28"/>
        </w:rPr>
        <w:t xml:space="preserve"> муниципального района имеет право на получение части прибыли от использования имущества, находящегося в хозяйственном ведении муниципального предприятия.</w:t>
      </w:r>
    </w:p>
    <w:p w:rsidR="00445BEA" w:rsidRDefault="003112E8">
      <w:pPr>
        <w:ind w:firstLine="654"/>
        <w:jc w:val="both"/>
        <w:rPr>
          <w:szCs w:val="28"/>
        </w:rPr>
      </w:pPr>
      <w:r>
        <w:rPr>
          <w:szCs w:val="28"/>
        </w:rPr>
        <w:t xml:space="preserve">6.21. </w:t>
      </w:r>
      <w:proofErr w:type="gramStart"/>
      <w:r>
        <w:rPr>
          <w:szCs w:val="28"/>
        </w:rPr>
        <w:t xml:space="preserve">Муниципальное предприятие ежегодно не позднее 1 мая текущего года перечисляет в бюджет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часть прибыли, остающейся в его распоряжении после уплаты налогов и иных обязательных платежей в размере, установленном решением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roofErr w:type="gramEnd"/>
    </w:p>
    <w:p w:rsidR="00445BEA" w:rsidRDefault="003112E8">
      <w:pPr>
        <w:ind w:firstLine="654"/>
        <w:jc w:val="both"/>
        <w:rPr>
          <w:szCs w:val="28"/>
        </w:rPr>
      </w:pPr>
      <w:r>
        <w:rPr>
          <w:szCs w:val="28"/>
        </w:rPr>
        <w:lastRenderedPageBreak/>
        <w:t>6.22. Доходы муниципальных казенных предприятий используются для финансирования расходов предприятий, предусмотренных сметой доходов и расходов предприятий.</w:t>
      </w:r>
    </w:p>
    <w:p w:rsidR="00445BEA" w:rsidRDefault="003112E8">
      <w:pPr>
        <w:ind w:firstLine="654"/>
        <w:jc w:val="both"/>
        <w:rPr>
          <w:szCs w:val="28"/>
        </w:rPr>
      </w:pPr>
      <w:r>
        <w:rPr>
          <w:szCs w:val="28"/>
        </w:rPr>
        <w:t>6.23. Муниципальные унитарные предприятия за счет остающейся в их распоряжении чистой прибыли создают резервный фонд в порядке и в размерах, которые предусмотрены их уставами. Отчисления в резервный фонд от чистой прибыли муниципальных унитарных предприятий не могут составлять более десяти процентов. Средства резервного фонда используются исключительно на покрытие убытков муниципальных унитарных предприятий.</w:t>
      </w:r>
    </w:p>
    <w:p w:rsidR="00445BEA" w:rsidRDefault="003112E8">
      <w:pPr>
        <w:ind w:firstLine="654"/>
        <w:jc w:val="both"/>
        <w:rPr>
          <w:szCs w:val="28"/>
        </w:rPr>
      </w:pPr>
      <w:r>
        <w:rPr>
          <w:szCs w:val="28"/>
        </w:rPr>
        <w:t>6.24. Муниципальные унитарные предприятия за счет чистой прибыли создают также иные фонды в соответствии с их перечнем и в порядке, которые предусмотрены их уставами.</w:t>
      </w:r>
    </w:p>
    <w:p w:rsidR="00445BEA" w:rsidRDefault="003112E8">
      <w:pPr>
        <w:ind w:firstLine="654"/>
        <w:jc w:val="both"/>
        <w:rPr>
          <w:szCs w:val="28"/>
        </w:rPr>
      </w:pPr>
      <w:r>
        <w:rPr>
          <w:szCs w:val="28"/>
        </w:rPr>
        <w:t>Средства, зачисленные в такие фонды, могут быть использованы муниципальными унитарными предприятиями только на цели, определенные федеральными законами, иными нормативными правовыми актами Российской Федерации и уставами муниципальных унитарных предприятий.</w:t>
      </w:r>
    </w:p>
    <w:p w:rsidR="00445BEA" w:rsidRDefault="003112E8">
      <w:pPr>
        <w:ind w:firstLine="654"/>
        <w:jc w:val="both"/>
        <w:rPr>
          <w:szCs w:val="28"/>
        </w:rPr>
      </w:pPr>
      <w:r>
        <w:rPr>
          <w:szCs w:val="28"/>
        </w:rPr>
        <w:t>6.25. Муниципальные унитарные предприятия могут быть реорганизованы или ликвидированы в порядке и по основаниям, установленным Гражданским кодексом Российской Федерации, Федеральным законом от 14.11.2002 года № 161-ФЗ «О государственных и муниципальных унитарных предприятиях», иными федеральными законами.</w:t>
      </w:r>
    </w:p>
    <w:p w:rsidR="00445BEA" w:rsidRDefault="003112E8">
      <w:pPr>
        <w:ind w:firstLine="654"/>
        <w:jc w:val="both"/>
        <w:rPr>
          <w:szCs w:val="28"/>
        </w:rPr>
      </w:pPr>
      <w:r>
        <w:rPr>
          <w:szCs w:val="28"/>
        </w:rPr>
        <w:t xml:space="preserve">6.26. Реорганизация и ликвидация муниципальных унитарных предприятий осуществляется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 основании постановлений администрации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утверждает передаточный акт и разделительный баланс при реорганизации муниципального унитарного предприятия, назначает ликвидационную комиссию при ликвидации муниципального унитарного предприятия.</w:t>
      </w:r>
    </w:p>
    <w:p w:rsidR="00445BEA" w:rsidRDefault="003112E8">
      <w:pPr>
        <w:ind w:firstLine="654"/>
        <w:jc w:val="both"/>
        <w:rPr>
          <w:szCs w:val="28"/>
        </w:rPr>
      </w:pPr>
      <w:r>
        <w:rPr>
          <w:szCs w:val="28"/>
        </w:rPr>
        <w:t xml:space="preserve">6.27. Направления использования оставшегося после удовлетворения требований кредиторов имущества ликвидированных муниципальных унитарных предприятий определяются в постановлении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 ликвидации муниципальных унитарных предприятий.</w:t>
      </w:r>
    </w:p>
    <w:p w:rsidR="00445BEA" w:rsidRDefault="003112E8">
      <w:pPr>
        <w:ind w:firstLine="654"/>
        <w:jc w:val="both"/>
        <w:rPr>
          <w:szCs w:val="28"/>
        </w:rPr>
      </w:pPr>
      <w:r>
        <w:rPr>
          <w:szCs w:val="28"/>
        </w:rPr>
        <w:t xml:space="preserve">6.28.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w:t>
      </w:r>
    </w:p>
    <w:p w:rsidR="00445BEA" w:rsidRDefault="003112E8">
      <w:pPr>
        <w:ind w:firstLine="654"/>
        <w:jc w:val="both"/>
        <w:rPr>
          <w:szCs w:val="28"/>
        </w:rPr>
      </w:pPr>
      <w:r>
        <w:rPr>
          <w:szCs w:val="28"/>
        </w:rPr>
        <w:t>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w:t>
      </w:r>
    </w:p>
    <w:p w:rsidR="00445BEA" w:rsidRDefault="003112E8">
      <w:pPr>
        <w:ind w:firstLine="654"/>
        <w:jc w:val="both"/>
        <w:rPr>
          <w:szCs w:val="28"/>
        </w:rPr>
      </w:pPr>
      <w:r>
        <w:rPr>
          <w:szCs w:val="28"/>
        </w:rPr>
        <w:lastRenderedPageBreak/>
        <w:t>6.29. Вместе с отчетом, указанным в пункте 6.28. настоящего Порядка, представляется бухгалтерская отчетность в составе, определенном Федеральным законом «О бухгалтерском учете» от 21 ноября 1996 года № 129-ФЗ, а также доклад о финансово-хозяйственной деятельности муниципального унитарного предприятия, в котором должны быть отражены:</w:t>
      </w:r>
    </w:p>
    <w:p w:rsidR="00445BEA" w:rsidRDefault="003112E8">
      <w:pPr>
        <w:ind w:firstLine="654"/>
        <w:jc w:val="both"/>
        <w:rPr>
          <w:szCs w:val="28"/>
        </w:rPr>
      </w:pPr>
      <w:r>
        <w:rPr>
          <w:szCs w:val="28"/>
        </w:rPr>
        <w:t>- сведения о реализации мероприятий по обеспечению конкурентоспособности продукции муниципального унитарного предприятия;</w:t>
      </w:r>
    </w:p>
    <w:p w:rsidR="00445BEA" w:rsidRDefault="003112E8">
      <w:pPr>
        <w:ind w:firstLine="654"/>
        <w:jc w:val="both"/>
        <w:rPr>
          <w:szCs w:val="28"/>
        </w:rPr>
      </w:pPr>
      <w:r>
        <w:rPr>
          <w:szCs w:val="28"/>
        </w:rPr>
        <w:t xml:space="preserve">- достижение утвержденных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плановых показателей деятельности муниципальных унитарных предприятий;</w:t>
      </w:r>
    </w:p>
    <w:p w:rsidR="00445BEA" w:rsidRDefault="003112E8">
      <w:pPr>
        <w:ind w:firstLine="654"/>
        <w:jc w:val="both"/>
        <w:rPr>
          <w:szCs w:val="28"/>
        </w:rPr>
      </w:pPr>
      <w:r>
        <w:rPr>
          <w:szCs w:val="28"/>
        </w:rPr>
        <w:t>- при наличии программы экономической эффективности деятельности предприятия - обобщенные данные о ходе ее выполнения за отчетный период;</w:t>
      </w:r>
    </w:p>
    <w:p w:rsidR="00445BEA" w:rsidRDefault="003112E8">
      <w:pPr>
        <w:ind w:firstLine="654"/>
        <w:jc w:val="both"/>
        <w:rPr>
          <w:szCs w:val="28"/>
        </w:rPr>
      </w:pPr>
      <w:r>
        <w:rPr>
          <w:szCs w:val="28"/>
        </w:rPr>
        <w:t>- данные об изменении численности персонала, среднемесячной оплате труда работников муниципального унитарного предприятия, в том числе руководителя муниципального унитарного предприятия, за отчетный период;</w:t>
      </w:r>
    </w:p>
    <w:p w:rsidR="00445BEA" w:rsidRDefault="003112E8">
      <w:pPr>
        <w:ind w:firstLine="654"/>
        <w:jc w:val="both"/>
        <w:rPr>
          <w:szCs w:val="28"/>
        </w:rPr>
      </w:pPr>
      <w:r>
        <w:rPr>
          <w:szCs w:val="28"/>
        </w:rPr>
        <w:t>- данные об использовании прибыли, остающейся в распоряжении муниципального унитарного предприятия;</w:t>
      </w:r>
    </w:p>
    <w:p w:rsidR="00445BEA" w:rsidRDefault="003112E8">
      <w:pPr>
        <w:ind w:firstLine="654"/>
        <w:jc w:val="both"/>
        <w:rPr>
          <w:szCs w:val="28"/>
        </w:rPr>
      </w:pPr>
      <w:r>
        <w:rPr>
          <w:szCs w:val="28"/>
        </w:rPr>
        <w:t>- сведения об аффилированных лицах муниципального унитарного предприятия;</w:t>
      </w:r>
    </w:p>
    <w:p w:rsidR="00445BEA" w:rsidRDefault="003112E8">
      <w:pPr>
        <w:ind w:firstLine="654"/>
        <w:jc w:val="both"/>
        <w:rPr>
          <w:szCs w:val="28"/>
        </w:rPr>
      </w:pPr>
      <w:r>
        <w:rPr>
          <w:szCs w:val="28"/>
        </w:rPr>
        <w:t>- информация об участии муниципального унитарного предприятия в коммерческих или некоммерческих организациях;</w:t>
      </w:r>
    </w:p>
    <w:p w:rsidR="00445BEA" w:rsidRDefault="003112E8">
      <w:pPr>
        <w:ind w:firstLine="654"/>
        <w:jc w:val="both"/>
        <w:rPr>
          <w:szCs w:val="28"/>
        </w:rPr>
      </w:pPr>
      <w:r>
        <w:rPr>
          <w:szCs w:val="28"/>
        </w:rPr>
        <w:t>- информация о предоставленных муниципальным унитарным предприятием займах, поручительствах;</w:t>
      </w:r>
    </w:p>
    <w:p w:rsidR="00445BEA" w:rsidRDefault="003112E8">
      <w:pPr>
        <w:ind w:firstLine="654"/>
        <w:jc w:val="both"/>
        <w:rPr>
          <w:szCs w:val="28"/>
        </w:rPr>
      </w:pPr>
      <w:r>
        <w:rPr>
          <w:szCs w:val="28"/>
        </w:rPr>
        <w:t>- информация об уступке требований, переводе долга, о крупных сделках;</w:t>
      </w:r>
    </w:p>
    <w:p w:rsidR="00445BEA" w:rsidRDefault="003112E8">
      <w:pPr>
        <w:ind w:firstLine="654"/>
        <w:jc w:val="both"/>
        <w:rPr>
          <w:szCs w:val="28"/>
        </w:rPr>
      </w:pPr>
      <w:r>
        <w:rPr>
          <w:szCs w:val="28"/>
        </w:rPr>
        <w:t>- сведения о договорах простого товарищества, участии в ассоциациях и других объединениях;</w:t>
      </w:r>
    </w:p>
    <w:p w:rsidR="00445BEA" w:rsidRDefault="003112E8">
      <w:pPr>
        <w:ind w:firstLine="654"/>
        <w:jc w:val="both"/>
        <w:rPr>
          <w:szCs w:val="28"/>
        </w:rPr>
      </w:pPr>
      <w:r>
        <w:rPr>
          <w:szCs w:val="28"/>
        </w:rPr>
        <w:t>- информация о филиалах и представительствах;</w:t>
      </w:r>
    </w:p>
    <w:p w:rsidR="00445BEA" w:rsidRDefault="003112E8">
      <w:pPr>
        <w:ind w:firstLine="654"/>
        <w:jc w:val="both"/>
        <w:rPr>
          <w:szCs w:val="28"/>
        </w:rPr>
      </w:pPr>
      <w:r>
        <w:rPr>
          <w:szCs w:val="28"/>
        </w:rPr>
        <w:t xml:space="preserve">- другие сведения, предусмотренные нормативными правовыми актами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6.30. Руководитель муниципального унитарного предприятия несет установленную федеральным законодательством ответственность за недостоверность и искажение информации, содержащейся в отчете. </w:t>
      </w:r>
    </w:p>
    <w:p w:rsidR="00445BEA" w:rsidRDefault="003112E8">
      <w:pPr>
        <w:ind w:firstLine="654"/>
        <w:jc w:val="both"/>
        <w:rPr>
          <w:szCs w:val="28"/>
        </w:rPr>
      </w:pPr>
      <w:r>
        <w:rPr>
          <w:szCs w:val="28"/>
        </w:rPr>
        <w:t xml:space="preserve">6.31. Руководители муниципальных унитарных предприятий могут быть приглашены на заседание Совета народных депутатов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для дачи разъяснений о деятельности соответствующего муниципального унитарного предприятия. </w:t>
      </w:r>
    </w:p>
    <w:p w:rsidR="00445BEA" w:rsidRDefault="003112E8">
      <w:pPr>
        <w:ind w:firstLine="654"/>
        <w:jc w:val="both"/>
        <w:rPr>
          <w:szCs w:val="28"/>
        </w:rPr>
      </w:pPr>
      <w:r>
        <w:rPr>
          <w:szCs w:val="28"/>
        </w:rPr>
        <w:t xml:space="preserve">6.32. Утвержденные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плановые показатели деятельности являются основой для </w:t>
      </w:r>
      <w:proofErr w:type="gramStart"/>
      <w:r>
        <w:rPr>
          <w:szCs w:val="28"/>
        </w:rPr>
        <w:t>контроля за</w:t>
      </w:r>
      <w:proofErr w:type="gramEnd"/>
      <w:r>
        <w:rPr>
          <w:szCs w:val="28"/>
        </w:rPr>
        <w:t xml:space="preserve"> деятельностью муниципальных унитарных предприятий, а также используются для корректировки объемов бюджетных расходов.</w:t>
      </w:r>
    </w:p>
    <w:p w:rsidR="00445BEA" w:rsidRDefault="00445BEA" w:rsidP="003E6686">
      <w:pPr>
        <w:rPr>
          <w:b/>
          <w:szCs w:val="28"/>
        </w:rPr>
      </w:pPr>
    </w:p>
    <w:p w:rsidR="003E6686" w:rsidRDefault="003E6686">
      <w:pPr>
        <w:ind w:firstLine="763"/>
        <w:jc w:val="center"/>
        <w:rPr>
          <w:b/>
          <w:szCs w:val="28"/>
        </w:rPr>
      </w:pPr>
    </w:p>
    <w:p w:rsidR="003E6686" w:rsidRDefault="003E6686">
      <w:pPr>
        <w:ind w:firstLine="763"/>
        <w:jc w:val="center"/>
        <w:rPr>
          <w:b/>
          <w:szCs w:val="28"/>
        </w:rPr>
      </w:pPr>
    </w:p>
    <w:p w:rsidR="003E6686" w:rsidRDefault="003E6686">
      <w:pPr>
        <w:ind w:firstLine="763"/>
        <w:jc w:val="center"/>
        <w:rPr>
          <w:b/>
          <w:szCs w:val="28"/>
        </w:rPr>
      </w:pPr>
    </w:p>
    <w:p w:rsidR="00445BEA" w:rsidRDefault="003112E8">
      <w:pPr>
        <w:ind w:firstLine="763"/>
        <w:jc w:val="center"/>
        <w:rPr>
          <w:b/>
          <w:szCs w:val="28"/>
        </w:rPr>
      </w:pPr>
      <w:r>
        <w:rPr>
          <w:b/>
          <w:szCs w:val="28"/>
        </w:rPr>
        <w:lastRenderedPageBreak/>
        <w:t>7. Управление муниципальными учреждениями.</w:t>
      </w:r>
    </w:p>
    <w:p w:rsidR="00445BEA" w:rsidRDefault="00445BEA">
      <w:pPr>
        <w:ind w:firstLine="763"/>
        <w:jc w:val="both"/>
        <w:rPr>
          <w:szCs w:val="28"/>
          <w:highlight w:val="yellow"/>
        </w:rPr>
      </w:pPr>
    </w:p>
    <w:p w:rsidR="00445BEA" w:rsidRDefault="003112E8">
      <w:pPr>
        <w:ind w:firstLine="763"/>
        <w:jc w:val="both"/>
        <w:rPr>
          <w:szCs w:val="28"/>
        </w:rPr>
      </w:pPr>
      <w:r>
        <w:rPr>
          <w:szCs w:val="28"/>
        </w:rPr>
        <w:t xml:space="preserve">7.1. Муниципальное учреждение владеет и пользуется закрепленным за ним на праве оперативного управления имуществом в соответствии с целями своей деятельности, заданиями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 и назначением имущества в пределах, определяемых федеральным законодательством и нормативными правовыми актами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w:t>
      </w:r>
    </w:p>
    <w:p w:rsidR="00445BEA" w:rsidRDefault="003112E8">
      <w:pPr>
        <w:ind w:firstLine="654"/>
        <w:jc w:val="both"/>
        <w:rPr>
          <w:szCs w:val="28"/>
        </w:rPr>
      </w:pPr>
      <w:r>
        <w:rPr>
          <w:szCs w:val="28"/>
        </w:rPr>
        <w:t xml:space="preserve">7.2. Муниципальное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согласия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654"/>
        <w:jc w:val="both"/>
        <w:rPr>
          <w:color w:val="000000"/>
          <w:szCs w:val="28"/>
        </w:rPr>
      </w:pPr>
      <w:r>
        <w:rPr>
          <w:szCs w:val="28"/>
        </w:rPr>
        <w:t xml:space="preserve">7.3. Бюджетное или автономное учреждение </w:t>
      </w:r>
      <w:r>
        <w:rPr>
          <w:color w:val="000000"/>
          <w:szCs w:val="28"/>
        </w:rPr>
        <w:t xml:space="preserve">не вправе </w:t>
      </w:r>
      <w:r>
        <w:rPr>
          <w:szCs w:val="28"/>
        </w:rPr>
        <w:t xml:space="preserve">без согласия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 </w:t>
      </w:r>
      <w:r>
        <w:rPr>
          <w:color w:val="000000"/>
          <w:szCs w:val="28"/>
        </w:rPr>
        <w:t xml:space="preserve">распоряжаться закрепленным за ним недвижимым имуществом и особо ценным движимым имуществом или </w:t>
      </w:r>
      <w:proofErr w:type="gramStart"/>
      <w:r>
        <w:rPr>
          <w:color w:val="000000"/>
          <w:szCs w:val="28"/>
        </w:rPr>
        <w:t>приобретенными</w:t>
      </w:r>
      <w:proofErr w:type="gramEnd"/>
      <w:r>
        <w:rPr>
          <w:color w:val="000000"/>
          <w:szCs w:val="28"/>
        </w:rPr>
        <w:t xml:space="preserve"> учреждением за счет средств, выделенных ему на приобретение такого имущества</w:t>
      </w:r>
    </w:p>
    <w:p w:rsidR="00445BEA" w:rsidRDefault="003112E8">
      <w:pPr>
        <w:ind w:firstLine="654"/>
        <w:jc w:val="both"/>
        <w:rPr>
          <w:color w:val="000000"/>
          <w:szCs w:val="28"/>
        </w:rPr>
      </w:pPr>
      <w:r>
        <w:rPr>
          <w:szCs w:val="28"/>
        </w:rPr>
        <w:t>Остальным находящимся на праве оперативного управления имуществом бюджетное или автономное учреждение вправе распоряжаться самостоятельно, если иное не предусмотрено Федеральными законами.</w:t>
      </w:r>
    </w:p>
    <w:p w:rsidR="00445BEA" w:rsidRDefault="003112E8">
      <w:pPr>
        <w:ind w:firstLine="654"/>
        <w:jc w:val="both"/>
        <w:rPr>
          <w:szCs w:val="28"/>
        </w:rPr>
      </w:pPr>
      <w:r>
        <w:rPr>
          <w:szCs w:val="28"/>
        </w:rPr>
        <w:t xml:space="preserve">7.4. Для согласования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совершаемых муниципальными учреждениями сделок, предусмотренных пунктами 7.2, 7.3 настоящего Порядка руководитель муниципального учреждения представляет в администрацию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следующие документы:</w:t>
      </w:r>
    </w:p>
    <w:p w:rsidR="00445BEA" w:rsidRDefault="003112E8">
      <w:pPr>
        <w:ind w:firstLine="654"/>
        <w:jc w:val="both"/>
        <w:rPr>
          <w:szCs w:val="28"/>
        </w:rPr>
      </w:pPr>
      <w:r>
        <w:rPr>
          <w:szCs w:val="28"/>
        </w:rPr>
        <w:t>- письменное заявление о согласовании сделки;</w:t>
      </w:r>
    </w:p>
    <w:p w:rsidR="00445BEA" w:rsidRDefault="003112E8">
      <w:pPr>
        <w:ind w:firstLine="654"/>
        <w:jc w:val="both"/>
        <w:rPr>
          <w:szCs w:val="28"/>
        </w:rPr>
      </w:pPr>
      <w:r>
        <w:rPr>
          <w:szCs w:val="28"/>
        </w:rPr>
        <w:t>- проекты договоров и иных документов, необходимых для совершения сделки;</w:t>
      </w:r>
    </w:p>
    <w:p w:rsidR="00445BEA" w:rsidRDefault="003112E8">
      <w:pPr>
        <w:ind w:firstLine="654"/>
        <w:jc w:val="both"/>
        <w:rPr>
          <w:szCs w:val="28"/>
        </w:rPr>
      </w:pPr>
      <w:r>
        <w:rPr>
          <w:szCs w:val="28"/>
        </w:rPr>
        <w:t>- правоустанавливающие документы на имущество, являющееся предметом сделки;</w:t>
      </w:r>
    </w:p>
    <w:p w:rsidR="00445BEA" w:rsidRDefault="003112E8">
      <w:pPr>
        <w:ind w:firstLine="654"/>
        <w:jc w:val="both"/>
        <w:rPr>
          <w:szCs w:val="28"/>
        </w:rPr>
      </w:pPr>
      <w:r>
        <w:rPr>
          <w:szCs w:val="28"/>
        </w:rPr>
        <w:t>- сведения о наличии обременений или иных обязательств, связанных с имуществом, являющимся предметом сделки;</w:t>
      </w:r>
    </w:p>
    <w:p w:rsidR="00445BEA" w:rsidRDefault="003112E8">
      <w:pPr>
        <w:ind w:firstLine="654"/>
        <w:jc w:val="both"/>
        <w:rPr>
          <w:szCs w:val="28"/>
        </w:rPr>
      </w:pPr>
      <w:r>
        <w:rPr>
          <w:szCs w:val="28"/>
        </w:rPr>
        <w:t xml:space="preserve">- отчет об оценке рыночной стоимости имущества, произведенной независимым оценщиком в соответствии с действующим законодательством не ранее чем за три месяца до представления отчета в администрацию </w:t>
      </w:r>
      <w:proofErr w:type="spellStart"/>
      <w:r>
        <w:rPr>
          <w:szCs w:val="28"/>
        </w:rPr>
        <w:t>Воробьевского</w:t>
      </w:r>
      <w:proofErr w:type="spellEnd"/>
      <w:r>
        <w:rPr>
          <w:szCs w:val="28"/>
        </w:rPr>
        <w:t xml:space="preserve"> муниципального района;</w:t>
      </w:r>
    </w:p>
    <w:p w:rsidR="00445BEA" w:rsidRDefault="003112E8">
      <w:pPr>
        <w:ind w:firstLine="654"/>
        <w:jc w:val="both"/>
        <w:rPr>
          <w:szCs w:val="28"/>
        </w:rPr>
      </w:pPr>
      <w:r>
        <w:rPr>
          <w:szCs w:val="28"/>
        </w:rPr>
        <w:t>- технико-экономическое обоснование необходимости совершения сделки и предложения по использованию доходов от предполагаемой сделки;</w:t>
      </w:r>
    </w:p>
    <w:p w:rsidR="00445BEA" w:rsidRDefault="003112E8">
      <w:pPr>
        <w:ind w:firstLine="654"/>
        <w:jc w:val="both"/>
        <w:rPr>
          <w:szCs w:val="28"/>
        </w:rPr>
      </w:pPr>
      <w:r>
        <w:rPr>
          <w:szCs w:val="28"/>
        </w:rPr>
        <w:t>- копии учредительных документов юридического лица или копии документов, удостоверяющих личность физического лица, являющихся стороной сделки.</w:t>
      </w:r>
    </w:p>
    <w:p w:rsidR="00445BEA" w:rsidRDefault="003112E8">
      <w:pPr>
        <w:ind w:firstLine="654"/>
        <w:jc w:val="both"/>
        <w:rPr>
          <w:szCs w:val="28"/>
        </w:rPr>
      </w:pPr>
      <w:r>
        <w:rPr>
          <w:szCs w:val="28"/>
        </w:rPr>
        <w:lastRenderedPageBreak/>
        <w:t xml:space="preserve">7.5. Согласование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совершаемых муниципальными учреждениями сделок осуществляется в порядке, предусмотренном пунктами 6.16 – 6-19 настоящего Порядка. </w:t>
      </w:r>
    </w:p>
    <w:p w:rsidR="003E6686" w:rsidRDefault="003E6686">
      <w:pPr>
        <w:pStyle w:val="a"/>
        <w:numPr>
          <w:ilvl w:val="0"/>
          <w:numId w:val="0"/>
        </w:numPr>
        <w:ind w:firstLine="709"/>
      </w:pPr>
    </w:p>
    <w:p w:rsidR="003E6686" w:rsidRDefault="003E6686">
      <w:pPr>
        <w:pStyle w:val="a"/>
        <w:numPr>
          <w:ilvl w:val="0"/>
          <w:numId w:val="0"/>
        </w:numPr>
        <w:ind w:firstLine="709"/>
      </w:pPr>
    </w:p>
    <w:p w:rsidR="00445BEA" w:rsidRDefault="003112E8">
      <w:pPr>
        <w:pStyle w:val="a"/>
        <w:numPr>
          <w:ilvl w:val="0"/>
          <w:numId w:val="0"/>
        </w:numPr>
        <w:ind w:firstLine="709"/>
      </w:pPr>
      <w:r>
        <w:t>8. Порядок управления находящимися в муниципальной собственности акциями (долями) хозяйственных обществ.</w:t>
      </w:r>
    </w:p>
    <w:p w:rsidR="00445BEA" w:rsidRDefault="00445BEA">
      <w:pPr>
        <w:pStyle w:val="ConsNormal"/>
        <w:ind w:right="0" w:firstLine="709"/>
        <w:jc w:val="both"/>
        <w:rPr>
          <w:rFonts w:ascii="Times New Roman" w:hAnsi="Times New Roman" w:cs="Times New Roman"/>
          <w:sz w:val="28"/>
          <w:szCs w:val="28"/>
        </w:rPr>
      </w:pPr>
    </w:p>
    <w:p w:rsidR="00445BEA" w:rsidRDefault="003112E8">
      <w:pPr>
        <w:ind w:firstLine="709"/>
        <w:jc w:val="both"/>
        <w:rPr>
          <w:szCs w:val="28"/>
        </w:rPr>
      </w:pPr>
      <w:r>
        <w:rPr>
          <w:szCs w:val="28"/>
        </w:rPr>
        <w:t xml:space="preserve">8.1. Права акционеров и участников хозяйственных обществ, акции и доли, в уставных капиталах которых находятся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(далее - общества), от имени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осуществляет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8.2. В обществах, все голосующие акции или доли, в уставном капитале которых находятся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 полномочия общего собрания акционеров (участников общества) осуществляются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Решения общего собрания акционеров (участников общества) оформляется распоряжением администрации муниципального района. </w:t>
      </w:r>
    </w:p>
    <w:p w:rsidR="00445BEA" w:rsidRDefault="003112E8">
      <w:pPr>
        <w:ind w:firstLine="709"/>
        <w:jc w:val="both"/>
        <w:rPr>
          <w:szCs w:val="28"/>
        </w:rPr>
      </w:pPr>
      <w:r>
        <w:rPr>
          <w:szCs w:val="28"/>
        </w:rPr>
        <w:t xml:space="preserve">8.3. В обществах, за исключением тех, все голосующие акции (доли в уставном капитале) которых находятся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соответствии с настоящим Порядком:</w:t>
      </w:r>
    </w:p>
    <w:p w:rsidR="00445BEA" w:rsidRDefault="003112E8">
      <w:pPr>
        <w:ind w:firstLine="709"/>
        <w:jc w:val="both"/>
        <w:rPr>
          <w:szCs w:val="28"/>
        </w:rPr>
      </w:pPr>
      <w:r>
        <w:rPr>
          <w:szCs w:val="28"/>
        </w:rPr>
        <w:t>- вносит вопросы в повестку дня общего собрания акционеров (участников общества);</w:t>
      </w:r>
    </w:p>
    <w:p w:rsidR="00445BEA" w:rsidRDefault="003112E8">
      <w:pPr>
        <w:ind w:firstLine="709"/>
        <w:jc w:val="both"/>
        <w:rPr>
          <w:szCs w:val="28"/>
        </w:rPr>
      </w:pPr>
      <w:r>
        <w:rPr>
          <w:szCs w:val="28"/>
        </w:rPr>
        <w:t xml:space="preserve">- выдвигает кандидатов для избрания в органы управления, ревизионную и счетную комиссии общества; </w:t>
      </w:r>
    </w:p>
    <w:p w:rsidR="00445BEA" w:rsidRDefault="003112E8">
      <w:pPr>
        <w:ind w:firstLine="709"/>
        <w:jc w:val="both"/>
        <w:rPr>
          <w:szCs w:val="28"/>
        </w:rPr>
      </w:pPr>
      <w:r>
        <w:rPr>
          <w:szCs w:val="28"/>
        </w:rPr>
        <w:t>- предъявляет требования о проведении внеочередного общего собрания акционеров (участников общества);</w:t>
      </w:r>
    </w:p>
    <w:p w:rsidR="00445BEA" w:rsidRDefault="003112E8">
      <w:pPr>
        <w:ind w:firstLine="709"/>
        <w:jc w:val="both"/>
        <w:rPr>
          <w:szCs w:val="28"/>
        </w:rPr>
      </w:pPr>
      <w:r>
        <w:rPr>
          <w:szCs w:val="28"/>
        </w:rPr>
        <w:t xml:space="preserve">- созывает внеочередное общее собрание акционеров (участников общества); </w:t>
      </w:r>
    </w:p>
    <w:p w:rsidR="00445BEA" w:rsidRDefault="003112E8">
      <w:pPr>
        <w:ind w:firstLine="709"/>
        <w:jc w:val="both"/>
        <w:rPr>
          <w:szCs w:val="28"/>
        </w:rPr>
      </w:pPr>
      <w:r>
        <w:rPr>
          <w:szCs w:val="28"/>
        </w:rPr>
        <w:t xml:space="preserve">- определяет позицию акционера (участника) –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по вопросам повестки дня общего собрания акционеров (участников общества);</w:t>
      </w:r>
    </w:p>
    <w:p w:rsidR="00445BEA" w:rsidRDefault="003112E8">
      <w:pPr>
        <w:ind w:firstLine="709"/>
        <w:jc w:val="both"/>
        <w:rPr>
          <w:szCs w:val="28"/>
        </w:rPr>
      </w:pPr>
      <w:r>
        <w:rPr>
          <w:szCs w:val="28"/>
        </w:rPr>
        <w:t>- осуществляет иные права акционера (участника) общества.</w:t>
      </w:r>
    </w:p>
    <w:p w:rsidR="00445BEA" w:rsidRDefault="003112E8">
      <w:pPr>
        <w:ind w:firstLine="709"/>
        <w:jc w:val="both"/>
        <w:rPr>
          <w:szCs w:val="28"/>
        </w:rPr>
      </w:pPr>
      <w:r>
        <w:rPr>
          <w:szCs w:val="28"/>
        </w:rPr>
        <w:t xml:space="preserve">8.4. Права акционера от имени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осуществляет через представителей, которые назначаются распоряжением администрации сельского поселения.</w:t>
      </w:r>
    </w:p>
    <w:p w:rsidR="00445BEA" w:rsidRDefault="003112E8">
      <w:pPr>
        <w:ind w:firstLine="709"/>
        <w:jc w:val="both"/>
        <w:rPr>
          <w:szCs w:val="28"/>
        </w:rPr>
      </w:pPr>
      <w:r>
        <w:rPr>
          <w:szCs w:val="28"/>
        </w:rPr>
        <w:lastRenderedPageBreak/>
        <w:t xml:space="preserve">8.5. Отраслевые органы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направляют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свои предложения по кандидатурам представителей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органы управления, ревизионную и счетную комиссии обществ.</w:t>
      </w:r>
    </w:p>
    <w:p w:rsidR="00445BEA" w:rsidRDefault="003112E8">
      <w:pPr>
        <w:ind w:firstLine="709"/>
        <w:jc w:val="both"/>
        <w:rPr>
          <w:szCs w:val="28"/>
        </w:rPr>
      </w:pPr>
      <w:r>
        <w:rPr>
          <w:szCs w:val="28"/>
        </w:rPr>
        <w:t xml:space="preserve">8.6. Представителями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могут быть муниципальные служащие, работники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иные физические или юридические лица, действующие в соответствии с пунктом 8.7 настоящего Порядка.</w:t>
      </w:r>
    </w:p>
    <w:p w:rsidR="00445BEA" w:rsidRDefault="003112E8">
      <w:pPr>
        <w:ind w:firstLine="709"/>
        <w:jc w:val="both"/>
        <w:rPr>
          <w:szCs w:val="28"/>
        </w:rPr>
      </w:pPr>
      <w:r>
        <w:rPr>
          <w:szCs w:val="28"/>
        </w:rPr>
        <w:t xml:space="preserve">8.7. 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осуществляют свои полномочия в соответствии с федеральным законодательством, Уставом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настоящим Порядком, указаниями и поручениями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муниципальные служащие, работники администрации сельского поселения, действуют на основании распоряжения администрации сельского поселения и выданных им доверенностей. </w:t>
      </w:r>
    </w:p>
    <w:p w:rsidR="00445BEA" w:rsidRDefault="003112E8">
      <w:pPr>
        <w:ind w:firstLine="709"/>
        <w:jc w:val="both"/>
        <w:rPr>
          <w:szCs w:val="28"/>
        </w:rPr>
      </w:pPr>
      <w:r>
        <w:rPr>
          <w:szCs w:val="28"/>
        </w:rPr>
        <w:t xml:space="preserve">Иные 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действуют на основании заключенного с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договора о представлении интересов</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выданных им доверенностей.</w:t>
      </w:r>
    </w:p>
    <w:p w:rsidR="00445BEA" w:rsidRDefault="003112E8">
      <w:pPr>
        <w:ind w:firstLine="709"/>
        <w:jc w:val="both"/>
        <w:rPr>
          <w:szCs w:val="28"/>
        </w:rPr>
      </w:pPr>
      <w:r>
        <w:rPr>
          <w:szCs w:val="28"/>
        </w:rPr>
        <w:t xml:space="preserve">8.8. Представитель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обязан лично участвовать в работе соответствующего органа управления </w:t>
      </w:r>
      <w:proofErr w:type="gramStart"/>
      <w:r>
        <w:rPr>
          <w:szCs w:val="28"/>
        </w:rPr>
        <w:t>общества</w:t>
      </w:r>
      <w:proofErr w:type="gramEnd"/>
      <w:r>
        <w:rPr>
          <w:szCs w:val="28"/>
        </w:rPr>
        <w:t xml:space="preserve"> и не может делегировать свои полномочия иным лицам. В случае временной невозможности представителя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осуществлять свои полномочия администрация сельского поселения  принимает решение о назначении временного представителя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8.9. Полномочия представителя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прекращаются:</w:t>
      </w:r>
    </w:p>
    <w:p w:rsidR="00445BEA" w:rsidRDefault="003112E8">
      <w:pPr>
        <w:ind w:firstLine="709"/>
        <w:jc w:val="both"/>
        <w:rPr>
          <w:szCs w:val="28"/>
        </w:rPr>
      </w:pPr>
      <w:r>
        <w:rPr>
          <w:szCs w:val="28"/>
        </w:rPr>
        <w:t xml:space="preserve">8.9.1. по истечении срока действия доверенности, договора о представлении интересов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8.9.2. в случае расторжения договора о представлении интересов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8.9.3. в случае передачи соответствующих акций (долей в уставном капитале) в доверительное управление;</w:t>
      </w:r>
    </w:p>
    <w:p w:rsidR="00445BEA" w:rsidRDefault="003112E8">
      <w:pPr>
        <w:ind w:firstLine="709"/>
        <w:jc w:val="both"/>
        <w:rPr>
          <w:szCs w:val="28"/>
        </w:rPr>
      </w:pPr>
      <w:r>
        <w:rPr>
          <w:szCs w:val="28"/>
        </w:rPr>
        <w:lastRenderedPageBreak/>
        <w:t xml:space="preserve">8.9.4. в связи с изданием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распоряжения о замене представителя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8.9.5. при расторжении трудового договора между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представителем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8.9.6. в случаях перехода права собственности на соответствующие акции (доли в уставном капитале);</w:t>
      </w:r>
    </w:p>
    <w:p w:rsidR="00445BEA" w:rsidRDefault="003112E8">
      <w:pPr>
        <w:ind w:firstLine="709"/>
        <w:jc w:val="both"/>
        <w:rPr>
          <w:szCs w:val="28"/>
        </w:rPr>
      </w:pPr>
      <w:r>
        <w:rPr>
          <w:szCs w:val="28"/>
        </w:rPr>
        <w:t>8.9.7. в случае ликвидации акционерного общества.</w:t>
      </w:r>
    </w:p>
    <w:p w:rsidR="00445BEA" w:rsidRDefault="003112E8">
      <w:pPr>
        <w:ind w:firstLine="709"/>
        <w:jc w:val="both"/>
        <w:rPr>
          <w:szCs w:val="28"/>
        </w:rPr>
      </w:pPr>
      <w:r>
        <w:rPr>
          <w:szCs w:val="28"/>
        </w:rPr>
        <w:t xml:space="preserve">8.10. В случае прекращения полномочий представителя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по основаниям, указанным в подпунктах 8.9.1. – 8.9.5. пункта 8.9 настоящего Порядка,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недельный срок уведомляет об этом общество.</w:t>
      </w:r>
    </w:p>
    <w:p w:rsidR="00445BEA" w:rsidRDefault="003112E8">
      <w:pPr>
        <w:ind w:firstLine="709"/>
        <w:jc w:val="both"/>
        <w:rPr>
          <w:szCs w:val="28"/>
        </w:rPr>
      </w:pPr>
      <w:r>
        <w:rPr>
          <w:szCs w:val="28"/>
        </w:rPr>
        <w:t xml:space="preserve">8.11. Волеизъявление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как акционера (участника) общества оформляется письмом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выдаваемым представителю </w:t>
      </w:r>
      <w:proofErr w:type="spellStart"/>
      <w:r>
        <w:rPr>
          <w:szCs w:val="28"/>
        </w:rPr>
        <w:t>Воробьевского</w:t>
      </w:r>
      <w:proofErr w:type="spellEnd"/>
      <w:r>
        <w:rPr>
          <w:szCs w:val="28"/>
        </w:rPr>
        <w:t xml:space="preserve"> муниципального района.</w:t>
      </w:r>
    </w:p>
    <w:p w:rsidR="00445BEA" w:rsidRDefault="003112E8">
      <w:pPr>
        <w:ind w:firstLine="709"/>
        <w:jc w:val="both"/>
        <w:rPr>
          <w:szCs w:val="28"/>
        </w:rPr>
      </w:pPr>
      <w:r>
        <w:rPr>
          <w:szCs w:val="28"/>
        </w:rPr>
        <w:t xml:space="preserve">8.12. 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отраслевой орган администрации сельского поселения, на который возложены координация и регулирование деятельности в соответствующей отрасли, вправе вносить администрации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предложения по вопросам осуществления от имени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прав акционера (участника).</w:t>
      </w:r>
    </w:p>
    <w:p w:rsidR="00445BEA" w:rsidRDefault="003112E8">
      <w:pPr>
        <w:ind w:firstLine="709"/>
        <w:jc w:val="both"/>
        <w:rPr>
          <w:szCs w:val="28"/>
        </w:rPr>
      </w:pPr>
      <w:r>
        <w:rPr>
          <w:szCs w:val="28"/>
        </w:rPr>
        <w:t xml:space="preserve">8.13.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направляет в отраслевой орган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 сообщение о проведении и вопросы повестки дня общего собрания акционеров (участников общества) - не позднее, чем за десять дней до даты его проведения;</w:t>
      </w:r>
    </w:p>
    <w:p w:rsidR="00445BEA" w:rsidRDefault="003112E8">
      <w:pPr>
        <w:ind w:firstLine="709"/>
        <w:jc w:val="both"/>
        <w:rPr>
          <w:szCs w:val="28"/>
        </w:rPr>
      </w:pPr>
      <w:r>
        <w:rPr>
          <w:szCs w:val="28"/>
        </w:rPr>
        <w:t>- сообщение о проведении и вопросы повестки дня внеочередного общего собрания акционеров (участников общества) - не позднее, чем за десять дней до даты его проведения;</w:t>
      </w:r>
    </w:p>
    <w:p w:rsidR="00445BEA" w:rsidRDefault="003112E8">
      <w:pPr>
        <w:ind w:firstLine="709"/>
        <w:jc w:val="both"/>
        <w:rPr>
          <w:szCs w:val="28"/>
        </w:rPr>
      </w:pPr>
      <w:r>
        <w:rPr>
          <w:szCs w:val="28"/>
        </w:rPr>
        <w:t>- предложения о предъявлении требования о проведении внеочередного общего собрания акционеров (участников общества) - не позднее, чем за десять дней до даты его предъявления.</w:t>
      </w:r>
    </w:p>
    <w:p w:rsidR="00445BEA" w:rsidRDefault="003112E8">
      <w:pPr>
        <w:ind w:firstLine="709"/>
        <w:jc w:val="both"/>
        <w:rPr>
          <w:szCs w:val="28"/>
        </w:rPr>
      </w:pPr>
      <w:r>
        <w:rPr>
          <w:szCs w:val="28"/>
        </w:rPr>
        <w:t xml:space="preserve">8.14. </w:t>
      </w:r>
      <w:proofErr w:type="gramStart"/>
      <w:r>
        <w:rPr>
          <w:szCs w:val="28"/>
        </w:rPr>
        <w:t xml:space="preserve">Отраслевой орган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течение пяти дней с момента получения уведомлений представляет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свои предложения по голосованию по вопросам повестки дня годового, внеочередного общих </w:t>
      </w:r>
      <w:r>
        <w:rPr>
          <w:szCs w:val="28"/>
        </w:rPr>
        <w:lastRenderedPageBreak/>
        <w:t>собраний акционеров (участников общества), по предъявлению требования о проведении внеочередного общего собрания акционеров (участников общества).</w:t>
      </w:r>
      <w:proofErr w:type="gramEnd"/>
    </w:p>
    <w:p w:rsidR="00445BEA" w:rsidRDefault="003112E8">
      <w:pPr>
        <w:ind w:firstLine="709"/>
        <w:jc w:val="both"/>
        <w:rPr>
          <w:szCs w:val="28"/>
        </w:rPr>
      </w:pPr>
      <w:r>
        <w:rPr>
          <w:szCs w:val="28"/>
        </w:rPr>
        <w:t xml:space="preserve">8.15. 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общем собрании акционеров в течение трех дней </w:t>
      </w:r>
      <w:proofErr w:type="gramStart"/>
      <w:r>
        <w:rPr>
          <w:szCs w:val="28"/>
        </w:rPr>
        <w:t>с даты проведения</w:t>
      </w:r>
      <w:proofErr w:type="gramEnd"/>
      <w:r>
        <w:rPr>
          <w:szCs w:val="28"/>
        </w:rPr>
        <w:t xml:space="preserve"> общего собрания акционеров, заседания совета директоров (наблюдательного совета) акционерного общества представляют в администрацию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информацию о результатах голосования и принятых решениях.</w:t>
      </w:r>
    </w:p>
    <w:p w:rsidR="00445BEA" w:rsidRDefault="003112E8">
      <w:pPr>
        <w:ind w:firstLine="709"/>
        <w:jc w:val="both"/>
        <w:rPr>
          <w:szCs w:val="28"/>
        </w:rPr>
      </w:pPr>
      <w:r>
        <w:rPr>
          <w:szCs w:val="28"/>
        </w:rPr>
        <w:t xml:space="preserve">8.16. 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осуществляют голосование по вопросам повестки дня общего собрания акционеров (участников общества), заседания совета директоров (наблюдательного совета) общества на основании писем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указанных в пункте 8.11 настоящего Порядка.</w:t>
      </w:r>
    </w:p>
    <w:p w:rsidR="00445BEA" w:rsidRDefault="003112E8">
      <w:pPr>
        <w:ind w:firstLine="709"/>
        <w:jc w:val="both"/>
        <w:rPr>
          <w:szCs w:val="28"/>
        </w:rPr>
      </w:pPr>
      <w:r>
        <w:rPr>
          <w:szCs w:val="28"/>
        </w:rPr>
        <w:t xml:space="preserve">8.17. Указания и поручения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формируются на основании предложений представителей</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а также отраслевого органа.</w:t>
      </w:r>
    </w:p>
    <w:p w:rsidR="00445BEA" w:rsidRDefault="003112E8">
      <w:pPr>
        <w:ind w:firstLine="709"/>
        <w:jc w:val="both"/>
        <w:rPr>
          <w:szCs w:val="28"/>
        </w:rPr>
      </w:pPr>
      <w:r>
        <w:rPr>
          <w:szCs w:val="28"/>
        </w:rPr>
        <w:t xml:space="preserve">8.18. </w:t>
      </w:r>
      <w:proofErr w:type="gramStart"/>
      <w:r>
        <w:rPr>
          <w:szCs w:val="28"/>
        </w:rPr>
        <w:t xml:space="preserve">Представитель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направляет в администрацию</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отраслевой орган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уведомление о проведении общего собрания акционеров (участников общества), заседания совета директоров (наблюдательного совета) общества, вопросы повестки дня, свои предложения по голосованию по вопросам повестки не позднее, чем за десять дней до даты их проведения.</w:t>
      </w:r>
      <w:proofErr w:type="gramEnd"/>
    </w:p>
    <w:p w:rsidR="00445BEA" w:rsidRDefault="003112E8">
      <w:pPr>
        <w:ind w:firstLine="709"/>
        <w:jc w:val="both"/>
        <w:rPr>
          <w:szCs w:val="28"/>
        </w:rPr>
      </w:pPr>
      <w:r>
        <w:rPr>
          <w:szCs w:val="28"/>
        </w:rPr>
        <w:t xml:space="preserve">8.19. Отраслевой орган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течение пяти дней с момента получения уведомления представляет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свои предложения по голосованию по вопросам повестки дня общего собрания акционеров (участников общества), заседания совета директоров (наблюдательного совета) общества.</w:t>
      </w:r>
    </w:p>
    <w:p w:rsidR="00445BEA" w:rsidRDefault="003112E8">
      <w:pPr>
        <w:ind w:firstLine="709"/>
        <w:jc w:val="both"/>
        <w:rPr>
          <w:szCs w:val="28"/>
        </w:rPr>
      </w:pPr>
      <w:r>
        <w:rPr>
          <w:szCs w:val="28"/>
        </w:rPr>
        <w:t xml:space="preserve">8.20.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обеспечивает проведение согласительного совещания при наличии разногласий между представителем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отраслевым органом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относительно вопросов, указанных в пункте 8.18 настоящего Порядка.</w:t>
      </w:r>
    </w:p>
    <w:p w:rsidR="00445BEA" w:rsidRDefault="003112E8">
      <w:pPr>
        <w:ind w:firstLine="709"/>
        <w:jc w:val="both"/>
        <w:rPr>
          <w:szCs w:val="28"/>
        </w:rPr>
      </w:pPr>
      <w:r>
        <w:rPr>
          <w:szCs w:val="28"/>
        </w:rPr>
        <w:t xml:space="preserve">8.21. </w:t>
      </w:r>
      <w:proofErr w:type="gramStart"/>
      <w:r>
        <w:rPr>
          <w:szCs w:val="28"/>
        </w:rPr>
        <w:t xml:space="preserve">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обязаны предоставлять в администрацию </w:t>
      </w:r>
      <w:proofErr w:type="spellStart"/>
      <w:r w:rsidR="00DB3D8C">
        <w:rPr>
          <w:szCs w:val="28"/>
        </w:rPr>
        <w:t>Солонецкого</w:t>
      </w:r>
      <w:proofErr w:type="spellEnd"/>
      <w:r>
        <w:rPr>
          <w:szCs w:val="28"/>
        </w:rPr>
        <w:t xml:space="preserve"> </w:t>
      </w:r>
      <w:r>
        <w:rPr>
          <w:szCs w:val="28"/>
        </w:rPr>
        <w:lastRenderedPageBreak/>
        <w:t xml:space="preserve">сельского поселения </w:t>
      </w:r>
      <w:proofErr w:type="spellStart"/>
      <w:r>
        <w:rPr>
          <w:szCs w:val="28"/>
        </w:rPr>
        <w:t>Воробьёвского</w:t>
      </w:r>
      <w:proofErr w:type="spellEnd"/>
      <w:r>
        <w:rPr>
          <w:szCs w:val="28"/>
        </w:rPr>
        <w:t xml:space="preserve"> муниципального района отчеты о своей деятельности два раза в год (по истечении шести, а также двенадцати месяцев финансового года) в форме, утвержденной администрацией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roofErr w:type="gramEnd"/>
    </w:p>
    <w:p w:rsidR="00445BEA" w:rsidRDefault="003112E8">
      <w:pPr>
        <w:ind w:firstLine="709"/>
        <w:jc w:val="both"/>
        <w:rPr>
          <w:szCs w:val="28"/>
        </w:rPr>
      </w:pPr>
      <w:r>
        <w:rPr>
          <w:szCs w:val="28"/>
        </w:rPr>
        <w:t xml:space="preserve">8.22. Представители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течение трех дней </w:t>
      </w:r>
      <w:proofErr w:type="gramStart"/>
      <w:r>
        <w:rPr>
          <w:szCs w:val="28"/>
        </w:rPr>
        <w:t>с даты проведения</w:t>
      </w:r>
      <w:proofErr w:type="gramEnd"/>
      <w:r>
        <w:rPr>
          <w:szCs w:val="28"/>
        </w:rPr>
        <w:t xml:space="preserve"> общего собрания акционеров (участников общества), заседания совета директоров (наблюдательного совета) общества представляют в администрацию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информацию о результатах голосования и принятых решениях.</w:t>
      </w:r>
    </w:p>
    <w:p w:rsidR="00445BEA" w:rsidRDefault="00445BEA">
      <w:pPr>
        <w:shd w:val="clear" w:color="auto" w:fill="FFFFFF"/>
        <w:ind w:firstLine="709"/>
        <w:jc w:val="both"/>
        <w:rPr>
          <w:i/>
          <w:szCs w:val="28"/>
          <w:highlight w:val="yellow"/>
        </w:rPr>
      </w:pPr>
    </w:p>
    <w:p w:rsidR="00445BEA" w:rsidRDefault="003112E8">
      <w:pPr>
        <w:pStyle w:val="a"/>
        <w:numPr>
          <w:ilvl w:val="0"/>
          <w:numId w:val="0"/>
        </w:numPr>
        <w:ind w:firstLine="709"/>
      </w:pPr>
      <w:r>
        <w:t xml:space="preserve">9. Аренда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445BEA">
      <w:pPr>
        <w:pStyle w:val="a0"/>
        <w:numPr>
          <w:ilvl w:val="0"/>
          <w:numId w:val="0"/>
        </w:numPr>
        <w:tabs>
          <w:tab w:val="left" w:pos="708"/>
        </w:tabs>
        <w:ind w:firstLine="709"/>
        <w:jc w:val="both"/>
        <w:rPr>
          <w:b w:val="0"/>
        </w:rPr>
      </w:pP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9.1. Договоры аренды муниципального имущества могут заключаться в отношении находящихся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зданий, сооружений, нежилых помещений, предприятий и иного недвижимого и движимого имущества.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9.2. Решение о предоставлении в аренду недвижимого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принимается администрацией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форме постановления.</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9.3. Полномочия арендодателя при предоставлении в аренду муниципального имущества осуществляет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которая заключает и исполняет соответствующие договоры, является правопреемником по ранее заключенным договорам аренды.</w:t>
      </w:r>
    </w:p>
    <w:p w:rsidR="00445BEA" w:rsidRDefault="003112E8">
      <w:pPr>
        <w:pStyle w:val="afe"/>
        <w:tabs>
          <w:tab w:val="clear" w:pos="-245"/>
          <w:tab w:val="num" w:pos="0"/>
        </w:tabs>
        <w:spacing w:line="240" w:lineRule="auto"/>
        <w:rPr>
          <w:rFonts w:ascii="Times New Roman" w:hAnsi="Times New Roman"/>
          <w:sz w:val="28"/>
        </w:rPr>
      </w:pPr>
      <w:r>
        <w:rPr>
          <w:rFonts w:ascii="Times New Roman" w:hAnsi="Times New Roman"/>
          <w:sz w:val="28"/>
        </w:rPr>
        <w:t xml:space="preserve">Арендодателем по договорам аренды имущества, закрепленного за муниципальными унитарными предприятиями на праве хозяйственного ведения и оперативного управления, выступает соответствующее муниципальное унитарное предприятие. </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9.4. Предоставление в аренду недвижимого имущества, закрепленного за муниципальными предприятиями на праве хозяйственного ведения, а также движимого и недвижимого имущества, закрепленного за муниципальными казенными предприятиями на праве оперативного управления, осуществляется только с согласия администрации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9.5. Муниципальное имущество может быть передано в аренду любым юридическим и физическим лицам, если иное не предусмотрено федеральным законодательством.</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9.6. Доходы от сдачи в аренду муниципального имущества учитываются в доходах районного бюджета.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lastRenderedPageBreak/>
        <w:t>9.7. Передача муниципального имущества в аренду осуществляется на основании результатов торгов (аукциона или конкурса) победителю торгов, кроме случаев, предусмотренных действующим законодательством.</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9.8. Не допускается передача муниципального имущества в аренду с правом выкупа.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9.9. Предоставление муниципального имущества в аренду без проведения торгов допускается в случаях предусмотренных Федеральным законом от 26.07.2006 № 135-ФЗ «О защите конкуренции» и иными федеральными законами.</w:t>
      </w:r>
    </w:p>
    <w:p w:rsidR="00445BEA" w:rsidRDefault="003112E8">
      <w:pPr>
        <w:pStyle w:val="10"/>
        <w:shd w:val="clear" w:color="auto" w:fill="FFFFFF"/>
        <w:spacing w:before="0" w:beforeAutospacing="0" w:after="0" w:afterAutospacing="0"/>
        <w:ind w:firstLine="709"/>
        <w:jc w:val="both"/>
        <w:rPr>
          <w:b w:val="0"/>
          <w:color w:val="000000"/>
          <w:sz w:val="28"/>
          <w:szCs w:val="28"/>
        </w:rPr>
      </w:pPr>
      <w:proofErr w:type="gramStart"/>
      <w:r>
        <w:rPr>
          <w:b w:val="0"/>
          <w:sz w:val="28"/>
          <w:szCs w:val="28"/>
        </w:rPr>
        <w:t xml:space="preserve">9.10.Торги на право заключения договора аренды муниципального имущества проводятся в соответствии с </w:t>
      </w:r>
      <w:r>
        <w:rPr>
          <w:b w:val="0"/>
          <w:color w:val="000000"/>
          <w:sz w:val="28"/>
          <w:szCs w:val="28"/>
        </w:rPr>
        <w:t>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Pr>
          <w:b w:val="0"/>
          <w:color w:val="000000"/>
          <w:sz w:val="28"/>
          <w:szCs w:val="28"/>
        </w:rPr>
        <w:t xml:space="preserve"> может осуществляться путем проведения торгов в форме конкурса»</w:t>
      </w:r>
      <w:r>
        <w:rPr>
          <w:b w:val="0"/>
          <w:sz w:val="28"/>
          <w:szCs w:val="28"/>
        </w:rPr>
        <w:t>.</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9.11. В качестве организатора торгов выступает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либо специализированная организация на основании договора с администрацией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9.12. Договоры аренды муниципального имущества, за исключением нежилых помещений (зданий), заключаются на срок не более двадцати пяти лет.</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9.13. Срок договора аренды нежилого помещения (здания) определяется администрацией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соответствии с действующим законодательством.</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9.14. Физические и юридические лица, заинтересованные в предоставлении в аренду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или в переоформлении договоров аренды на новый срок подают заявление в администрацию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9.15. Заявление о предоставлении в аренду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рассматривается в течение четырнадцати дней с момента подачи заявления и перечня  необходимых документов. По итогам рассмотрения заявления администрация муниципального района в соответствии с настоящим Порядком принимает решение о предоставлении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аренду без проведения торгов либо о проведении торгов.</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9.16.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заключает с физическими или юридическими лицами договоры аренды муниципального имущества на основании:</w:t>
      </w:r>
    </w:p>
    <w:p w:rsidR="00445BEA" w:rsidRDefault="003112E8">
      <w:pPr>
        <w:pStyle w:val="afe"/>
        <w:tabs>
          <w:tab w:val="clear" w:pos="-245"/>
          <w:tab w:val="num" w:pos="993"/>
        </w:tabs>
        <w:spacing w:line="240" w:lineRule="auto"/>
        <w:rPr>
          <w:rFonts w:ascii="Times New Roman" w:hAnsi="Times New Roman"/>
          <w:sz w:val="28"/>
        </w:rPr>
      </w:pPr>
      <w:r>
        <w:rPr>
          <w:rFonts w:ascii="Times New Roman" w:hAnsi="Times New Roman"/>
          <w:sz w:val="28"/>
        </w:rPr>
        <w:lastRenderedPageBreak/>
        <w:t xml:space="preserve">- постановления администрации муниципального района - в случае предоставления имущества, находящегося в собственности </w:t>
      </w:r>
      <w:proofErr w:type="spellStart"/>
      <w:r w:rsidR="00DB3D8C">
        <w:rPr>
          <w:rFonts w:ascii="Times New Roman" w:hAnsi="Times New Roman"/>
          <w:sz w:val="28"/>
        </w:rPr>
        <w:t>Солонецкого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Воробьёвского</w:t>
      </w:r>
      <w:proofErr w:type="spellEnd"/>
      <w:r>
        <w:rPr>
          <w:rFonts w:ascii="Times New Roman" w:hAnsi="Times New Roman"/>
          <w:sz w:val="28"/>
        </w:rPr>
        <w:t xml:space="preserve"> муниципального района, в аренду без проведения торгов; </w:t>
      </w:r>
    </w:p>
    <w:p w:rsidR="00445BEA" w:rsidRDefault="003112E8">
      <w:pPr>
        <w:pStyle w:val="afe"/>
        <w:tabs>
          <w:tab w:val="clear" w:pos="-245"/>
          <w:tab w:val="num" w:pos="993"/>
        </w:tabs>
        <w:spacing w:line="240" w:lineRule="auto"/>
        <w:rPr>
          <w:rFonts w:ascii="Times New Roman" w:hAnsi="Times New Roman"/>
          <w:sz w:val="28"/>
        </w:rPr>
      </w:pPr>
      <w:r>
        <w:rPr>
          <w:rFonts w:ascii="Times New Roman" w:hAnsi="Times New Roman"/>
          <w:sz w:val="28"/>
        </w:rPr>
        <w:t xml:space="preserve">- протокола о результатах торгов. </w:t>
      </w:r>
    </w:p>
    <w:p w:rsidR="00445BEA" w:rsidRDefault="003112E8">
      <w:pPr>
        <w:ind w:firstLine="709"/>
        <w:jc w:val="both"/>
        <w:rPr>
          <w:rFonts w:eastAsiaTheme="minorHAnsi"/>
          <w:szCs w:val="28"/>
          <w:lang w:eastAsia="en-US"/>
        </w:rPr>
      </w:pPr>
      <w:r>
        <w:rPr>
          <w:szCs w:val="28"/>
        </w:rPr>
        <w:t xml:space="preserve">9.17. Договор аренды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заключается не </w:t>
      </w:r>
      <w:r>
        <w:rPr>
          <w:rFonts w:eastAsiaTheme="minorHAnsi"/>
          <w:szCs w:val="28"/>
          <w:lang w:eastAsia="en-US"/>
        </w:rPr>
        <w:t>ранее чем через десять дней со дня размещения информации о результатах конкурса или аукциона на официальном сайте торгов</w:t>
      </w:r>
      <w:r>
        <w:rPr>
          <w:szCs w:val="28"/>
        </w:rPr>
        <w:t>.</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9.18. Арендатор обязан своевременно вносить плату за пользование имуществом, находящимся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Порядок, размер и сроки внесения арендной платы определяются договором аренды.</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9.19. Размер арендной платы устанавливается в договоре аренды с учетом стоимости, указанной в отчете независимого оценщика, или определяется по результатам проведения торгов на право аренды.</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9.20. Если иное не предусмотрено договором аренды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арендатор не вправе производить реконструкцию, переустройство, перепланировку, иные изменения арендованного имущества, за исключением текущего ремонта, без согласия администрации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которое оформляется дополнительным соглашением к договору аренды указанного имущества. В данном соглашении указываются объем и порядок реконструкции, переустройства, перепланировки, иных изменений арендованного имущества, порядок распределения расходов, права сторон договора аренды в отношении неотделимых </w:t>
      </w:r>
      <w:proofErr w:type="gramStart"/>
      <w:r>
        <w:t>улучшений</w:t>
      </w:r>
      <w:proofErr w:type="gramEnd"/>
      <w:r>
        <w:t xml:space="preserve"> арендованного имущества.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9.21. </w:t>
      </w:r>
      <w:proofErr w:type="gramStart"/>
      <w:r>
        <w:t>Если иное не предусмотрено договором аренды, арендатор не вправе без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w:t>
      </w:r>
      <w:proofErr w:type="gramEnd"/>
      <w:r>
        <w:t xml:space="preserve"> производственный кооператив. </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9.22.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осуществляет контроль </w:t>
      </w:r>
      <w:proofErr w:type="gramStart"/>
      <w:r>
        <w:t>за</w:t>
      </w:r>
      <w:proofErr w:type="gramEnd"/>
      <w:r>
        <w:t>:</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выполнением арендаторами условий договоров аренды;</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 </w:t>
      </w:r>
      <w:proofErr w:type="gramStart"/>
      <w:r>
        <w:t>пользованием</w:t>
      </w:r>
      <w:proofErr w:type="gramEnd"/>
      <w:r>
        <w:t xml:space="preserve"> арендованным имуществом в соответствии с его назначением;</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уплатой, перечислением, распределением и расходованием средств, поступающих от аренды;</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учетом и регистрацией имущества и прав на него;</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надлежащим заключением и регистрацией договоров (прав) аренды.</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lastRenderedPageBreak/>
        <w:t xml:space="preserve">9.23.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осуществляет контроль, указанный в пункте 9.22 настоящего Порядка, в форме проверок, проводимых уполномоченными представителями на основании распоряжения администрации муниципального района не чаще одного раза в квартал. </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Проверки проводятся в присутствии арендатора или его представителей. По результатам проверки составляется акт, который подписывается арендатором или его представителем, а также лицом, осуществлявшим проверку.</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9.24. В случае если по результатам проверки будут выявлены существенные нарушения условий договора аренды,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вправе требовать расторжения договора в одностороннем порядке в соответствии с требованиями гражданского законодательства и (или) наложения на арендатора санкций, предусмотренных договором аренды.</w:t>
      </w:r>
    </w:p>
    <w:p w:rsidR="00445BEA" w:rsidRDefault="00445BEA">
      <w:pPr>
        <w:shd w:val="clear" w:color="auto" w:fill="FFFFFF"/>
        <w:ind w:firstLine="709"/>
        <w:jc w:val="both"/>
        <w:rPr>
          <w:i/>
          <w:szCs w:val="28"/>
          <w:highlight w:val="yellow"/>
        </w:rPr>
      </w:pPr>
    </w:p>
    <w:p w:rsidR="00445BEA" w:rsidRDefault="003112E8">
      <w:pPr>
        <w:pStyle w:val="a"/>
        <w:numPr>
          <w:ilvl w:val="0"/>
          <w:numId w:val="0"/>
        </w:numPr>
        <w:ind w:firstLine="709"/>
      </w:pPr>
      <w:r>
        <w:t xml:space="preserve">10. Передача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безвозмездное пользование.</w:t>
      </w:r>
    </w:p>
    <w:p w:rsidR="00445BEA" w:rsidRDefault="00445BEA">
      <w:pPr>
        <w:pStyle w:val="a"/>
        <w:numPr>
          <w:ilvl w:val="0"/>
          <w:numId w:val="0"/>
        </w:numPr>
        <w:ind w:firstLine="709"/>
        <w:jc w:val="both"/>
        <w:rPr>
          <w:b w:val="0"/>
        </w:rPr>
      </w:pPr>
    </w:p>
    <w:p w:rsidR="00445BEA" w:rsidRDefault="003112E8">
      <w:pPr>
        <w:ind w:right="282" w:firstLine="709"/>
        <w:jc w:val="both"/>
        <w:rPr>
          <w:szCs w:val="28"/>
        </w:rPr>
      </w:pPr>
      <w:r>
        <w:rPr>
          <w:szCs w:val="28"/>
        </w:rPr>
        <w:t xml:space="preserve">10.1. Имущество, находящееся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может быть передано в безвозмездное пользование:</w:t>
      </w:r>
    </w:p>
    <w:p w:rsidR="00445BEA" w:rsidRDefault="003112E8">
      <w:pPr>
        <w:ind w:right="282" w:firstLine="709"/>
        <w:jc w:val="both"/>
        <w:rPr>
          <w:szCs w:val="28"/>
        </w:rPr>
      </w:pPr>
      <w:r>
        <w:rPr>
          <w:szCs w:val="28"/>
        </w:rPr>
        <w:t>- государственным органам и органам местного самоуправления;</w:t>
      </w:r>
    </w:p>
    <w:p w:rsidR="00445BEA" w:rsidRDefault="003112E8">
      <w:pPr>
        <w:ind w:right="282" w:firstLine="709"/>
        <w:jc w:val="both"/>
        <w:rPr>
          <w:szCs w:val="28"/>
        </w:rPr>
      </w:pPr>
      <w:r>
        <w:rPr>
          <w:szCs w:val="28"/>
        </w:rPr>
        <w:t>- государственным и муниципальным учреждениям для осуществления видов деятельности, в целях которых они созданы;</w:t>
      </w:r>
    </w:p>
    <w:p w:rsidR="00445BEA" w:rsidRDefault="003112E8">
      <w:pPr>
        <w:ind w:right="282" w:firstLine="709"/>
        <w:jc w:val="both"/>
        <w:rPr>
          <w:szCs w:val="28"/>
        </w:rPr>
      </w:pPr>
      <w:r>
        <w:rPr>
          <w:szCs w:val="28"/>
        </w:rPr>
        <w:t xml:space="preserve">- органам территориального общественного самоуправления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right="282" w:firstLine="709"/>
        <w:jc w:val="both"/>
        <w:rPr>
          <w:szCs w:val="28"/>
        </w:rPr>
      </w:pPr>
      <w:proofErr w:type="gramStart"/>
      <w:r>
        <w:rPr>
          <w:szCs w:val="28"/>
        </w:rPr>
        <w:t>- некоммерческим организациям, созданным в форме ассоциаций, союзов, религиозных и общественных организаций (объединений), в том числе политическим партиям, имеющим фракции в Государственной Думе Федерального Собрания Российской Федерации, их региональным отделениям и иным структурным подразделениям, профессиональным союзам, их объединениям (ассоциациям),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w:t>
      </w:r>
      <w:proofErr w:type="gramEnd"/>
      <w:r>
        <w:rPr>
          <w:szCs w:val="28"/>
        </w:rPr>
        <w:t xml:space="preserve"> других видов деятельности, предусмотренных статьей 31.1 Федерального закона от 12 января 1996 г. № 7-ФЗ «О некоммерческих организациях»;</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для размещений объектов почтовой связи.</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10.2. Передача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безвозмездное пользование осуществляется администрацией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по договору безвозмездного пользования и оформляется актом приема - передачи имущества.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lastRenderedPageBreak/>
        <w:t xml:space="preserve">Основанием для заключения договора безвозмездного пользования недвижимым муниципальным имуществом является постановление администрации сельского поселения. </w:t>
      </w:r>
    </w:p>
    <w:p w:rsidR="00445BEA" w:rsidRDefault="003112E8">
      <w:pPr>
        <w:pStyle w:val="1"/>
        <w:numPr>
          <w:ilvl w:val="0"/>
          <w:numId w:val="0"/>
        </w:numPr>
        <w:tabs>
          <w:tab w:val="clear" w:pos="723"/>
          <w:tab w:val="clear" w:pos="835"/>
          <w:tab w:val="clear" w:pos="1149"/>
          <w:tab w:val="clear" w:pos="1279"/>
          <w:tab w:val="clear" w:pos="3279"/>
          <w:tab w:val="num" w:pos="2164"/>
        </w:tabs>
        <w:spacing w:line="240" w:lineRule="auto"/>
        <w:ind w:firstLine="709"/>
      </w:pPr>
      <w:r>
        <w:t xml:space="preserve">10.3. Для получения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безвозмездное пользование лица, указанные в пункте 10.1. Порядка, представляют в администрацию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3112E8">
      <w:pPr>
        <w:pStyle w:val="1"/>
        <w:numPr>
          <w:ilvl w:val="0"/>
          <w:numId w:val="0"/>
        </w:numPr>
        <w:tabs>
          <w:tab w:val="clear" w:pos="835"/>
          <w:tab w:val="clear" w:pos="1149"/>
          <w:tab w:val="clear" w:pos="1279"/>
          <w:tab w:val="clear" w:pos="3279"/>
          <w:tab w:val="num" w:pos="993"/>
        </w:tabs>
        <w:spacing w:line="240" w:lineRule="auto"/>
        <w:ind w:firstLine="709"/>
      </w:pPr>
      <w:r>
        <w:t>-</w:t>
      </w:r>
      <w:r>
        <w:tab/>
        <w:t xml:space="preserve">заявление о предоставлении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Воробьевского</w:t>
      </w:r>
      <w:proofErr w:type="spellEnd"/>
      <w:r>
        <w:t xml:space="preserve"> муниципального района, в безвозмездное пользование;</w:t>
      </w:r>
    </w:p>
    <w:p w:rsidR="00445BEA" w:rsidRDefault="003112E8">
      <w:pPr>
        <w:pStyle w:val="1"/>
        <w:numPr>
          <w:ilvl w:val="0"/>
          <w:numId w:val="0"/>
        </w:numPr>
        <w:tabs>
          <w:tab w:val="clear" w:pos="835"/>
          <w:tab w:val="clear" w:pos="1149"/>
          <w:tab w:val="clear" w:pos="1279"/>
          <w:tab w:val="clear" w:pos="3279"/>
          <w:tab w:val="num" w:pos="993"/>
        </w:tabs>
        <w:spacing w:line="240" w:lineRule="auto"/>
        <w:ind w:firstLine="709"/>
      </w:pPr>
      <w:r>
        <w:t>-</w:t>
      </w:r>
      <w:r>
        <w:tab/>
        <w:t>копии учредительных документов;</w:t>
      </w:r>
    </w:p>
    <w:p w:rsidR="00445BEA" w:rsidRDefault="003112E8">
      <w:pPr>
        <w:pStyle w:val="1"/>
        <w:numPr>
          <w:ilvl w:val="0"/>
          <w:numId w:val="0"/>
        </w:numPr>
        <w:tabs>
          <w:tab w:val="clear" w:pos="835"/>
          <w:tab w:val="clear" w:pos="1149"/>
          <w:tab w:val="clear" w:pos="1279"/>
          <w:tab w:val="clear" w:pos="3279"/>
          <w:tab w:val="num" w:pos="993"/>
        </w:tabs>
        <w:spacing w:line="240" w:lineRule="auto"/>
        <w:ind w:firstLine="709"/>
      </w:pPr>
      <w:r>
        <w:t>-</w:t>
      </w:r>
      <w:r>
        <w:tab/>
        <w:t xml:space="preserve">обоснование целесообразности передачи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безвозмездное временное пользование с указанием предполагаемых направлений использования передаваемого имущества и мер по обеспечению его сохранности.</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10.4. Ссудополучатель обязан поддерживать имущество, полученное в безвозмездное временное пользование, в исправном состоянии, включая осуществление текущего и капитального ремонта, а также нести все расходы на его содержание.</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10.5.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осуществляет </w:t>
      </w:r>
      <w:proofErr w:type="gramStart"/>
      <w:r>
        <w:t>контроль за</w:t>
      </w:r>
      <w:proofErr w:type="gramEnd"/>
      <w:r>
        <w:t xml:space="preserve"> сохранностью и использованием по назначению имущества, переданного в безвозмездное временное пользование, в порядке, предусмотренном пунктами 9.23 и 9.24 настоящего Порядка.</w:t>
      </w:r>
    </w:p>
    <w:p w:rsidR="00445BEA" w:rsidRDefault="00445BEA">
      <w:pPr>
        <w:pStyle w:val="1"/>
        <w:numPr>
          <w:ilvl w:val="0"/>
          <w:numId w:val="0"/>
        </w:numPr>
        <w:tabs>
          <w:tab w:val="clear" w:pos="835"/>
          <w:tab w:val="clear" w:pos="1279"/>
          <w:tab w:val="clear" w:pos="3279"/>
        </w:tabs>
        <w:spacing w:line="240" w:lineRule="auto"/>
        <w:ind w:firstLine="709"/>
      </w:pPr>
    </w:p>
    <w:p w:rsidR="00445BEA" w:rsidRDefault="003112E8">
      <w:pPr>
        <w:pStyle w:val="a0"/>
        <w:numPr>
          <w:ilvl w:val="0"/>
          <w:numId w:val="0"/>
        </w:numPr>
        <w:ind w:firstLine="709"/>
      </w:pPr>
      <w:r>
        <w:t xml:space="preserve">11. Списание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445BEA">
      <w:pPr>
        <w:pStyle w:val="a0"/>
        <w:numPr>
          <w:ilvl w:val="0"/>
          <w:numId w:val="0"/>
        </w:numPr>
        <w:ind w:firstLine="709"/>
        <w:jc w:val="both"/>
        <w:rPr>
          <w:b w:val="0"/>
        </w:rPr>
      </w:pP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11.1. </w:t>
      </w:r>
      <w:proofErr w:type="gramStart"/>
      <w:r>
        <w:t xml:space="preserve">Стоимость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и пришедшего в негодность вследствие морального и (или) физического износа, в результате аварий, стихийных бедствий, иных чрезвычайных ситуаций и по другим причинам, подлежит списанию с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w:t>
      </w:r>
      <w:proofErr w:type="gramEnd"/>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11.2. </w:t>
      </w:r>
      <w:proofErr w:type="gramStart"/>
      <w:r>
        <w:t>Муниципальное имущество подлежит списанию лишь в тех случаях, когда по заключению постоянно действующей в муниципальном унитарном предприятии или в муниципальном учреждении комиссии по списанию восстановить его невозможно или экономически нецелесообразно, а также когда оно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roofErr w:type="gramEnd"/>
    </w:p>
    <w:p w:rsidR="00445BEA" w:rsidRPr="003E6686" w:rsidRDefault="003112E8" w:rsidP="003E6686">
      <w:pPr>
        <w:pStyle w:val="1"/>
        <w:numPr>
          <w:ilvl w:val="0"/>
          <w:numId w:val="0"/>
        </w:numPr>
        <w:tabs>
          <w:tab w:val="clear" w:pos="723"/>
          <w:tab w:val="clear" w:pos="835"/>
          <w:tab w:val="clear" w:pos="1149"/>
          <w:tab w:val="clear" w:pos="1279"/>
          <w:tab w:val="clear" w:pos="3279"/>
        </w:tabs>
        <w:spacing w:line="240" w:lineRule="auto"/>
        <w:ind w:firstLine="709"/>
      </w:pPr>
      <w:r>
        <w:lastRenderedPageBreak/>
        <w:t xml:space="preserve">11.3. Списание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 осуществляется ими по согласованию с администрацией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w:t>
      </w:r>
      <w:proofErr w:type="gramStart"/>
      <w:r>
        <w:t>порядке</w:t>
      </w:r>
      <w:proofErr w:type="gramEnd"/>
      <w:r>
        <w:t xml:space="preserve"> установленном решением Совета народных депутатов. </w:t>
      </w:r>
    </w:p>
    <w:p w:rsidR="00445BEA" w:rsidRDefault="003112E8">
      <w:pPr>
        <w:pStyle w:val="a"/>
        <w:numPr>
          <w:ilvl w:val="0"/>
          <w:numId w:val="0"/>
        </w:numPr>
        <w:ind w:firstLine="709"/>
      </w:pPr>
      <w:r>
        <w:t>12. Залог муниципального имущества.</w:t>
      </w:r>
    </w:p>
    <w:p w:rsidR="00445BEA" w:rsidRDefault="00445BEA">
      <w:pPr>
        <w:pStyle w:val="a"/>
        <w:numPr>
          <w:ilvl w:val="0"/>
          <w:numId w:val="0"/>
        </w:numPr>
        <w:tabs>
          <w:tab w:val="left" w:pos="708"/>
        </w:tabs>
        <w:ind w:firstLine="709"/>
        <w:jc w:val="both"/>
        <w:rPr>
          <w:b w:val="0"/>
        </w:rPr>
      </w:pP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12.1. Залогом муниципального имущества обеспечиваются обязательства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имеющие денежную оценку, а также обязательства муниципальных унитарных предприятий.</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12.2.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12.3. Муниципальное имущество, закрепленное на праве оперативного управления за муниципальным учреждением, может быть предметом залога после его изъятия в порядке, предусмотренным пунктами 6.9 и 6.10 настоящего Порядка.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12.4. Договор залога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том числе имущества, принадлежащего на праве хозяйственного ведения и оперативного управления муниципальным унитарным предприятиям, не может быть заключен в обеспечение обязательств, кредитором по которым является муниципальный район.</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12.5. Залог имущества, находящегося в собственности </w:t>
      </w:r>
      <w:proofErr w:type="spellStart"/>
      <w:r>
        <w:t>Воробьёвского</w:t>
      </w:r>
      <w:proofErr w:type="spellEnd"/>
      <w:r>
        <w:t xml:space="preserve"> муниципального района и не обремененного правом хозяйственного ведения или оперативного управления муниципальных унитарных предприятий и муниципальных учреждений, осуществляется на основании постановления, администрации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12.6. Залогодателем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и не обремененного правами хозяйственного ведения и оперативного управления, от имени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выступает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12.7. Залогодателем недвижимого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в случае получения согласия администрации муниципального района на передачу имущества в залог. </w:t>
      </w:r>
    </w:p>
    <w:p w:rsidR="003E6686" w:rsidRDefault="003E6686" w:rsidP="003E6686">
      <w:pPr>
        <w:pStyle w:val="1"/>
        <w:numPr>
          <w:ilvl w:val="0"/>
          <w:numId w:val="0"/>
        </w:numPr>
        <w:tabs>
          <w:tab w:val="clear" w:pos="723"/>
          <w:tab w:val="clear" w:pos="835"/>
          <w:tab w:val="clear" w:pos="1149"/>
          <w:tab w:val="clear" w:pos="1279"/>
          <w:tab w:val="clear" w:pos="3279"/>
        </w:tabs>
        <w:spacing w:line="240" w:lineRule="auto"/>
        <w:ind w:firstLine="709"/>
        <w:rPr>
          <w:b/>
          <w:bCs/>
        </w:rPr>
      </w:pPr>
    </w:p>
    <w:p w:rsidR="003E6686" w:rsidRDefault="003E6686">
      <w:pPr>
        <w:pStyle w:val="1"/>
        <w:numPr>
          <w:ilvl w:val="0"/>
          <w:numId w:val="0"/>
        </w:numPr>
        <w:tabs>
          <w:tab w:val="clear" w:pos="723"/>
          <w:tab w:val="clear" w:pos="835"/>
          <w:tab w:val="clear" w:pos="1149"/>
          <w:tab w:val="clear" w:pos="1279"/>
          <w:tab w:val="clear" w:pos="3279"/>
        </w:tabs>
        <w:spacing w:line="240" w:lineRule="auto"/>
        <w:ind w:left="1090" w:hanging="382"/>
        <w:jc w:val="center"/>
        <w:rPr>
          <w:b/>
          <w:bCs/>
        </w:rPr>
      </w:pPr>
    </w:p>
    <w:p w:rsidR="00445BEA" w:rsidRDefault="003112E8">
      <w:pPr>
        <w:pStyle w:val="1"/>
        <w:numPr>
          <w:ilvl w:val="0"/>
          <w:numId w:val="0"/>
        </w:numPr>
        <w:tabs>
          <w:tab w:val="clear" w:pos="723"/>
          <w:tab w:val="clear" w:pos="835"/>
          <w:tab w:val="clear" w:pos="1149"/>
          <w:tab w:val="clear" w:pos="1279"/>
          <w:tab w:val="clear" w:pos="3279"/>
        </w:tabs>
        <w:spacing w:line="240" w:lineRule="auto"/>
        <w:ind w:left="1090" w:hanging="382"/>
        <w:jc w:val="center"/>
        <w:rPr>
          <w:b/>
          <w:bCs/>
        </w:rPr>
      </w:pPr>
      <w:r>
        <w:rPr>
          <w:b/>
          <w:bCs/>
        </w:rPr>
        <w:t xml:space="preserve">13. Доверительное управление имуществом, находящимся в собственности </w:t>
      </w:r>
      <w:proofErr w:type="spellStart"/>
      <w:r w:rsidR="00DB3D8C">
        <w:rPr>
          <w:b/>
          <w:bCs/>
        </w:rPr>
        <w:t>Солонецкого</w:t>
      </w:r>
      <w:proofErr w:type="spellEnd"/>
      <w:r>
        <w:rPr>
          <w:b/>
          <w:bCs/>
        </w:rPr>
        <w:t xml:space="preserve"> сельского поселения </w:t>
      </w:r>
      <w:proofErr w:type="spellStart"/>
      <w:r>
        <w:rPr>
          <w:b/>
          <w:bCs/>
        </w:rPr>
        <w:t>Воробьёвского</w:t>
      </w:r>
      <w:proofErr w:type="spellEnd"/>
      <w:r>
        <w:rPr>
          <w:b/>
          <w:bCs/>
        </w:rPr>
        <w:t xml:space="preserve"> муниципального района.</w:t>
      </w:r>
    </w:p>
    <w:p w:rsidR="00445BEA" w:rsidRDefault="00445BEA">
      <w:pPr>
        <w:pStyle w:val="1"/>
        <w:numPr>
          <w:ilvl w:val="0"/>
          <w:numId w:val="0"/>
        </w:numPr>
        <w:tabs>
          <w:tab w:val="clear" w:pos="723"/>
          <w:tab w:val="clear" w:pos="835"/>
          <w:tab w:val="clear" w:pos="1149"/>
          <w:tab w:val="clear" w:pos="1279"/>
          <w:tab w:val="clear" w:pos="3279"/>
        </w:tabs>
        <w:spacing w:line="240" w:lineRule="auto"/>
        <w:ind w:firstLine="709"/>
      </w:pPr>
    </w:p>
    <w:p w:rsidR="00445BEA" w:rsidRDefault="003112E8">
      <w:pPr>
        <w:ind w:firstLine="709"/>
        <w:jc w:val="both"/>
        <w:rPr>
          <w:szCs w:val="28"/>
        </w:rPr>
      </w:pPr>
      <w:r>
        <w:rPr>
          <w:szCs w:val="28"/>
        </w:rPr>
        <w:t xml:space="preserve">13.1. Целями передачи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доверительное управление являются:</w:t>
      </w:r>
    </w:p>
    <w:p w:rsidR="00445BEA" w:rsidRDefault="003112E8">
      <w:pPr>
        <w:ind w:firstLine="709"/>
        <w:jc w:val="both"/>
        <w:rPr>
          <w:szCs w:val="28"/>
        </w:rPr>
      </w:pPr>
      <w:r>
        <w:rPr>
          <w:szCs w:val="28"/>
        </w:rPr>
        <w:t xml:space="preserve">- увеличение поступлений в бюджет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w:t>
      </w:r>
    </w:p>
    <w:p w:rsidR="00445BEA" w:rsidRDefault="003112E8">
      <w:pPr>
        <w:ind w:firstLine="709"/>
        <w:jc w:val="both"/>
        <w:rPr>
          <w:szCs w:val="28"/>
        </w:rPr>
      </w:pPr>
      <w:r>
        <w:rPr>
          <w:szCs w:val="28"/>
        </w:rPr>
        <w:t xml:space="preserve">- повышение эффективности управления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13.2. Объект доверительного управления должен соответствовать требованиям, установленным статьей 1013 Гражданского кодекса Российской Федерации.</w:t>
      </w:r>
    </w:p>
    <w:p w:rsidR="00445BEA" w:rsidRDefault="003112E8">
      <w:pPr>
        <w:ind w:firstLine="709"/>
        <w:jc w:val="both"/>
        <w:rPr>
          <w:szCs w:val="28"/>
        </w:rPr>
      </w:pPr>
      <w:r>
        <w:rPr>
          <w:szCs w:val="28"/>
        </w:rPr>
        <w:t xml:space="preserve">13.3. </w:t>
      </w:r>
      <w:proofErr w:type="gramStart"/>
      <w:r>
        <w:rPr>
          <w:szCs w:val="28"/>
        </w:rPr>
        <w:t xml:space="preserve">Передача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 доверительное управление осуществляется в соответствии с Приказом </w:t>
      </w:r>
      <w:r>
        <w:rPr>
          <w:color w:val="000000"/>
          <w:szCs w:val="28"/>
        </w:rPr>
        <w:t>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Pr>
          <w:color w:val="000000"/>
          <w:szCs w:val="28"/>
        </w:rPr>
        <w:t xml:space="preserve"> </w:t>
      </w:r>
      <w:proofErr w:type="gramStart"/>
      <w:r>
        <w:rPr>
          <w:color w:val="000000"/>
          <w:szCs w:val="28"/>
        </w:rPr>
        <w:t>отношении</w:t>
      </w:r>
      <w:proofErr w:type="gramEnd"/>
      <w:r>
        <w:rPr>
          <w:color w:val="000000"/>
          <w:szCs w:val="28"/>
        </w:rPr>
        <w:t xml:space="preserve"> которого заключение указанных договоров может осуществляться путем проведения торгов в форме конкурса»</w:t>
      </w:r>
      <w:r>
        <w:rPr>
          <w:szCs w:val="28"/>
        </w:rPr>
        <w:t>.</w:t>
      </w:r>
    </w:p>
    <w:p w:rsidR="00445BEA" w:rsidRDefault="003112E8">
      <w:pPr>
        <w:ind w:firstLine="709"/>
        <w:jc w:val="both"/>
        <w:rPr>
          <w:szCs w:val="28"/>
        </w:rPr>
      </w:pPr>
      <w:r>
        <w:rPr>
          <w:szCs w:val="28"/>
        </w:rPr>
        <w:t xml:space="preserve">13.4. Функции конкурсной комиссии осуществляет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либо уполномоченный ею орган (организация).</w:t>
      </w:r>
    </w:p>
    <w:p w:rsidR="00445BEA" w:rsidRDefault="003112E8">
      <w:pPr>
        <w:ind w:firstLine="709"/>
        <w:jc w:val="both"/>
        <w:rPr>
          <w:szCs w:val="28"/>
        </w:rPr>
      </w:pPr>
      <w:r>
        <w:rPr>
          <w:szCs w:val="28"/>
        </w:rPr>
        <w:t>13.5. В качестве претендентов на участие в конкурсе не могут выступать:</w:t>
      </w:r>
    </w:p>
    <w:p w:rsidR="00445BEA" w:rsidRDefault="003112E8">
      <w:pPr>
        <w:ind w:firstLine="709"/>
        <w:jc w:val="both"/>
        <w:rPr>
          <w:szCs w:val="28"/>
        </w:rPr>
      </w:pPr>
      <w:r>
        <w:rPr>
          <w:szCs w:val="28"/>
        </w:rPr>
        <w:t>- некоммерческие организации;</w:t>
      </w:r>
    </w:p>
    <w:p w:rsidR="00445BEA" w:rsidRDefault="003112E8">
      <w:pPr>
        <w:ind w:firstLine="709"/>
        <w:jc w:val="both"/>
        <w:rPr>
          <w:szCs w:val="28"/>
        </w:rPr>
      </w:pPr>
      <w:r>
        <w:rPr>
          <w:szCs w:val="28"/>
        </w:rPr>
        <w:t>- государственные или муниципальные унитарные предприятия;</w:t>
      </w:r>
    </w:p>
    <w:p w:rsidR="00445BEA" w:rsidRDefault="003112E8">
      <w:pPr>
        <w:ind w:firstLine="709"/>
        <w:jc w:val="both"/>
        <w:rPr>
          <w:szCs w:val="28"/>
        </w:rPr>
      </w:pPr>
      <w:r>
        <w:rPr>
          <w:szCs w:val="28"/>
        </w:rPr>
        <w:t>- органы государственной власти и органы местного самоуправления.</w:t>
      </w:r>
    </w:p>
    <w:p w:rsidR="00445BEA" w:rsidRDefault="003112E8">
      <w:pPr>
        <w:ind w:firstLine="709"/>
        <w:jc w:val="both"/>
        <w:rPr>
          <w:szCs w:val="28"/>
        </w:rPr>
      </w:pPr>
      <w:r>
        <w:rPr>
          <w:szCs w:val="28"/>
        </w:rPr>
        <w:t xml:space="preserve">13.6.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вправе привлекать независимого эксперта для оценки программы деятельности доверительных управляющих, представленных участниками конкурса.</w:t>
      </w:r>
    </w:p>
    <w:p w:rsidR="00445BEA" w:rsidRDefault="003112E8">
      <w:pPr>
        <w:ind w:firstLine="709"/>
        <w:jc w:val="both"/>
        <w:rPr>
          <w:szCs w:val="28"/>
        </w:rPr>
      </w:pPr>
      <w:r>
        <w:rPr>
          <w:szCs w:val="28"/>
        </w:rPr>
        <w:t>13.7. Договор доверительного управления должен содержать:</w:t>
      </w:r>
    </w:p>
    <w:p w:rsidR="00445BEA" w:rsidRDefault="003112E8">
      <w:pPr>
        <w:ind w:firstLine="709"/>
        <w:jc w:val="both"/>
        <w:rPr>
          <w:szCs w:val="28"/>
        </w:rPr>
      </w:pPr>
      <w:r>
        <w:rPr>
          <w:szCs w:val="28"/>
        </w:rPr>
        <w:t>- форму отчетности доверительного управляющего;</w:t>
      </w:r>
    </w:p>
    <w:p w:rsidR="00445BEA" w:rsidRDefault="003112E8">
      <w:pPr>
        <w:ind w:firstLine="709"/>
        <w:jc w:val="both"/>
        <w:rPr>
          <w:szCs w:val="28"/>
        </w:rPr>
      </w:pPr>
      <w:r>
        <w:rPr>
          <w:szCs w:val="28"/>
        </w:rPr>
        <w:t>- перечень видов расходов по доверительному управлению, подлежащих возмещению;</w:t>
      </w:r>
    </w:p>
    <w:p w:rsidR="00445BEA" w:rsidRDefault="003112E8">
      <w:pPr>
        <w:ind w:firstLine="709"/>
        <w:jc w:val="both"/>
        <w:rPr>
          <w:szCs w:val="28"/>
        </w:rPr>
      </w:pPr>
      <w:r>
        <w:rPr>
          <w:szCs w:val="28"/>
        </w:rPr>
        <w:t>- критерии оценки эффективности деятельности доверительного управляющего;</w:t>
      </w:r>
    </w:p>
    <w:p w:rsidR="00445BEA" w:rsidRDefault="003112E8">
      <w:pPr>
        <w:ind w:firstLine="709"/>
        <w:jc w:val="both"/>
        <w:rPr>
          <w:szCs w:val="28"/>
        </w:rPr>
      </w:pPr>
      <w:r>
        <w:rPr>
          <w:szCs w:val="28"/>
        </w:rPr>
        <w:lastRenderedPageBreak/>
        <w:t>- иные существенные условия, предусмотренные действующим законодательством.</w:t>
      </w:r>
    </w:p>
    <w:p w:rsidR="00445BEA" w:rsidRDefault="003112E8">
      <w:pPr>
        <w:ind w:firstLine="709"/>
        <w:jc w:val="both"/>
        <w:rPr>
          <w:szCs w:val="28"/>
        </w:rPr>
      </w:pPr>
      <w:r>
        <w:rPr>
          <w:szCs w:val="28"/>
        </w:rPr>
        <w:t>13.8. Доверительный управляющий обязан:</w:t>
      </w:r>
    </w:p>
    <w:p w:rsidR="00445BEA" w:rsidRDefault="003112E8">
      <w:pPr>
        <w:ind w:firstLine="709"/>
        <w:jc w:val="both"/>
        <w:rPr>
          <w:szCs w:val="28"/>
        </w:rPr>
      </w:pPr>
      <w:r>
        <w:rPr>
          <w:szCs w:val="28"/>
        </w:rPr>
        <w:t xml:space="preserve">- обеспечить представление администрации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Воробьевского</w:t>
      </w:r>
      <w:proofErr w:type="spellEnd"/>
      <w:r>
        <w:rPr>
          <w:szCs w:val="28"/>
        </w:rPr>
        <w:t xml:space="preserve"> муниципального района отчета о своей деятельности в срок не позднее пятнадцати дней с даты, установленной федеральным законодательством для сдачи полугодовой и годовой бухгалтерской отчетности;</w:t>
      </w:r>
    </w:p>
    <w:p w:rsidR="00445BEA" w:rsidRDefault="003112E8">
      <w:pPr>
        <w:ind w:firstLine="709"/>
        <w:jc w:val="both"/>
        <w:rPr>
          <w:szCs w:val="28"/>
        </w:rPr>
      </w:pPr>
      <w:r>
        <w:rPr>
          <w:szCs w:val="28"/>
        </w:rPr>
        <w:t xml:space="preserve">- обеспечить представление любых документов и сведений о своей деятельности в качестве доверительного управляющего не позднее пятнадцати дней </w:t>
      </w:r>
      <w:proofErr w:type="gramStart"/>
      <w:r>
        <w:rPr>
          <w:szCs w:val="28"/>
        </w:rPr>
        <w:t>с даты получения</w:t>
      </w:r>
      <w:proofErr w:type="gramEnd"/>
      <w:r>
        <w:rPr>
          <w:szCs w:val="28"/>
        </w:rPr>
        <w:t xml:space="preserve"> запроса администрации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
    <w:p w:rsidR="00445BEA" w:rsidRDefault="003112E8">
      <w:pPr>
        <w:ind w:firstLine="709"/>
        <w:jc w:val="both"/>
        <w:rPr>
          <w:szCs w:val="28"/>
        </w:rPr>
      </w:pPr>
      <w:r>
        <w:rPr>
          <w:szCs w:val="28"/>
        </w:rPr>
        <w:t>13.9. Победитель торгов на право заключения договора доверительного управления в пятнадцатидневный срок с даты подписания протокола о результатах торгов обязан представить администрации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обеспечение своих обязанностей по договору доверительного управления, за исключением случаев предусмотренных </w:t>
      </w:r>
      <w:proofErr w:type="gramStart"/>
      <w:r>
        <w:rPr>
          <w:szCs w:val="28"/>
        </w:rPr>
        <w:t>законодательством</w:t>
      </w:r>
      <w:proofErr w:type="gramEnd"/>
      <w:r>
        <w:rPr>
          <w:szCs w:val="28"/>
        </w:rPr>
        <w:t xml:space="preserve"> когда обеспечение исполнения договора не устанавливается.</w:t>
      </w:r>
    </w:p>
    <w:p w:rsidR="00445BEA" w:rsidRDefault="00045A29">
      <w:pPr>
        <w:ind w:firstLine="709"/>
        <w:jc w:val="both"/>
        <w:rPr>
          <w:rFonts w:eastAsiaTheme="minorHAnsi"/>
          <w:szCs w:val="28"/>
          <w:lang w:eastAsia="en-US"/>
        </w:rPr>
      </w:pPr>
      <w:hyperlink r:id="rId10" w:tooltip="https://login.consultant.ru/link/?req=doc&amp;base=RZR&amp;n=447647&amp;dst=100020" w:history="1">
        <w:r w:rsidR="003112E8">
          <w:rPr>
            <w:rFonts w:eastAsiaTheme="minorHAnsi"/>
            <w:szCs w:val="28"/>
            <w:lang w:eastAsia="en-US"/>
          </w:rPr>
          <w:t>Порядок</w:t>
        </w:r>
      </w:hyperlink>
      <w:r w:rsidR="003112E8">
        <w:rPr>
          <w:rFonts w:eastAsiaTheme="minorHAnsi"/>
          <w:szCs w:val="28"/>
          <w:lang w:eastAsia="en-US"/>
        </w:rPr>
        <w:t xml:space="preserve"> проведения торгов на право заключения договоров доверительного управления муниципальным имуществом устанавливается федеральным антимонопольным органом.</w:t>
      </w:r>
    </w:p>
    <w:p w:rsidR="00445BEA" w:rsidRDefault="003112E8">
      <w:pPr>
        <w:shd w:val="clear" w:color="auto" w:fill="FFFFFF"/>
        <w:ind w:firstLine="709"/>
        <w:jc w:val="both"/>
        <w:rPr>
          <w:szCs w:val="28"/>
        </w:rPr>
      </w:pPr>
      <w:r>
        <w:rPr>
          <w:szCs w:val="28"/>
        </w:rPr>
        <w:t xml:space="preserve">13.10. </w:t>
      </w:r>
      <w:proofErr w:type="gramStart"/>
      <w:r>
        <w:rPr>
          <w:szCs w:val="28"/>
        </w:rPr>
        <w:t xml:space="preserve">Администрации сельского поселения ежегодно не позднее 1 июля следующего за отчетным года представляет отчет о результатах осуществления доверительного управления имуществом, находящимся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w:t>
      </w:r>
      <w:proofErr w:type="gramEnd"/>
      <w:r>
        <w:rPr>
          <w:szCs w:val="28"/>
        </w:rPr>
        <w:t xml:space="preserve"> Отчет должен содержать оценку эффективности деятельности доверительного управляющего и соблюдения им условий договора доверительного управления.</w:t>
      </w:r>
    </w:p>
    <w:p w:rsidR="00445BEA" w:rsidRDefault="00445BEA">
      <w:pPr>
        <w:shd w:val="clear" w:color="auto" w:fill="FFFFFF"/>
        <w:ind w:firstLine="709"/>
        <w:jc w:val="both"/>
        <w:rPr>
          <w:szCs w:val="28"/>
        </w:rPr>
      </w:pPr>
    </w:p>
    <w:p w:rsidR="00445BEA" w:rsidRDefault="003112E8">
      <w:pPr>
        <w:jc w:val="center"/>
        <w:rPr>
          <w:b/>
          <w:szCs w:val="28"/>
        </w:rPr>
      </w:pPr>
      <w:r>
        <w:rPr>
          <w:b/>
          <w:szCs w:val="28"/>
        </w:rPr>
        <w:t>14. Учет муниципального имущества.</w:t>
      </w:r>
    </w:p>
    <w:p w:rsidR="00445BEA" w:rsidRDefault="00445BEA">
      <w:pPr>
        <w:jc w:val="center"/>
        <w:rPr>
          <w:szCs w:val="28"/>
        </w:rPr>
      </w:pPr>
    </w:p>
    <w:p w:rsidR="00445BEA" w:rsidRDefault="003112E8">
      <w:pPr>
        <w:ind w:firstLine="709"/>
        <w:jc w:val="both"/>
        <w:rPr>
          <w:szCs w:val="28"/>
        </w:rPr>
      </w:pPr>
      <w:r>
        <w:rPr>
          <w:szCs w:val="28"/>
        </w:rPr>
        <w:t xml:space="preserve">14.1. </w:t>
      </w:r>
      <w:proofErr w:type="gramStart"/>
      <w:r>
        <w:rPr>
          <w:szCs w:val="28"/>
        </w:rPr>
        <w:t xml:space="preserve">Учет имущества, находящегося в собственности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 октября 2023 г. № 163н и Федеральным стандартом бухгалтерского учета государственных финансов «Государственная (муниципальная) казна», утвержденным приказом Министерства финансов Российской Федерации от 15 июня 2021 г. № 84н.</w:t>
      </w:r>
      <w:proofErr w:type="gramEnd"/>
    </w:p>
    <w:p w:rsidR="00445BEA" w:rsidRDefault="003112E8">
      <w:pPr>
        <w:ind w:firstLine="709"/>
        <w:jc w:val="both"/>
        <w:rPr>
          <w:szCs w:val="28"/>
        </w:rPr>
      </w:pPr>
      <w:r>
        <w:rPr>
          <w:szCs w:val="28"/>
        </w:rPr>
        <w:t xml:space="preserve">14.2. Муниципальное имущество, за исключением средств бюджета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подлежит обязательному учету в реестре муниципального имущества (далее - Реестр). </w:t>
      </w:r>
    </w:p>
    <w:p w:rsidR="00445BEA" w:rsidRDefault="003112E8">
      <w:pPr>
        <w:ind w:firstLine="709"/>
        <w:jc w:val="both"/>
        <w:rPr>
          <w:szCs w:val="28"/>
        </w:rPr>
      </w:pPr>
      <w:r>
        <w:rPr>
          <w:szCs w:val="28"/>
        </w:rPr>
        <w:t xml:space="preserve">Учет муниципального имущества включает получение, экспертизу и хранение документов, содержащих сведения о муниципальном имуществе, и </w:t>
      </w:r>
      <w:r>
        <w:rPr>
          <w:szCs w:val="28"/>
        </w:rPr>
        <w:lastRenderedPageBreak/>
        <w:t>внесение указанных сведений в реестр в объёме, необходимом для осуществления полномочий по управлению и распоряжению муниципальным имуществом.</w:t>
      </w:r>
    </w:p>
    <w:p w:rsidR="00445BEA" w:rsidRDefault="003112E8">
      <w:pPr>
        <w:ind w:firstLine="709"/>
        <w:jc w:val="both"/>
        <w:rPr>
          <w:szCs w:val="28"/>
        </w:rPr>
      </w:pPr>
      <w:r>
        <w:rPr>
          <w:szCs w:val="28"/>
        </w:rPr>
        <w:t xml:space="preserve">14.3. Уполномоченным органом по ведению Реестра является администрация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Воронежской области.</w:t>
      </w:r>
    </w:p>
    <w:p w:rsidR="00445BEA" w:rsidRDefault="003112E8">
      <w:pPr>
        <w:ind w:firstLine="709"/>
        <w:jc w:val="both"/>
        <w:rPr>
          <w:szCs w:val="28"/>
        </w:rPr>
      </w:pPr>
      <w:r>
        <w:rPr>
          <w:szCs w:val="28"/>
        </w:rPr>
        <w:t>14.4. Реестр ведется на бумажных и электронных носителях.</w:t>
      </w:r>
    </w:p>
    <w:p w:rsidR="00445BEA" w:rsidRDefault="003112E8">
      <w:pPr>
        <w:ind w:firstLine="709"/>
        <w:jc w:val="both"/>
        <w:rPr>
          <w:szCs w:val="28"/>
        </w:rPr>
      </w:pPr>
      <w:r>
        <w:rPr>
          <w:szCs w:val="28"/>
        </w:rPr>
        <w:t xml:space="preserve">14.5. </w:t>
      </w:r>
      <w:proofErr w:type="gramStart"/>
      <w:r>
        <w:rPr>
          <w:color w:val="333333"/>
          <w:szCs w:val="28"/>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Pr>
          <w:color w:val="333333"/>
          <w:szCs w:val="28"/>
          <w:shd w:val="clear" w:color="auto" w:fill="FFFFFF"/>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45BEA" w:rsidRDefault="003112E8">
      <w:pPr>
        <w:ind w:firstLine="709"/>
        <w:jc w:val="both"/>
        <w:rPr>
          <w:color w:val="333333"/>
          <w:szCs w:val="28"/>
          <w:shd w:val="clear" w:color="auto" w:fill="FFFFFF"/>
        </w:rPr>
      </w:pPr>
      <w:r>
        <w:rPr>
          <w:szCs w:val="28"/>
        </w:rPr>
        <w:t xml:space="preserve">14.6. </w:t>
      </w:r>
      <w:r>
        <w:rPr>
          <w:color w:val="333333"/>
          <w:szCs w:val="28"/>
          <w:shd w:val="clear" w:color="auto" w:fill="FFFFFF"/>
        </w:rPr>
        <w:t>Учет муниципального имущества в реестре сопровождается присвоением реестрового номера муниципального имущества (далее - реестровый номер), который при переносе данных об объекте учета в архив повторно не используется.</w:t>
      </w:r>
    </w:p>
    <w:p w:rsidR="00445BEA" w:rsidRDefault="003112E8">
      <w:pPr>
        <w:ind w:firstLine="709"/>
        <w:jc w:val="both"/>
        <w:rPr>
          <w:color w:val="333333"/>
          <w:szCs w:val="28"/>
          <w:shd w:val="clear" w:color="auto" w:fill="FFFFFF"/>
        </w:rPr>
      </w:pPr>
      <w:r>
        <w:rPr>
          <w:color w:val="333333"/>
          <w:szCs w:val="28"/>
          <w:shd w:val="clear" w:color="auto" w:fill="FFFFFF"/>
        </w:rPr>
        <w:t xml:space="preserve">14.7. </w:t>
      </w:r>
      <w:proofErr w:type="gramStart"/>
      <w:r>
        <w:rPr>
          <w:color w:val="333333"/>
          <w:szCs w:val="28"/>
          <w:shd w:val="clear" w:color="auto" w:fill="FFFFFF"/>
        </w:rPr>
        <w:t>Для внесения в реестр объектов учета, сведений об имуществе, изменений сведений об объекте учета или лицах, обладающих правами на объект учета либо сведениями о нем, исключения из реестра объектов учета и  сведений об имуществе правообладатель или лицо, которому оно принадлежало на вещном праве,  обязаны направить соответствующее заявление в уполномоченный орган с одновременным направлением подтверждающих документов в порядке и сроки, предусмотренные</w:t>
      </w:r>
      <w:proofErr w:type="gramEnd"/>
      <w:r>
        <w:rPr>
          <w:color w:val="333333"/>
          <w:szCs w:val="28"/>
          <w:shd w:val="clear" w:color="auto" w:fill="FFFFFF"/>
        </w:rPr>
        <w:t xml:space="preserve"> приказом Министерства финансов Российской Федерации от 10 октября 2023 г. № 163н «Об утверждении порядка ведения органами местного самоуправления реестров муниципального имущества».</w:t>
      </w:r>
    </w:p>
    <w:p w:rsidR="00445BEA" w:rsidRDefault="003112E8">
      <w:pPr>
        <w:ind w:firstLine="709"/>
        <w:jc w:val="both"/>
        <w:rPr>
          <w:color w:val="333333"/>
          <w:szCs w:val="28"/>
          <w:shd w:val="clear" w:color="auto" w:fill="FFFFFF"/>
        </w:rPr>
      </w:pPr>
      <w:r>
        <w:rPr>
          <w:color w:val="333333"/>
          <w:szCs w:val="28"/>
          <w:shd w:val="clear" w:color="auto" w:fill="FFFFFF"/>
        </w:rPr>
        <w:t>14.8. Основаниями для внесения объектов учета в реестр, исключение их из реестра и изменения сведений являются:</w:t>
      </w:r>
    </w:p>
    <w:p w:rsidR="00445BEA" w:rsidRDefault="003112E8">
      <w:pPr>
        <w:ind w:firstLine="709"/>
        <w:jc w:val="both"/>
        <w:rPr>
          <w:color w:val="333333"/>
          <w:szCs w:val="28"/>
          <w:shd w:val="clear" w:color="auto" w:fill="FFFFFF"/>
        </w:rPr>
      </w:pPr>
      <w:r>
        <w:rPr>
          <w:color w:val="333333"/>
          <w:szCs w:val="28"/>
          <w:shd w:val="clear" w:color="auto" w:fill="FFFFFF"/>
        </w:rPr>
        <w:t>- выписка из Единого государственного реестра недвижимости об объекте недвижимости;</w:t>
      </w:r>
    </w:p>
    <w:p w:rsidR="00445BEA" w:rsidRDefault="003112E8">
      <w:pPr>
        <w:ind w:firstLine="709"/>
        <w:jc w:val="both"/>
        <w:rPr>
          <w:color w:val="333333"/>
          <w:szCs w:val="28"/>
          <w:shd w:val="clear" w:color="auto" w:fill="FFFFFF"/>
        </w:rPr>
      </w:pPr>
      <w:r>
        <w:rPr>
          <w:color w:val="333333"/>
          <w:szCs w:val="28"/>
          <w:shd w:val="clear" w:color="auto" w:fill="FFFFFF"/>
        </w:rPr>
        <w:t xml:space="preserve">- решение Совета народных депутатов </w:t>
      </w:r>
      <w:proofErr w:type="spellStart"/>
      <w:r w:rsidR="00DB3D8C">
        <w:rPr>
          <w:color w:val="333333"/>
          <w:szCs w:val="28"/>
          <w:shd w:val="clear" w:color="auto" w:fill="FFFFFF"/>
        </w:rPr>
        <w:t>Солонецкого</w:t>
      </w:r>
      <w:proofErr w:type="spellEnd"/>
      <w:r>
        <w:rPr>
          <w:color w:val="333333"/>
          <w:szCs w:val="28"/>
          <w:shd w:val="clear" w:color="auto" w:fill="FFFFFF"/>
        </w:rPr>
        <w:t xml:space="preserve"> сельского поселения </w:t>
      </w:r>
      <w:proofErr w:type="spellStart"/>
      <w:r>
        <w:rPr>
          <w:color w:val="333333"/>
          <w:szCs w:val="28"/>
          <w:shd w:val="clear" w:color="auto" w:fill="FFFFFF"/>
        </w:rPr>
        <w:t>Воробьёвского</w:t>
      </w:r>
      <w:proofErr w:type="spellEnd"/>
      <w:r>
        <w:rPr>
          <w:color w:val="333333"/>
          <w:szCs w:val="28"/>
          <w:shd w:val="clear" w:color="auto" w:fill="FFFFFF"/>
        </w:rPr>
        <w:t xml:space="preserve"> муниципального района;</w:t>
      </w:r>
    </w:p>
    <w:p w:rsidR="00445BEA" w:rsidRDefault="003112E8">
      <w:pPr>
        <w:ind w:firstLine="709"/>
        <w:jc w:val="both"/>
        <w:rPr>
          <w:color w:val="333333"/>
          <w:szCs w:val="28"/>
          <w:shd w:val="clear" w:color="auto" w:fill="FFFFFF"/>
        </w:rPr>
      </w:pPr>
      <w:r>
        <w:rPr>
          <w:color w:val="333333"/>
          <w:szCs w:val="28"/>
          <w:shd w:val="clear" w:color="auto" w:fill="FFFFFF"/>
        </w:rPr>
        <w:t xml:space="preserve">- постановления и распоряжения администрации </w:t>
      </w:r>
      <w:proofErr w:type="spellStart"/>
      <w:r w:rsidR="00DB3D8C">
        <w:rPr>
          <w:color w:val="333333"/>
          <w:szCs w:val="28"/>
          <w:shd w:val="clear" w:color="auto" w:fill="FFFFFF"/>
        </w:rPr>
        <w:t>Солонецкого</w:t>
      </w:r>
      <w:proofErr w:type="spellEnd"/>
      <w:r>
        <w:rPr>
          <w:color w:val="333333"/>
          <w:szCs w:val="28"/>
          <w:shd w:val="clear" w:color="auto" w:fill="FFFFFF"/>
        </w:rPr>
        <w:t xml:space="preserve"> сельского поселения </w:t>
      </w:r>
      <w:proofErr w:type="spellStart"/>
      <w:r>
        <w:rPr>
          <w:color w:val="333333"/>
          <w:szCs w:val="28"/>
          <w:shd w:val="clear" w:color="auto" w:fill="FFFFFF"/>
        </w:rPr>
        <w:t>Воробьёвского</w:t>
      </w:r>
      <w:proofErr w:type="spellEnd"/>
      <w:r>
        <w:rPr>
          <w:color w:val="333333"/>
          <w:szCs w:val="28"/>
          <w:shd w:val="clear" w:color="auto" w:fill="FFFFFF"/>
        </w:rPr>
        <w:t xml:space="preserve"> муниципального района;</w:t>
      </w:r>
    </w:p>
    <w:p w:rsidR="00445BEA" w:rsidRDefault="003112E8">
      <w:pPr>
        <w:ind w:firstLine="709"/>
        <w:jc w:val="both"/>
        <w:rPr>
          <w:color w:val="333333"/>
          <w:szCs w:val="28"/>
          <w:shd w:val="clear" w:color="auto" w:fill="FFFFFF"/>
        </w:rPr>
      </w:pPr>
      <w:r>
        <w:rPr>
          <w:color w:val="333333"/>
          <w:szCs w:val="28"/>
          <w:shd w:val="clear" w:color="auto" w:fill="FFFFFF"/>
        </w:rPr>
        <w:lastRenderedPageBreak/>
        <w:t>- договоры купли-продажи, мены или документы об иной сделке и акты приема-передачи имущества;</w:t>
      </w:r>
    </w:p>
    <w:p w:rsidR="00445BEA" w:rsidRDefault="003112E8">
      <w:pPr>
        <w:ind w:firstLine="709"/>
        <w:jc w:val="both"/>
        <w:rPr>
          <w:color w:val="333333"/>
          <w:szCs w:val="28"/>
          <w:shd w:val="clear" w:color="auto" w:fill="FFFFFF"/>
        </w:rPr>
      </w:pPr>
      <w:r>
        <w:rPr>
          <w:color w:val="333333"/>
          <w:szCs w:val="28"/>
          <w:shd w:val="clear" w:color="auto" w:fill="FFFFFF"/>
        </w:rPr>
        <w:t>- иные основания, предусмотренные действующим законодательством Российской Федерации.</w:t>
      </w:r>
    </w:p>
    <w:p w:rsidR="00445BEA" w:rsidRDefault="003112E8">
      <w:pPr>
        <w:ind w:firstLine="709"/>
        <w:jc w:val="both"/>
        <w:rPr>
          <w:color w:val="333333"/>
          <w:szCs w:val="28"/>
          <w:shd w:val="clear" w:color="auto" w:fill="FFFFFF"/>
        </w:rPr>
      </w:pPr>
      <w:r>
        <w:rPr>
          <w:color w:val="333333"/>
          <w:szCs w:val="28"/>
          <w:shd w:val="clear" w:color="auto" w:fill="FFFFFF"/>
        </w:rPr>
        <w:t>14.9. Сведения об объектах учета, заявления, требования и иные документы направляются в уполномоченный орган на бумажном носителе или в форме электронного документа, подписанного с использованием усиленной квалифицированной электронной подписи.</w:t>
      </w:r>
    </w:p>
    <w:p w:rsidR="00445BEA" w:rsidRDefault="003112E8">
      <w:pPr>
        <w:ind w:firstLine="709"/>
        <w:jc w:val="both"/>
        <w:rPr>
          <w:color w:val="333333"/>
          <w:szCs w:val="28"/>
          <w:shd w:val="clear" w:color="auto" w:fill="FFFFFF"/>
        </w:rPr>
      </w:pPr>
      <w:r>
        <w:rPr>
          <w:color w:val="333333"/>
          <w:szCs w:val="28"/>
          <w:shd w:val="clear" w:color="auto" w:fill="FFFFFF"/>
        </w:rPr>
        <w:t xml:space="preserve">14.10. Юридические лица, которым муниципальное имущество принадлежит на соответствующем вещном праве или в силу закона, ежегодно до 01 февраля предоставляют в администрацию </w:t>
      </w:r>
      <w:proofErr w:type="spellStart"/>
      <w:r w:rsidR="00DB3D8C">
        <w:rPr>
          <w:color w:val="333333"/>
          <w:szCs w:val="28"/>
          <w:shd w:val="clear" w:color="auto" w:fill="FFFFFF"/>
        </w:rPr>
        <w:t>Солонецкого</w:t>
      </w:r>
      <w:proofErr w:type="spellEnd"/>
      <w:r>
        <w:rPr>
          <w:color w:val="333333"/>
          <w:szCs w:val="28"/>
          <w:shd w:val="clear" w:color="auto" w:fill="FFFFFF"/>
        </w:rPr>
        <w:t xml:space="preserve"> сельского поселения </w:t>
      </w:r>
      <w:proofErr w:type="spellStart"/>
      <w:r>
        <w:rPr>
          <w:color w:val="333333"/>
          <w:szCs w:val="28"/>
          <w:shd w:val="clear" w:color="auto" w:fill="FFFFFF"/>
        </w:rPr>
        <w:t>Воробьёвского</w:t>
      </w:r>
      <w:proofErr w:type="spellEnd"/>
      <w:r>
        <w:rPr>
          <w:color w:val="333333"/>
          <w:szCs w:val="28"/>
          <w:shd w:val="clear" w:color="auto" w:fill="FFFFFF"/>
        </w:rPr>
        <w:t xml:space="preserve"> муниципального района отчеты об имуществе по состоянию на 01 января текущего года по форме согласно приложению № 1 к Порядку.</w:t>
      </w:r>
    </w:p>
    <w:p w:rsidR="00445BEA" w:rsidRDefault="003112E8">
      <w:pPr>
        <w:shd w:val="clear" w:color="auto" w:fill="FFFFFF"/>
        <w:ind w:firstLine="709"/>
        <w:jc w:val="both"/>
        <w:rPr>
          <w:color w:val="333333"/>
          <w:szCs w:val="28"/>
          <w:shd w:val="clear" w:color="auto" w:fill="FFFFFF"/>
        </w:rPr>
      </w:pPr>
      <w:r>
        <w:rPr>
          <w:color w:val="333333"/>
          <w:szCs w:val="28"/>
          <w:shd w:val="clear" w:color="auto" w:fill="FFFFFF"/>
        </w:rPr>
        <w:t>14.11. Информация об объектах учета, содержащаяся в реестре, предоставляется любым заинтересованным в её получении лицам путём выдачи выписки из реестра по форме, утвержденной приказом Минфина РФ от 10.10.2023 г. № 163н «Об утверждении порядка ведения органами местного самоуправления реестров муниципального имущества». В случае отсутствия запрашиваемой информации в реестре или невозможности идентификации указанного в запросе объекта учета заинтересованным лицам предоставляется уведомление.</w:t>
      </w:r>
    </w:p>
    <w:p w:rsidR="00445BEA" w:rsidRDefault="00445BEA">
      <w:pPr>
        <w:shd w:val="clear" w:color="auto" w:fill="FFFFFF"/>
        <w:ind w:firstLine="709"/>
        <w:jc w:val="both"/>
        <w:rPr>
          <w:color w:val="333333"/>
          <w:szCs w:val="28"/>
          <w:shd w:val="clear" w:color="auto" w:fill="FFFFFF"/>
        </w:rPr>
      </w:pPr>
    </w:p>
    <w:p w:rsidR="00445BEA" w:rsidRDefault="003112E8">
      <w:pPr>
        <w:pStyle w:val="a"/>
        <w:numPr>
          <w:ilvl w:val="0"/>
          <w:numId w:val="0"/>
        </w:numPr>
        <w:ind w:firstLine="709"/>
      </w:pPr>
      <w:r>
        <w:rPr>
          <w:bCs w:val="0"/>
        </w:rPr>
        <w:t xml:space="preserve">15. </w:t>
      </w:r>
      <w:proofErr w:type="gramStart"/>
      <w:r>
        <w:t>Контроль за</w:t>
      </w:r>
      <w:proofErr w:type="gramEnd"/>
      <w:r>
        <w:t xml:space="preserve"> деятельностью по управлению и распоряжению имуществом, находящимся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w:t>
      </w:r>
    </w:p>
    <w:p w:rsidR="00445BEA" w:rsidRDefault="00445BEA">
      <w:pPr>
        <w:pStyle w:val="1"/>
        <w:numPr>
          <w:ilvl w:val="0"/>
          <w:numId w:val="0"/>
        </w:numPr>
        <w:tabs>
          <w:tab w:val="clear" w:pos="723"/>
          <w:tab w:val="clear" w:pos="835"/>
          <w:tab w:val="clear" w:pos="1149"/>
          <w:tab w:val="clear" w:pos="1279"/>
          <w:tab w:val="clear" w:pos="3279"/>
        </w:tabs>
        <w:spacing w:line="240" w:lineRule="auto"/>
        <w:ind w:firstLine="709"/>
      </w:pP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15.1. Совет народных депутатов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самостоятельно или через создаваемые им органы осуществляет </w:t>
      </w:r>
      <w:proofErr w:type="gramStart"/>
      <w:r>
        <w:t>контроль за</w:t>
      </w:r>
      <w:proofErr w:type="gramEnd"/>
      <w:r>
        <w:t xml:space="preserve"> исполнением настоящего Порядка.</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15.2.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принимает меры по устранению нарушений порядка управления имуществом, находящимся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осуществляет проверки правомерности и эффективности его использования, полноты и своевременности внесения платежей за пользование им.</w:t>
      </w:r>
    </w:p>
    <w:p w:rsidR="00445BEA" w:rsidRDefault="003112E8">
      <w:pPr>
        <w:pStyle w:val="1"/>
        <w:numPr>
          <w:ilvl w:val="0"/>
          <w:numId w:val="0"/>
        </w:numPr>
        <w:tabs>
          <w:tab w:val="clear" w:pos="835"/>
          <w:tab w:val="clear" w:pos="1149"/>
          <w:tab w:val="clear" w:pos="1279"/>
          <w:tab w:val="clear" w:pos="3279"/>
        </w:tabs>
        <w:spacing w:line="240" w:lineRule="auto"/>
        <w:ind w:firstLine="709"/>
      </w:pPr>
      <w:r>
        <w:t xml:space="preserve">Для выполнения своих функций администрация </w:t>
      </w:r>
      <w:proofErr w:type="spellStart"/>
      <w:r>
        <w:t>Воробьёвского</w:t>
      </w:r>
      <w:proofErr w:type="spellEnd"/>
      <w:r>
        <w:t xml:space="preserve"> муниципального района вправе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 указанного имущества, составлять акты по результатам проверок.</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15.3. Администрация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ежегодно представляет Совету народных депутатов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w:t>
      </w:r>
      <w:r>
        <w:lastRenderedPageBreak/>
        <w:t xml:space="preserve">отчет о своей работе, содержащий сведения о состоянии имущества, находящегося в собственности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его регистрации, приобретении, отчуждении и иных вопросах своей деятельности в отношении указанного имущества. </w:t>
      </w:r>
    </w:p>
    <w:p w:rsidR="00445BEA" w:rsidRDefault="003112E8">
      <w:pPr>
        <w:pStyle w:val="1"/>
        <w:numPr>
          <w:ilvl w:val="0"/>
          <w:numId w:val="0"/>
        </w:numPr>
        <w:tabs>
          <w:tab w:val="clear" w:pos="723"/>
          <w:tab w:val="clear" w:pos="835"/>
          <w:tab w:val="clear" w:pos="1149"/>
          <w:tab w:val="clear" w:pos="1279"/>
          <w:tab w:val="clear" w:pos="3279"/>
        </w:tabs>
        <w:spacing w:line="240" w:lineRule="auto"/>
        <w:ind w:firstLine="709"/>
      </w:pPr>
      <w:r>
        <w:t xml:space="preserve">15.4. Должностные лица органов местного самоуправления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принявшие решения, противоречащие федеральному законодательству и нормативным правовым актам </w:t>
      </w:r>
      <w:proofErr w:type="spellStart"/>
      <w:r w:rsidR="00DB3D8C">
        <w:t>Солонецкого</w:t>
      </w:r>
      <w:proofErr w:type="spellEnd"/>
      <w:r>
        <w:t xml:space="preserve"> сельского поселения </w:t>
      </w:r>
      <w:proofErr w:type="spellStart"/>
      <w:r>
        <w:t>Воробьёвского</w:t>
      </w:r>
      <w:proofErr w:type="spellEnd"/>
      <w:r>
        <w:t xml:space="preserve"> муниципального района, в результате которых имуществу причинен материальный ущерб, несут ответственность в соответствии с федеральным законодательством.</w:t>
      </w:r>
    </w:p>
    <w:p w:rsidR="00445BEA" w:rsidRDefault="003112E8">
      <w:pPr>
        <w:ind w:firstLine="709"/>
        <w:jc w:val="both"/>
        <w:rPr>
          <w:szCs w:val="28"/>
        </w:rPr>
      </w:pPr>
      <w:r>
        <w:rPr>
          <w:szCs w:val="28"/>
        </w:rPr>
        <w:t>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 находящегося в собственности</w:t>
      </w:r>
      <w:r>
        <w:t xml:space="preserve"> </w:t>
      </w:r>
      <w:proofErr w:type="spellStart"/>
      <w:r w:rsidR="00DB3D8C">
        <w:rPr>
          <w:szCs w:val="28"/>
        </w:rPr>
        <w:t>Солонецкого</w:t>
      </w:r>
      <w:proofErr w:type="spellEnd"/>
      <w:r>
        <w:rPr>
          <w:szCs w:val="28"/>
        </w:rPr>
        <w:t xml:space="preserve"> сельского поселения </w:t>
      </w:r>
      <w:proofErr w:type="spellStart"/>
      <w:r>
        <w:rPr>
          <w:szCs w:val="28"/>
        </w:rPr>
        <w:t>Воробьёвского</w:t>
      </w:r>
      <w:proofErr w:type="spellEnd"/>
      <w:r>
        <w:rPr>
          <w:szCs w:val="28"/>
        </w:rPr>
        <w:t xml:space="preserve"> муниципального района и закрепленного за ними на праве хозяйственного ведения оперативного управления, в рамках федерального законодательства и контракта с руководителем.</w:t>
      </w:r>
    </w:p>
    <w:p w:rsidR="00445BEA" w:rsidRDefault="00445BEA">
      <w:pPr>
        <w:shd w:val="clear" w:color="auto" w:fill="FFFFFF"/>
        <w:ind w:firstLine="709"/>
        <w:jc w:val="both"/>
        <w:rPr>
          <w:sz w:val="24"/>
          <w:szCs w:val="24"/>
          <w:highlight w:val="yellow"/>
        </w:rPr>
      </w:pPr>
    </w:p>
    <w:p w:rsidR="00445BEA" w:rsidRDefault="003112E8">
      <w:pPr>
        <w:shd w:val="clear" w:color="auto" w:fill="FFFFFF"/>
        <w:ind w:firstLine="709"/>
        <w:jc w:val="both"/>
        <w:rPr>
          <w:sz w:val="24"/>
          <w:szCs w:val="24"/>
          <w:highlight w:val="yellow"/>
        </w:rPr>
      </w:pPr>
      <w:r>
        <w:rPr>
          <w:sz w:val="24"/>
          <w:szCs w:val="24"/>
          <w:highlight w:val="yellow"/>
        </w:rPr>
        <w:br w:type="page" w:clear="all"/>
      </w:r>
    </w:p>
    <w:p w:rsidR="00445BEA" w:rsidRPr="003E6686" w:rsidRDefault="003112E8">
      <w:pPr>
        <w:pStyle w:val="Default"/>
        <w:ind w:left="5103"/>
        <w:rPr>
          <w:color w:val="auto"/>
        </w:rPr>
      </w:pPr>
      <w:r w:rsidRPr="003E6686">
        <w:rPr>
          <w:color w:val="auto"/>
        </w:rPr>
        <w:lastRenderedPageBreak/>
        <w:t>Приложение № 1</w:t>
      </w:r>
    </w:p>
    <w:p w:rsidR="00445BEA" w:rsidRPr="003E6686" w:rsidRDefault="003112E8">
      <w:pPr>
        <w:pStyle w:val="ConsPlusNormal"/>
        <w:ind w:left="5103"/>
        <w:rPr>
          <w:rFonts w:ascii="Times New Roman" w:hAnsi="Times New Roman" w:cs="Times New Roman"/>
          <w:sz w:val="24"/>
          <w:szCs w:val="24"/>
        </w:rPr>
      </w:pPr>
      <w:r w:rsidRPr="003E6686">
        <w:rPr>
          <w:rFonts w:ascii="Times New Roman" w:hAnsi="Times New Roman" w:cs="Times New Roman"/>
          <w:sz w:val="24"/>
          <w:szCs w:val="24"/>
        </w:rPr>
        <w:t xml:space="preserve">к Порядку управления и распоряжения муниципальным имуществом, находящимся в собственности </w:t>
      </w:r>
      <w:proofErr w:type="spellStart"/>
      <w:r w:rsidR="00DB3D8C" w:rsidRPr="003E6686">
        <w:rPr>
          <w:rFonts w:ascii="Times New Roman" w:hAnsi="Times New Roman" w:cs="Times New Roman"/>
          <w:sz w:val="24"/>
          <w:szCs w:val="24"/>
        </w:rPr>
        <w:t>Солонецкого</w:t>
      </w:r>
      <w:proofErr w:type="spellEnd"/>
      <w:r w:rsidRPr="003E6686">
        <w:rPr>
          <w:rFonts w:ascii="Times New Roman" w:hAnsi="Times New Roman" w:cs="Times New Roman"/>
          <w:sz w:val="24"/>
          <w:szCs w:val="24"/>
        </w:rPr>
        <w:t xml:space="preserve"> сельского поселения </w:t>
      </w:r>
      <w:proofErr w:type="spellStart"/>
      <w:r w:rsidRPr="003E6686">
        <w:rPr>
          <w:rFonts w:ascii="Times New Roman" w:hAnsi="Times New Roman" w:cs="Times New Roman"/>
          <w:sz w:val="24"/>
          <w:szCs w:val="24"/>
        </w:rPr>
        <w:t>Воробьёвского</w:t>
      </w:r>
      <w:proofErr w:type="spellEnd"/>
      <w:r w:rsidRPr="003E6686">
        <w:rPr>
          <w:rFonts w:ascii="Times New Roman" w:hAnsi="Times New Roman" w:cs="Times New Roman"/>
          <w:sz w:val="24"/>
          <w:szCs w:val="24"/>
        </w:rPr>
        <w:t xml:space="preserve"> муниципального района Воронежской области </w:t>
      </w:r>
    </w:p>
    <w:p w:rsidR="00445BEA" w:rsidRDefault="00445BEA">
      <w:pPr>
        <w:shd w:val="clear" w:color="auto" w:fill="FFFFFF"/>
        <w:ind w:firstLine="709"/>
        <w:jc w:val="both"/>
        <w:rPr>
          <w:sz w:val="24"/>
          <w:szCs w:val="24"/>
          <w:highlight w:val="yellow"/>
        </w:rPr>
      </w:pPr>
    </w:p>
    <w:tbl>
      <w:tblPr>
        <w:tblW w:w="9382" w:type="dxa"/>
        <w:tblInd w:w="-34" w:type="dxa"/>
        <w:tblLook w:val="04A0" w:firstRow="1" w:lastRow="0" w:firstColumn="1" w:lastColumn="0" w:noHBand="0" w:noVBand="1"/>
      </w:tblPr>
      <w:tblGrid>
        <w:gridCol w:w="704"/>
        <w:gridCol w:w="143"/>
        <w:gridCol w:w="562"/>
        <w:gridCol w:w="335"/>
        <w:gridCol w:w="346"/>
        <w:gridCol w:w="314"/>
        <w:gridCol w:w="400"/>
        <w:gridCol w:w="283"/>
        <w:gridCol w:w="377"/>
        <w:gridCol w:w="660"/>
        <w:gridCol w:w="97"/>
        <w:gridCol w:w="302"/>
        <w:gridCol w:w="299"/>
        <w:gridCol w:w="299"/>
        <w:gridCol w:w="300"/>
        <w:gridCol w:w="103"/>
        <w:gridCol w:w="320"/>
        <w:gridCol w:w="302"/>
        <w:gridCol w:w="81"/>
        <w:gridCol w:w="487"/>
        <w:gridCol w:w="218"/>
        <w:gridCol w:w="87"/>
        <w:gridCol w:w="121"/>
        <w:gridCol w:w="428"/>
        <w:gridCol w:w="87"/>
        <w:gridCol w:w="206"/>
        <w:gridCol w:w="25"/>
        <w:gridCol w:w="43"/>
        <w:gridCol w:w="240"/>
        <w:gridCol w:w="377"/>
        <w:gridCol w:w="43"/>
        <w:gridCol w:w="113"/>
        <w:gridCol w:w="127"/>
        <w:gridCol w:w="283"/>
        <w:gridCol w:w="94"/>
        <w:gridCol w:w="19"/>
        <w:gridCol w:w="119"/>
        <w:gridCol w:w="145"/>
        <w:gridCol w:w="91"/>
        <w:gridCol w:w="99"/>
        <w:gridCol w:w="50"/>
      </w:tblGrid>
      <w:tr w:rsidR="00445BEA">
        <w:trPr>
          <w:gridAfter w:val="6"/>
          <w:wAfter w:w="523" w:type="dxa"/>
          <w:trHeight w:val="12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spacing w:after="200" w:line="276" w:lineRule="auto"/>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0"/>
          <w:wAfter w:w="1141" w:type="dxa"/>
          <w:trHeight w:val="315"/>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447" w:type="dxa"/>
            <w:gridSpan w:val="29"/>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b/>
                <w:bCs/>
                <w:color w:val="000000"/>
                <w:sz w:val="24"/>
                <w:szCs w:val="24"/>
              </w:rPr>
            </w:pPr>
            <w:r>
              <w:rPr>
                <w:b/>
                <w:bCs/>
                <w:color w:val="000000"/>
                <w:sz w:val="24"/>
                <w:szCs w:val="24"/>
              </w:rPr>
              <w:t>КАРТА РЕЕСТРА ПРЕДПРИЯТИЯ (УЧРЕЖДЕНИЯ)</w:t>
            </w:r>
          </w:p>
        </w:tc>
      </w:tr>
      <w:tr w:rsidR="00445BEA">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00"/>
        </w:trPr>
        <w:tc>
          <w:tcPr>
            <w:tcW w:w="6450" w:type="dxa"/>
            <w:gridSpan w:val="20"/>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Полное наименование предприятия (учреждения)</w:t>
            </w:r>
          </w:p>
        </w:tc>
        <w:tc>
          <w:tcPr>
            <w:tcW w:w="2881" w:type="dxa"/>
            <w:gridSpan w:val="20"/>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r>
      <w:tr w:rsidR="00445BEA">
        <w:trPr>
          <w:gridAfter w:val="1"/>
          <w:wAfter w:w="51" w:type="dxa"/>
          <w:trHeight w:val="300"/>
        </w:trPr>
        <w:tc>
          <w:tcPr>
            <w:tcW w:w="9331" w:type="dxa"/>
            <w:gridSpan w:val="40"/>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r>
      <w:tr w:rsidR="00445BEA">
        <w:trPr>
          <w:gridAfter w:val="6"/>
          <w:wAfter w:w="523" w:type="dxa"/>
          <w:trHeight w:val="18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00"/>
        </w:trPr>
        <w:tc>
          <w:tcPr>
            <w:tcW w:w="7581" w:type="dxa"/>
            <w:gridSpan w:val="28"/>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Полное наименование предприятия (учреждения) до перерегистрации</w:t>
            </w:r>
          </w:p>
        </w:tc>
        <w:tc>
          <w:tcPr>
            <w:tcW w:w="1183" w:type="dxa"/>
            <w:gridSpan w:val="6"/>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645"/>
        </w:trPr>
        <w:tc>
          <w:tcPr>
            <w:tcW w:w="8764" w:type="dxa"/>
            <w:gridSpan w:val="34"/>
            <w:tcBorders>
              <w:top w:val="none" w:sz="4" w:space="0" w:color="000000"/>
              <w:left w:val="none" w:sz="4" w:space="0" w:color="000000"/>
              <w:bottom w:val="single" w:sz="4" w:space="0" w:color="auto"/>
              <w:right w:val="none" w:sz="4" w:space="0" w:color="000000"/>
            </w:tcBorders>
            <w:shd w:val="clear" w:color="auto" w:fill="auto"/>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00"/>
        </w:trPr>
        <w:tc>
          <w:tcPr>
            <w:tcW w:w="4111" w:type="dxa"/>
            <w:gridSpan w:val="11"/>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Организационно-правовая форма</w:t>
            </w:r>
          </w:p>
        </w:tc>
        <w:tc>
          <w:tcPr>
            <w:tcW w:w="5220" w:type="dxa"/>
            <w:gridSpan w:val="29"/>
            <w:tcBorders>
              <w:top w:val="single" w:sz="4" w:space="0" w:color="auto"/>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r>
      <w:tr w:rsidR="00445BEA">
        <w:trPr>
          <w:gridAfter w:val="2"/>
          <w:wAfter w:w="150"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ИНН</w:t>
            </w:r>
          </w:p>
        </w:tc>
        <w:tc>
          <w:tcPr>
            <w:tcW w:w="3317" w:type="dxa"/>
            <w:gridSpan w:val="9"/>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jc w:val="cente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КПП</w:t>
            </w:r>
          </w:p>
        </w:tc>
        <w:tc>
          <w:tcPr>
            <w:tcW w:w="1946" w:type="dxa"/>
            <w:gridSpan w:val="11"/>
            <w:tcBorders>
              <w:top w:val="single" w:sz="4" w:space="0" w:color="auto"/>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55"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23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6"/>
          <w:wAfter w:w="523" w:type="dxa"/>
          <w:trHeight w:val="18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555"/>
        </w:trPr>
        <w:tc>
          <w:tcPr>
            <w:tcW w:w="2294"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Вышестоящий орган</w:t>
            </w:r>
          </w:p>
        </w:tc>
        <w:tc>
          <w:tcPr>
            <w:tcW w:w="6470" w:type="dxa"/>
            <w:gridSpan w:val="28"/>
            <w:tcBorders>
              <w:top w:val="none" w:sz="4" w:space="0" w:color="000000"/>
              <w:left w:val="none" w:sz="4" w:space="0" w:color="000000"/>
              <w:bottom w:val="single" w:sz="4" w:space="0" w:color="auto"/>
              <w:right w:val="none" w:sz="4" w:space="0" w:color="000000"/>
            </w:tcBorders>
            <w:shd w:val="clear" w:color="auto" w:fill="auto"/>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5"/>
          <w:wAfter w:w="504"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xml:space="preserve">Коды: </w:t>
            </w: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ОКПО</w:t>
            </w:r>
          </w:p>
        </w:tc>
        <w:tc>
          <w:tcPr>
            <w:tcW w:w="1060"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ОКОГУ</w:t>
            </w:r>
          </w:p>
        </w:tc>
        <w:tc>
          <w:tcPr>
            <w:tcW w:w="1524" w:type="dxa"/>
            <w:gridSpan w:val="6"/>
            <w:tcBorders>
              <w:top w:val="single" w:sz="4" w:space="0" w:color="auto"/>
              <w:left w:val="none" w:sz="4" w:space="0" w:color="000000"/>
              <w:bottom w:val="single" w:sz="4" w:space="0" w:color="000000"/>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ОКТО</w:t>
            </w:r>
          </w:p>
        </w:tc>
        <w:tc>
          <w:tcPr>
            <w:tcW w:w="393" w:type="dxa"/>
            <w:gridSpan w:val="3"/>
            <w:tcBorders>
              <w:top w:val="single" w:sz="4" w:space="0" w:color="auto"/>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1512" w:type="dxa"/>
            <w:gridSpan w:val="9"/>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ОКВЭД</w:t>
            </w:r>
          </w:p>
        </w:tc>
        <w:tc>
          <w:tcPr>
            <w:tcW w:w="523" w:type="dxa"/>
            <w:gridSpan w:val="4"/>
            <w:tcBorders>
              <w:top w:val="single" w:sz="4" w:space="0" w:color="auto"/>
              <w:left w:val="none" w:sz="4" w:space="0" w:color="000000"/>
              <w:bottom w:val="single" w:sz="4" w:space="0" w:color="auto"/>
            </w:tcBorders>
            <w:shd w:val="clear" w:color="auto" w:fill="auto"/>
            <w:noWrap/>
            <w:vAlign w:val="bottom"/>
          </w:tcPr>
          <w:p w:rsidR="00445BEA" w:rsidRDefault="003112E8">
            <w:pPr>
              <w:jc w:val="center"/>
              <w:rPr>
                <w:color w:val="000000"/>
                <w:sz w:val="24"/>
                <w:szCs w:val="24"/>
              </w:rPr>
            </w:pPr>
            <w:r>
              <w:rPr>
                <w:color w:val="000000"/>
                <w:sz w:val="24"/>
                <w:szCs w:val="24"/>
              </w:rPr>
              <w:t> </w:t>
            </w:r>
          </w:p>
        </w:tc>
      </w:tr>
      <w:tr w:rsidR="00445BEA">
        <w:trPr>
          <w:gridAfter w:val="6"/>
          <w:wAfter w:w="523" w:type="dxa"/>
          <w:trHeight w:val="300"/>
        </w:trPr>
        <w:tc>
          <w:tcPr>
            <w:tcW w:w="1634"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ОКОПФ</w:t>
            </w:r>
          </w:p>
        </w:tc>
        <w:tc>
          <w:tcPr>
            <w:tcW w:w="2477" w:type="dxa"/>
            <w:gridSpan w:val="7"/>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ОКФС</w:t>
            </w:r>
          </w:p>
        </w:tc>
        <w:tc>
          <w:tcPr>
            <w:tcW w:w="681"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c>
          <w:tcPr>
            <w:tcW w:w="815"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00"/>
        </w:trPr>
        <w:tc>
          <w:tcPr>
            <w:tcW w:w="2694"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Юридический адрес:</w:t>
            </w:r>
          </w:p>
        </w:tc>
        <w:tc>
          <w:tcPr>
            <w:tcW w:w="2260"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Индекс</w:t>
            </w:r>
          </w:p>
        </w:tc>
        <w:tc>
          <w:tcPr>
            <w:tcW w:w="1496" w:type="dxa"/>
            <w:gridSpan w:val="6"/>
            <w:tcBorders>
              <w:top w:val="single" w:sz="4" w:space="0" w:color="auto"/>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Район</w:t>
            </w:r>
          </w:p>
        </w:tc>
        <w:tc>
          <w:tcPr>
            <w:tcW w:w="1532"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улица</w:t>
            </w:r>
          </w:p>
        </w:tc>
        <w:tc>
          <w:tcPr>
            <w:tcW w:w="190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jc w:val="cente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дом</w:t>
            </w:r>
          </w:p>
        </w:tc>
        <w:tc>
          <w:tcPr>
            <w:tcW w:w="1524" w:type="dxa"/>
            <w:gridSpan w:val="6"/>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1597"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корпус</w:t>
            </w:r>
          </w:p>
        </w:tc>
        <w:tc>
          <w:tcPr>
            <w:tcW w:w="307"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c>
          <w:tcPr>
            <w:tcW w:w="1320" w:type="dxa"/>
            <w:gridSpan w:val="8"/>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прочее</w:t>
            </w:r>
          </w:p>
        </w:tc>
        <w:tc>
          <w:tcPr>
            <w:tcW w:w="523" w:type="dxa"/>
            <w:gridSpan w:val="6"/>
            <w:tcBorders>
              <w:top w:val="single" w:sz="4" w:space="0" w:color="auto"/>
              <w:left w:val="none" w:sz="4" w:space="0" w:color="000000"/>
              <w:bottom w:val="single" w:sz="4" w:space="0" w:color="auto"/>
              <w:right w:val="none" w:sz="4" w:space="0" w:color="000000"/>
            </w:tcBorders>
            <w:shd w:val="clear" w:color="auto" w:fill="auto"/>
            <w:noWrap/>
            <w:vAlign w:val="bottom"/>
          </w:tcPr>
          <w:p w:rsidR="00445BEA" w:rsidRDefault="00445BEA">
            <w:pPr>
              <w:jc w:val="center"/>
              <w:rPr>
                <w:color w:val="000000"/>
                <w:sz w:val="24"/>
                <w:szCs w:val="24"/>
              </w:rPr>
            </w:pPr>
          </w:p>
        </w:tc>
      </w:tr>
      <w:tr w:rsidR="00445BEA">
        <w:trPr>
          <w:gridAfter w:val="1"/>
          <w:wAfter w:w="51" w:type="dxa"/>
          <w:trHeight w:val="300"/>
        </w:trPr>
        <w:tc>
          <w:tcPr>
            <w:tcW w:w="2694"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Место гос. регистрации</w:t>
            </w:r>
          </w:p>
        </w:tc>
        <w:tc>
          <w:tcPr>
            <w:tcW w:w="6070" w:type="dxa"/>
            <w:gridSpan w:val="27"/>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00"/>
        </w:trPr>
        <w:tc>
          <w:tcPr>
            <w:tcW w:w="1634" w:type="dxa"/>
            <w:gridSpan w:val="4"/>
            <w:tcBorders>
              <w:top w:val="none" w:sz="4" w:space="0" w:color="000000"/>
              <w:left w:val="none" w:sz="4" w:space="0" w:color="000000"/>
              <w:bottom w:val="none" w:sz="4" w:space="0" w:color="000000"/>
              <w:right w:val="none" w:sz="4" w:space="0" w:color="000000"/>
            </w:tcBorders>
            <w:shd w:val="clear" w:color="000000" w:fill="FFFFFF"/>
            <w:noWrap/>
            <w:vAlign w:val="bottom"/>
          </w:tcPr>
          <w:p w:rsidR="00445BEA" w:rsidRDefault="003112E8">
            <w:pPr>
              <w:rPr>
                <w:color w:val="000000"/>
                <w:sz w:val="24"/>
                <w:szCs w:val="24"/>
              </w:rPr>
            </w:pPr>
            <w:r>
              <w:rPr>
                <w:color w:val="000000"/>
                <w:sz w:val="24"/>
                <w:szCs w:val="24"/>
              </w:rPr>
              <w:t>документ</w:t>
            </w:r>
          </w:p>
        </w:tc>
        <w:tc>
          <w:tcPr>
            <w:tcW w:w="4001" w:type="dxa"/>
            <w:gridSpan w:val="13"/>
            <w:tcBorders>
              <w:top w:val="none" w:sz="4" w:space="0" w:color="000000"/>
              <w:left w:val="none" w:sz="4" w:space="0" w:color="000000"/>
              <w:bottom w:val="single" w:sz="4" w:space="0" w:color="auto"/>
              <w:right w:val="none" w:sz="4" w:space="0" w:color="000000"/>
            </w:tcBorders>
            <w:shd w:val="clear" w:color="000000" w:fill="FFFFFF"/>
            <w:noWrap/>
            <w:vAlign w:val="bottom"/>
          </w:tcPr>
          <w:p w:rsidR="00445BEA" w:rsidRDefault="003112E8">
            <w:pPr>
              <w:jc w:val="center"/>
              <w:rPr>
                <w:color w:val="000000"/>
                <w:sz w:val="24"/>
                <w:szCs w:val="24"/>
              </w:rPr>
            </w:pPr>
            <w:r>
              <w:rPr>
                <w:color w:val="000000"/>
                <w:sz w:val="24"/>
                <w:szCs w:val="24"/>
              </w:rPr>
              <w:t> </w:t>
            </w:r>
          </w:p>
        </w:tc>
        <w:tc>
          <w:tcPr>
            <w:tcW w:w="1597" w:type="dxa"/>
            <w:gridSpan w:val="7"/>
            <w:tcBorders>
              <w:top w:val="none" w:sz="4" w:space="0" w:color="000000"/>
              <w:left w:val="none" w:sz="4" w:space="0" w:color="000000"/>
              <w:bottom w:val="none" w:sz="4" w:space="0" w:color="000000"/>
              <w:right w:val="none" w:sz="4" w:space="0" w:color="000000"/>
            </w:tcBorders>
            <w:shd w:val="clear" w:color="000000" w:fill="FFFFFF"/>
            <w:noWrap/>
            <w:vAlign w:val="bottom"/>
          </w:tcPr>
          <w:p w:rsidR="00445BEA" w:rsidRDefault="003112E8">
            <w:pPr>
              <w:jc w:val="center"/>
              <w:rPr>
                <w:color w:val="000000"/>
                <w:sz w:val="24"/>
                <w:szCs w:val="24"/>
              </w:rPr>
            </w:pPr>
            <w:r>
              <w:rPr>
                <w:color w:val="000000"/>
                <w:sz w:val="24"/>
                <w:szCs w:val="24"/>
              </w:rPr>
              <w:t>номер</w:t>
            </w:r>
          </w:p>
        </w:tc>
        <w:tc>
          <w:tcPr>
            <w:tcW w:w="1532"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2"/>
          <w:wAfter w:w="150"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дата</w:t>
            </w:r>
          </w:p>
        </w:tc>
        <w:tc>
          <w:tcPr>
            <w:tcW w:w="190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jc w:val="cente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ОГРН</w:t>
            </w:r>
          </w:p>
        </w:tc>
        <w:tc>
          <w:tcPr>
            <w:tcW w:w="3470" w:type="dxa"/>
            <w:gridSpan w:val="17"/>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1651" w:type="dxa"/>
            <w:gridSpan w:val="11"/>
            <w:tcBorders>
              <w:top w:val="none" w:sz="4" w:space="0" w:color="000000"/>
              <w:left w:val="none" w:sz="4" w:space="0" w:color="000000"/>
              <w:bottom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00"/>
        </w:trPr>
        <w:tc>
          <w:tcPr>
            <w:tcW w:w="4111" w:type="dxa"/>
            <w:gridSpan w:val="11"/>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Основной вид деятельности</w:t>
            </w:r>
          </w:p>
        </w:tc>
        <w:tc>
          <w:tcPr>
            <w:tcW w:w="4653" w:type="dxa"/>
            <w:gridSpan w:val="2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00"/>
        </w:trPr>
        <w:tc>
          <w:tcPr>
            <w:tcW w:w="4111" w:type="dxa"/>
            <w:gridSpan w:val="11"/>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Ф.И.О. руководителя</w:t>
            </w:r>
          </w:p>
        </w:tc>
        <w:tc>
          <w:tcPr>
            <w:tcW w:w="5220" w:type="dxa"/>
            <w:gridSpan w:val="29"/>
            <w:tcBorders>
              <w:top w:val="single" w:sz="4" w:space="0" w:color="auto"/>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r>
      <w:tr w:rsidR="00445BEA">
        <w:trPr>
          <w:gridAfter w:val="2"/>
          <w:wAfter w:w="150" w:type="dxa"/>
          <w:trHeight w:val="300"/>
        </w:trPr>
        <w:tc>
          <w:tcPr>
            <w:tcW w:w="1634"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Телефон</w:t>
            </w:r>
          </w:p>
        </w:tc>
        <w:tc>
          <w:tcPr>
            <w:tcW w:w="2477" w:type="dxa"/>
            <w:gridSpan w:val="7"/>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факс</w:t>
            </w:r>
          </w:p>
        </w:tc>
        <w:tc>
          <w:tcPr>
            <w:tcW w:w="1699" w:type="dxa"/>
            <w:gridSpan w:val="7"/>
            <w:tcBorders>
              <w:top w:val="single" w:sz="4" w:space="0" w:color="auto"/>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928"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55"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23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rsidTr="003E6686">
        <w:trPr>
          <w:gridAfter w:val="3"/>
          <w:wAfter w:w="240" w:type="dxa"/>
          <w:trHeight w:val="296"/>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p w:rsidR="003E6686" w:rsidRDefault="003E6686">
            <w:pP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15"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817"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xml:space="preserve">Сведения </w:t>
            </w:r>
            <w:proofErr w:type="gramStart"/>
            <w:r>
              <w:rPr>
                <w:color w:val="000000"/>
                <w:sz w:val="24"/>
                <w:szCs w:val="24"/>
              </w:rPr>
              <w:t>на</w:t>
            </w:r>
            <w:proofErr w:type="gramEnd"/>
            <w:r>
              <w:rPr>
                <w:color w:val="000000"/>
                <w:sz w:val="24"/>
                <w:szCs w:val="24"/>
              </w:rPr>
              <w:t xml:space="preserve">: </w:t>
            </w:r>
          </w:p>
        </w:tc>
        <w:tc>
          <w:tcPr>
            <w:tcW w:w="1524" w:type="dxa"/>
            <w:gridSpan w:val="6"/>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xml:space="preserve">01 января </w:t>
            </w: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г</w:t>
            </w: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Среднесписочная численность персонала (чел)</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Уставной (фонд) капитал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Первоначальная стоимость основных средств (</w:t>
            </w:r>
            <w:proofErr w:type="spellStart"/>
            <w:r>
              <w:rPr>
                <w:color w:val="000000"/>
                <w:sz w:val="24"/>
                <w:szCs w:val="24"/>
              </w:rPr>
              <w:t>тыс</w:t>
            </w:r>
            <w:proofErr w:type="gramStart"/>
            <w:r>
              <w:rPr>
                <w:color w:val="000000"/>
                <w:sz w:val="24"/>
                <w:szCs w:val="24"/>
              </w:rPr>
              <w:t>.р</w:t>
            </w:r>
            <w:proofErr w:type="gramEnd"/>
            <w:r>
              <w:rPr>
                <w:color w:val="000000"/>
                <w:sz w:val="24"/>
                <w:szCs w:val="24"/>
              </w:rPr>
              <w:t>уб</w:t>
            </w:r>
            <w:proofErr w:type="spellEnd"/>
            <w:r>
              <w:rPr>
                <w:color w:val="000000"/>
                <w:sz w:val="24"/>
                <w:szCs w:val="24"/>
              </w:rPr>
              <w:t>.)</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Остаточная стоимость основных средств (</w:t>
            </w:r>
            <w:proofErr w:type="spellStart"/>
            <w:r>
              <w:rPr>
                <w:color w:val="000000"/>
                <w:sz w:val="24"/>
                <w:szCs w:val="24"/>
              </w:rPr>
              <w:t>тыс</w:t>
            </w:r>
            <w:proofErr w:type="gramStart"/>
            <w:r>
              <w:rPr>
                <w:color w:val="000000"/>
                <w:sz w:val="24"/>
                <w:szCs w:val="24"/>
              </w:rPr>
              <w:t>.р</w:t>
            </w:r>
            <w:proofErr w:type="gramEnd"/>
            <w:r>
              <w:rPr>
                <w:color w:val="000000"/>
                <w:sz w:val="24"/>
                <w:szCs w:val="24"/>
              </w:rPr>
              <w:t>уб</w:t>
            </w:r>
            <w:proofErr w:type="spellEnd"/>
            <w:r>
              <w:rPr>
                <w:color w:val="000000"/>
                <w:sz w:val="24"/>
                <w:szCs w:val="24"/>
              </w:rPr>
              <w:t>.)</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Стоимость чистых активов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Общая площадь ЗУ (га)</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Стоимость объектов недвижимости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Стоимость движимого имущества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4"/>
                <w:szCs w:val="24"/>
              </w:rPr>
            </w:pPr>
            <w:r>
              <w:rPr>
                <w:color w:val="000000"/>
                <w:sz w:val="24"/>
                <w:szCs w:val="24"/>
              </w:rPr>
              <w:t>Акции других предприятий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
          <w:wAfter w:w="51" w:type="dxa"/>
          <w:trHeight w:val="64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445BEA" w:rsidRDefault="003112E8">
            <w:pPr>
              <w:rPr>
                <w:color w:val="000000"/>
                <w:sz w:val="24"/>
                <w:szCs w:val="24"/>
              </w:rPr>
            </w:pPr>
            <w:r>
              <w:rPr>
                <w:color w:val="000000"/>
                <w:sz w:val="24"/>
                <w:szCs w:val="24"/>
              </w:rPr>
              <w:t>Доля муниципальной собственности в уставном капитале (для хозяйствующих субъектов), %</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300"/>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300"/>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300"/>
        </w:trPr>
        <w:tc>
          <w:tcPr>
            <w:tcW w:w="132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Директор</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320"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2640"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М.П.</w:t>
            </w:r>
          </w:p>
        </w:tc>
      </w:tr>
      <w:tr w:rsidR="00445BEA">
        <w:trPr>
          <w:gridAfter w:val="16"/>
          <w:wAfter w:w="1999" w:type="dxa"/>
          <w:trHeight w:val="225"/>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320"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24"/>
                <w:szCs w:val="24"/>
              </w:rPr>
            </w:pPr>
            <w:r>
              <w:rPr>
                <w:i/>
                <w:iCs/>
                <w:color w:val="000000"/>
                <w:sz w:val="24"/>
                <w:szCs w:val="24"/>
              </w:rPr>
              <w:t>(подпись)</w:t>
            </w:r>
          </w:p>
        </w:tc>
        <w:tc>
          <w:tcPr>
            <w:tcW w:w="2640" w:type="dxa"/>
            <w:gridSpan w:val="10"/>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24"/>
                <w:szCs w:val="24"/>
              </w:rPr>
            </w:pPr>
            <w:r>
              <w:rPr>
                <w:i/>
                <w:iCs/>
                <w:color w:val="000000"/>
                <w:sz w:val="24"/>
                <w:szCs w:val="24"/>
              </w:rPr>
              <w:t>(ФИО)</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300"/>
        </w:trPr>
        <w:tc>
          <w:tcPr>
            <w:tcW w:w="132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Бухгалтер</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320"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2640"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225"/>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320"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24"/>
                <w:szCs w:val="24"/>
              </w:rPr>
            </w:pPr>
            <w:r>
              <w:rPr>
                <w:i/>
                <w:iCs/>
                <w:color w:val="000000"/>
                <w:sz w:val="24"/>
                <w:szCs w:val="24"/>
              </w:rPr>
              <w:t>(подпись)</w:t>
            </w:r>
          </w:p>
        </w:tc>
        <w:tc>
          <w:tcPr>
            <w:tcW w:w="2640" w:type="dxa"/>
            <w:gridSpan w:val="10"/>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24"/>
                <w:szCs w:val="24"/>
              </w:rPr>
            </w:pPr>
            <w:r>
              <w:rPr>
                <w:i/>
                <w:iCs/>
                <w:color w:val="000000"/>
                <w:sz w:val="24"/>
                <w:szCs w:val="24"/>
              </w:rPr>
              <w:t>(ФИО)</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300"/>
        </w:trPr>
        <w:tc>
          <w:tcPr>
            <w:tcW w:w="198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Исполнитель</w:t>
            </w:r>
          </w:p>
        </w:tc>
        <w:tc>
          <w:tcPr>
            <w:tcW w:w="1320"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4"/>
                <w:szCs w:val="24"/>
              </w:rPr>
            </w:pPr>
            <w:r>
              <w:rPr>
                <w:color w:val="000000"/>
                <w:sz w:val="24"/>
                <w:szCs w:val="24"/>
              </w:rPr>
              <w:t> </w:t>
            </w:r>
          </w:p>
        </w:tc>
        <w:tc>
          <w:tcPr>
            <w:tcW w:w="2640"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 </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300"/>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1320"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24"/>
                <w:szCs w:val="24"/>
              </w:rPr>
            </w:pPr>
            <w:r>
              <w:rPr>
                <w:i/>
                <w:iCs/>
                <w:color w:val="000000"/>
                <w:sz w:val="24"/>
                <w:szCs w:val="24"/>
              </w:rPr>
              <w:t>(подпись)</w:t>
            </w:r>
          </w:p>
        </w:tc>
        <w:tc>
          <w:tcPr>
            <w:tcW w:w="2640" w:type="dxa"/>
            <w:gridSpan w:val="10"/>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24"/>
                <w:szCs w:val="24"/>
              </w:rPr>
            </w:pPr>
            <w:r>
              <w:rPr>
                <w:i/>
                <w:iCs/>
                <w:color w:val="000000"/>
                <w:sz w:val="24"/>
                <w:szCs w:val="24"/>
              </w:rPr>
              <w:t>(ФИО)</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r w:rsidR="00445BEA">
        <w:trPr>
          <w:gridAfter w:val="16"/>
          <w:wAfter w:w="1999" w:type="dxa"/>
          <w:trHeight w:val="300"/>
        </w:trPr>
        <w:tc>
          <w:tcPr>
            <w:tcW w:w="132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4"/>
                <w:szCs w:val="24"/>
              </w:rPr>
            </w:pPr>
            <w:r>
              <w:rPr>
                <w:color w:val="000000"/>
                <w:sz w:val="24"/>
                <w:szCs w:val="24"/>
              </w:rPr>
              <w:t>Телефон:</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4"/>
                <w:szCs w:val="24"/>
              </w:rPr>
            </w:pPr>
          </w:p>
        </w:tc>
      </w:tr>
    </w:tbl>
    <w:p w:rsidR="00445BEA" w:rsidRDefault="00445BEA">
      <w:pPr>
        <w:shd w:val="clear" w:color="auto" w:fill="FFFFFF"/>
        <w:ind w:firstLine="709"/>
        <w:jc w:val="both"/>
        <w:rPr>
          <w:sz w:val="24"/>
          <w:szCs w:val="24"/>
          <w:highlight w:val="yellow"/>
        </w:rPr>
        <w:sectPr w:rsidR="00445BEA">
          <w:pgSz w:w="11906" w:h="16838"/>
          <w:pgMar w:top="1135" w:right="567" w:bottom="1134" w:left="1701" w:header="709" w:footer="709" w:gutter="0"/>
          <w:cols w:space="708"/>
          <w:docGrid w:linePitch="360"/>
        </w:sectPr>
      </w:pPr>
    </w:p>
    <w:tbl>
      <w:tblPr>
        <w:tblW w:w="14946" w:type="dxa"/>
        <w:tblInd w:w="93" w:type="dxa"/>
        <w:tblLook w:val="04A0" w:firstRow="1" w:lastRow="0" w:firstColumn="1" w:lastColumn="0" w:noHBand="0" w:noVBand="1"/>
      </w:tblPr>
      <w:tblGrid>
        <w:gridCol w:w="531"/>
        <w:gridCol w:w="920"/>
        <w:gridCol w:w="1000"/>
        <w:gridCol w:w="920"/>
        <w:gridCol w:w="920"/>
        <w:gridCol w:w="1356"/>
        <w:gridCol w:w="605"/>
        <w:gridCol w:w="1302"/>
        <w:gridCol w:w="1424"/>
        <w:gridCol w:w="460"/>
        <w:gridCol w:w="920"/>
        <w:gridCol w:w="1848"/>
        <w:gridCol w:w="1200"/>
        <w:gridCol w:w="1540"/>
      </w:tblGrid>
      <w:tr w:rsidR="00445BEA">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326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rsidP="003E6686">
            <w:pPr>
              <w:jc w:val="center"/>
              <w:rPr>
                <w:b/>
                <w:bCs/>
                <w:color w:val="000000"/>
                <w:sz w:val="24"/>
                <w:szCs w:val="24"/>
              </w:rPr>
            </w:pPr>
            <w:bookmarkStart w:id="0" w:name="_GoBack"/>
            <w:bookmarkEnd w:id="0"/>
            <w:r>
              <w:rPr>
                <w:b/>
                <w:bCs/>
                <w:color w:val="000000"/>
                <w:sz w:val="24"/>
                <w:szCs w:val="24"/>
              </w:rPr>
              <w:t>ПЕРЕЧЕНЬ</w:t>
            </w: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rsidP="003E6686">
            <w:pPr>
              <w:jc w:val="center"/>
              <w:rPr>
                <w:color w:val="000000"/>
                <w:szCs w:val="28"/>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rsidP="003E6686">
            <w:pPr>
              <w:jc w:val="center"/>
              <w:rPr>
                <w:color w:val="000000"/>
                <w:szCs w:val="28"/>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rsidP="003E6686">
            <w:pPr>
              <w:jc w:val="center"/>
              <w:rPr>
                <w:color w:val="000000"/>
                <w:szCs w:val="28"/>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rsidP="003E6686">
            <w:pPr>
              <w:jc w:val="center"/>
              <w:rPr>
                <w:color w:val="000000"/>
                <w:szCs w:val="28"/>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rsidP="003E6686">
            <w:pPr>
              <w:jc w:val="cente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755" w:type="dxa"/>
            <w:gridSpan w:val="10"/>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rsidP="003E6686">
            <w:pPr>
              <w:jc w:val="center"/>
              <w:rPr>
                <w:b/>
                <w:bCs/>
                <w:color w:val="000000"/>
                <w:sz w:val="24"/>
                <w:szCs w:val="24"/>
              </w:rPr>
            </w:pPr>
            <w:r>
              <w:rPr>
                <w:b/>
                <w:bCs/>
                <w:color w:val="000000"/>
                <w:sz w:val="24"/>
                <w:szCs w:val="24"/>
              </w:rPr>
              <w:t>НЕДВИЖИМОГО МУНИЦИПАЛЬНОГО ИМУЩЕСТВА, НАХОДЯЩЕГОСЯ НА БАЛАНСЕ</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rsidP="003E6686">
            <w:pPr>
              <w:jc w:val="cente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14946" w:type="dxa"/>
            <w:gridSpan w:val="1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rsidP="003E6686">
            <w:pPr>
              <w:jc w:val="cente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5607" w:type="dxa"/>
            <w:gridSpan w:val="5"/>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(полное наименование балансодержателя)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jc w:val="cente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8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b/>
                <w:bCs/>
                <w:color w:val="000000"/>
                <w:sz w:val="24"/>
                <w:szCs w:val="24"/>
              </w:rPr>
            </w:pPr>
            <w:r>
              <w:rPr>
                <w:b/>
                <w:bCs/>
                <w:color w:val="000000"/>
                <w:sz w:val="24"/>
                <w:szCs w:val="24"/>
              </w:rPr>
              <w:t xml:space="preserve">ПО СОСТОЯНИЮ </w:t>
            </w:r>
            <w:proofErr w:type="gramStart"/>
            <w:r>
              <w:rPr>
                <w:b/>
                <w:bCs/>
                <w:color w:val="000000"/>
                <w:sz w:val="24"/>
                <w:szCs w:val="24"/>
              </w:rPr>
              <w:t>НА</w:t>
            </w:r>
            <w:proofErr w:type="gramEnd"/>
            <w:r>
              <w:rPr>
                <w:b/>
                <w:bCs/>
                <w:color w:val="000000"/>
                <w:sz w:val="24"/>
                <w:szCs w:val="24"/>
              </w:rPr>
              <w:t xml:space="preserve"> </w:t>
            </w:r>
          </w:p>
        </w:tc>
        <w:tc>
          <w:tcPr>
            <w:tcW w:w="272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1 января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jc w:val="center"/>
              <w:rPr>
                <w:b/>
                <w:bCs/>
                <w:color w:val="000000"/>
                <w:sz w:val="24"/>
                <w:szCs w:val="24"/>
              </w:rPr>
            </w:pPr>
          </w:p>
        </w:tc>
        <w:tc>
          <w:tcPr>
            <w:tcW w:w="920" w:type="dxa"/>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b/>
                <w:bCs/>
                <w:color w:val="000000"/>
                <w:sz w:val="24"/>
                <w:szCs w:val="24"/>
              </w:rPr>
            </w:pPr>
            <w:r>
              <w:rPr>
                <w:b/>
                <w:bCs/>
                <w:color w:val="000000"/>
                <w:sz w:val="24"/>
                <w:szCs w:val="24"/>
              </w:rPr>
              <w:t> </w:t>
            </w: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b/>
                <w:bCs/>
                <w:color w:val="000000"/>
                <w:sz w:val="24"/>
                <w:szCs w:val="24"/>
              </w:rPr>
            </w:pPr>
            <w:proofErr w:type="gramStart"/>
            <w:r>
              <w:rPr>
                <w:b/>
                <w:bCs/>
                <w:color w:val="000000"/>
                <w:sz w:val="24"/>
                <w:szCs w:val="24"/>
              </w:rPr>
              <w:t>г</w:t>
            </w:r>
            <w:proofErr w:type="gramEnd"/>
            <w:r>
              <w:rPr>
                <w:b/>
                <w:bCs/>
                <w:color w:val="000000"/>
                <w:sz w:val="24"/>
                <w:szCs w:val="24"/>
              </w:rPr>
              <w:t>.</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right"/>
              <w:rPr>
                <w:color w:val="000000"/>
                <w:sz w:val="24"/>
                <w:szCs w:val="24"/>
              </w:rPr>
            </w:pPr>
            <w:r>
              <w:rPr>
                <w:color w:val="000000"/>
                <w:sz w:val="24"/>
                <w:szCs w:val="24"/>
              </w:rPr>
              <w:t>ИНН</w:t>
            </w:r>
          </w:p>
        </w:tc>
        <w:tc>
          <w:tcPr>
            <w:tcW w:w="1961"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right"/>
              <w:rPr>
                <w:color w:val="000000"/>
                <w:sz w:val="24"/>
                <w:szCs w:val="24"/>
              </w:rPr>
            </w:pPr>
            <w:r>
              <w:rPr>
                <w:color w:val="000000"/>
                <w:sz w:val="24"/>
                <w:szCs w:val="24"/>
              </w:rPr>
              <w:t>КПП</w:t>
            </w:r>
          </w:p>
        </w:tc>
        <w:tc>
          <w:tcPr>
            <w:tcW w:w="2804"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124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 xml:space="preserve">№ </w:t>
            </w:r>
            <w:proofErr w:type="spellStart"/>
            <w:r>
              <w:rPr>
                <w:color w:val="000000"/>
                <w:sz w:val="20"/>
              </w:rPr>
              <w:t>п.п</w:t>
            </w:r>
            <w:proofErr w:type="spellEnd"/>
            <w:r>
              <w:rPr>
                <w:color w:val="000000"/>
                <w:sz w:val="20"/>
              </w:rPr>
              <w:t>.</w:t>
            </w:r>
          </w:p>
        </w:tc>
        <w:tc>
          <w:tcPr>
            <w:tcW w:w="192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Наименование объекта</w:t>
            </w:r>
          </w:p>
        </w:tc>
        <w:tc>
          <w:tcPr>
            <w:tcW w:w="3196"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445BEA" w:rsidRDefault="003112E8">
            <w:pPr>
              <w:jc w:val="center"/>
              <w:rPr>
                <w:color w:val="000000"/>
                <w:sz w:val="20"/>
              </w:rPr>
            </w:pPr>
            <w:r>
              <w:rPr>
                <w:color w:val="000000"/>
                <w:sz w:val="20"/>
              </w:rPr>
              <w:t>Адрес (местоположение)</w:t>
            </w:r>
          </w:p>
        </w:tc>
        <w:tc>
          <w:tcPr>
            <w:tcW w:w="1907"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445BEA" w:rsidRDefault="003112E8">
            <w:pPr>
              <w:jc w:val="center"/>
              <w:rPr>
                <w:color w:val="000000"/>
                <w:sz w:val="20"/>
              </w:rPr>
            </w:pPr>
            <w:r>
              <w:rPr>
                <w:color w:val="000000"/>
                <w:sz w:val="20"/>
              </w:rPr>
              <w:t>Кадастровый номер</w:t>
            </w:r>
          </w:p>
        </w:tc>
        <w:tc>
          <w:tcPr>
            <w:tcW w:w="1424"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Год ввода в эксплуатацию</w:t>
            </w:r>
          </w:p>
        </w:tc>
        <w:tc>
          <w:tcPr>
            <w:tcW w:w="138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Общая площадь (</w:t>
            </w:r>
            <w:proofErr w:type="spellStart"/>
            <w:r>
              <w:rPr>
                <w:color w:val="000000"/>
                <w:sz w:val="20"/>
              </w:rPr>
              <w:t>кв.м</w:t>
            </w:r>
            <w:proofErr w:type="spellEnd"/>
            <w:r>
              <w:rPr>
                <w:color w:val="000000"/>
                <w:sz w:val="20"/>
              </w:rPr>
              <w:t>.)</w:t>
            </w:r>
          </w:p>
        </w:tc>
        <w:tc>
          <w:tcPr>
            <w:tcW w:w="1848"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Балансовая стоимость (руб.)</w:t>
            </w:r>
          </w:p>
        </w:tc>
        <w:tc>
          <w:tcPr>
            <w:tcW w:w="1200"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Износ (руб.)</w:t>
            </w:r>
          </w:p>
        </w:tc>
        <w:tc>
          <w:tcPr>
            <w:tcW w:w="1540"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Остаточная стоимость (руб.)</w:t>
            </w:r>
          </w:p>
        </w:tc>
      </w:tr>
      <w:tr w:rsidR="00445BEA">
        <w:trPr>
          <w:trHeight w:val="600"/>
        </w:trPr>
        <w:tc>
          <w:tcPr>
            <w:tcW w:w="531" w:type="dxa"/>
            <w:tcBorders>
              <w:top w:val="none" w:sz="4" w:space="0" w:color="000000"/>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c>
          <w:tcPr>
            <w:tcW w:w="1920" w:type="dxa"/>
            <w:gridSpan w:val="2"/>
            <w:tcBorders>
              <w:top w:val="single" w:sz="4" w:space="0" w:color="auto"/>
              <w:left w:val="none" w:sz="4" w:space="0" w:color="000000"/>
              <w:bottom w:val="single" w:sz="4" w:space="0" w:color="auto"/>
              <w:right w:val="single" w:sz="4" w:space="0" w:color="auto"/>
            </w:tcBorders>
            <w:shd w:val="clear" w:color="auto" w:fill="auto"/>
            <w:vAlign w:val="bottom"/>
          </w:tcPr>
          <w:p w:rsidR="00445BEA" w:rsidRDefault="003112E8">
            <w:pPr>
              <w:jc w:val="center"/>
              <w:rPr>
                <w:color w:val="000000"/>
                <w:sz w:val="22"/>
                <w:szCs w:val="22"/>
              </w:rPr>
            </w:pPr>
            <w:r>
              <w:rPr>
                <w:color w:val="000000"/>
                <w:sz w:val="22"/>
                <w:szCs w:val="22"/>
              </w:rPr>
              <w:t> </w:t>
            </w:r>
          </w:p>
        </w:tc>
        <w:tc>
          <w:tcPr>
            <w:tcW w:w="3196" w:type="dxa"/>
            <w:gridSpan w:val="3"/>
            <w:tcBorders>
              <w:top w:val="single" w:sz="4" w:space="0" w:color="auto"/>
              <w:left w:val="none" w:sz="4" w:space="0" w:color="000000"/>
              <w:bottom w:val="single" w:sz="4" w:space="0" w:color="auto"/>
              <w:right w:val="single" w:sz="4" w:space="0" w:color="000000"/>
            </w:tcBorders>
            <w:shd w:val="clear" w:color="auto" w:fill="auto"/>
            <w:vAlign w:val="bottom"/>
          </w:tcPr>
          <w:p w:rsidR="00445BEA" w:rsidRDefault="003112E8">
            <w:pPr>
              <w:jc w:val="center"/>
              <w:rPr>
                <w:color w:val="000000"/>
                <w:sz w:val="22"/>
                <w:szCs w:val="22"/>
              </w:rPr>
            </w:pPr>
            <w:r>
              <w:rPr>
                <w:color w:val="000000"/>
                <w:sz w:val="22"/>
                <w:szCs w:val="22"/>
              </w:rPr>
              <w:t> </w:t>
            </w:r>
          </w:p>
        </w:tc>
        <w:tc>
          <w:tcPr>
            <w:tcW w:w="1907" w:type="dxa"/>
            <w:gridSpan w:val="2"/>
            <w:tcBorders>
              <w:top w:val="single" w:sz="4" w:space="0" w:color="auto"/>
              <w:left w:val="none" w:sz="4" w:space="0" w:color="000000"/>
              <w:bottom w:val="single" w:sz="4" w:space="0" w:color="auto"/>
              <w:right w:val="single" w:sz="4" w:space="0" w:color="auto"/>
            </w:tcBorders>
            <w:shd w:val="clear" w:color="auto" w:fill="auto"/>
            <w:vAlign w:val="bottom"/>
          </w:tcPr>
          <w:p w:rsidR="00445BEA" w:rsidRDefault="003112E8">
            <w:pPr>
              <w:jc w:val="center"/>
              <w:rPr>
                <w:color w:val="000000"/>
                <w:sz w:val="22"/>
                <w:szCs w:val="22"/>
              </w:rPr>
            </w:pPr>
            <w:r>
              <w:rPr>
                <w:color w:val="000000"/>
                <w:sz w:val="22"/>
                <w:szCs w:val="22"/>
              </w:rPr>
              <w:t> </w:t>
            </w:r>
          </w:p>
        </w:tc>
        <w:tc>
          <w:tcPr>
            <w:tcW w:w="1424" w:type="dxa"/>
            <w:tcBorders>
              <w:top w:val="none" w:sz="4" w:space="0" w:color="000000"/>
              <w:left w:val="none" w:sz="4" w:space="0" w:color="000000"/>
              <w:bottom w:val="single" w:sz="4" w:space="0" w:color="auto"/>
              <w:right w:val="single" w:sz="4" w:space="0" w:color="auto"/>
            </w:tcBorders>
            <w:shd w:val="clear" w:color="auto" w:fill="auto"/>
            <w:vAlign w:val="bottom"/>
          </w:tcPr>
          <w:p w:rsidR="00445BEA" w:rsidRDefault="003112E8">
            <w:pPr>
              <w:rPr>
                <w:color w:val="000000"/>
                <w:sz w:val="22"/>
                <w:szCs w:val="22"/>
              </w:rPr>
            </w:pPr>
            <w:r>
              <w:rPr>
                <w:color w:val="000000"/>
                <w:sz w:val="22"/>
                <w:szCs w:val="22"/>
              </w:rPr>
              <w:t> </w:t>
            </w:r>
          </w:p>
        </w:tc>
        <w:tc>
          <w:tcPr>
            <w:tcW w:w="1380" w:type="dxa"/>
            <w:gridSpan w:val="2"/>
            <w:tcBorders>
              <w:top w:val="single" w:sz="4" w:space="0" w:color="auto"/>
              <w:left w:val="none" w:sz="4" w:space="0" w:color="000000"/>
              <w:bottom w:val="single" w:sz="4" w:space="0" w:color="auto"/>
              <w:right w:val="single" w:sz="4" w:space="0" w:color="auto"/>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1848" w:type="dxa"/>
            <w:tcBorders>
              <w:top w:val="none" w:sz="4" w:space="0" w:color="000000"/>
              <w:left w:val="none" w:sz="4" w:space="0" w:color="000000"/>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c>
          <w:tcPr>
            <w:tcW w:w="12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c>
          <w:tcPr>
            <w:tcW w:w="154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Директор</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7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3791"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 </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25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76"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(подпись)</w:t>
            </w:r>
          </w:p>
        </w:tc>
        <w:tc>
          <w:tcPr>
            <w:tcW w:w="3791"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(ФИО)</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М.П.</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Бухгалтер</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7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3791"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 </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21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76"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(подпись)</w:t>
            </w:r>
          </w:p>
        </w:tc>
        <w:tc>
          <w:tcPr>
            <w:tcW w:w="3791"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(ФИО)</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Исполнитель</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7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3791"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 </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19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76"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(подпись)</w:t>
            </w:r>
          </w:p>
        </w:tc>
        <w:tc>
          <w:tcPr>
            <w:tcW w:w="3791"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(ФИО)</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Телефон:</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bl>
    <w:p w:rsidR="00445BEA" w:rsidRDefault="003112E8">
      <w:pPr>
        <w:shd w:val="clear" w:color="auto" w:fill="FFFFFF"/>
        <w:ind w:firstLine="709"/>
        <w:jc w:val="both"/>
        <w:rPr>
          <w:sz w:val="24"/>
          <w:szCs w:val="24"/>
          <w:highlight w:val="yellow"/>
        </w:rPr>
      </w:pPr>
      <w:r>
        <w:rPr>
          <w:sz w:val="24"/>
          <w:szCs w:val="24"/>
          <w:highlight w:val="yellow"/>
        </w:rPr>
        <w:br w:type="page" w:clear="all"/>
      </w:r>
    </w:p>
    <w:tbl>
      <w:tblPr>
        <w:tblW w:w="15091" w:type="dxa"/>
        <w:tblInd w:w="93" w:type="dxa"/>
        <w:tblLook w:val="04A0" w:firstRow="1" w:lastRow="0" w:firstColumn="1" w:lastColumn="0" w:noHBand="0" w:noVBand="1"/>
      </w:tblPr>
      <w:tblGrid>
        <w:gridCol w:w="531"/>
        <w:gridCol w:w="920"/>
        <w:gridCol w:w="1000"/>
        <w:gridCol w:w="1000"/>
        <w:gridCol w:w="1631"/>
        <w:gridCol w:w="241"/>
        <w:gridCol w:w="929"/>
        <w:gridCol w:w="2299"/>
        <w:gridCol w:w="920"/>
        <w:gridCol w:w="460"/>
        <w:gridCol w:w="920"/>
        <w:gridCol w:w="1400"/>
        <w:gridCol w:w="1200"/>
        <w:gridCol w:w="1640"/>
      </w:tblGrid>
      <w:tr w:rsidR="00445BEA">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3469"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b/>
                <w:bCs/>
                <w:color w:val="000000"/>
                <w:sz w:val="24"/>
                <w:szCs w:val="24"/>
              </w:rPr>
            </w:pPr>
            <w:r>
              <w:rPr>
                <w:b/>
                <w:bCs/>
                <w:color w:val="000000"/>
                <w:sz w:val="24"/>
                <w:szCs w:val="24"/>
              </w:rPr>
              <w:t>ПЕРЕЧЕНЬ</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Cs w:val="28"/>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800" w:type="dxa"/>
            <w:gridSpan w:val="10"/>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b/>
                <w:bCs/>
                <w:color w:val="000000"/>
                <w:sz w:val="24"/>
                <w:szCs w:val="24"/>
              </w:rPr>
            </w:pPr>
            <w:r>
              <w:rPr>
                <w:b/>
                <w:bCs/>
                <w:color w:val="000000"/>
                <w:sz w:val="24"/>
                <w:szCs w:val="24"/>
              </w:rPr>
              <w:t>ДВИЖИМОГО МУНИЦИПАЛЬНОГО ИМУЩЕСТВА, НАХОДЯЩЕГОСЯ НА БАЛАНСЕ</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560" w:type="dxa"/>
            <w:gridSpan w:val="1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6020" w:type="dxa"/>
            <w:gridSpan w:val="5"/>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(полное наименование балансодержателя)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jc w:val="cente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80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b/>
                <w:bCs/>
                <w:color w:val="000000"/>
                <w:sz w:val="24"/>
                <w:szCs w:val="24"/>
              </w:rPr>
            </w:pPr>
            <w:r>
              <w:rPr>
                <w:b/>
                <w:bCs/>
                <w:color w:val="000000"/>
                <w:sz w:val="24"/>
                <w:szCs w:val="24"/>
              </w:rPr>
              <w:t xml:space="preserve">ПО СОСТОЯНИЮ </w:t>
            </w:r>
            <w:proofErr w:type="gramStart"/>
            <w:r>
              <w:rPr>
                <w:b/>
                <w:bCs/>
                <w:color w:val="000000"/>
                <w:sz w:val="24"/>
                <w:szCs w:val="24"/>
              </w:rPr>
              <w:t>НА</w:t>
            </w:r>
            <w:proofErr w:type="gramEnd"/>
            <w:r>
              <w:rPr>
                <w:b/>
                <w:bCs/>
                <w:color w:val="000000"/>
                <w:sz w:val="24"/>
                <w:szCs w:val="24"/>
              </w:rPr>
              <w:t xml:space="preserve"> </w:t>
            </w:r>
          </w:p>
        </w:tc>
        <w:tc>
          <w:tcPr>
            <w:tcW w:w="3219"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1 января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jc w:val="center"/>
              <w:rPr>
                <w:b/>
                <w:bCs/>
                <w:color w:val="000000"/>
                <w:sz w:val="24"/>
                <w:szCs w:val="24"/>
              </w:rPr>
            </w:pPr>
          </w:p>
        </w:tc>
        <w:tc>
          <w:tcPr>
            <w:tcW w:w="920" w:type="dxa"/>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b/>
                <w:bCs/>
                <w:color w:val="000000"/>
                <w:sz w:val="24"/>
                <w:szCs w:val="24"/>
              </w:rPr>
            </w:pPr>
            <w:r>
              <w:rPr>
                <w:b/>
                <w:bCs/>
                <w:color w:val="000000"/>
                <w:sz w:val="24"/>
                <w:szCs w:val="24"/>
              </w:rPr>
              <w:t> </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b/>
                <w:bCs/>
                <w:color w:val="000000"/>
                <w:sz w:val="24"/>
                <w:szCs w:val="24"/>
              </w:rPr>
            </w:pPr>
            <w:proofErr w:type="gramStart"/>
            <w:r>
              <w:rPr>
                <w:b/>
                <w:bCs/>
                <w:color w:val="000000"/>
                <w:sz w:val="24"/>
                <w:szCs w:val="24"/>
              </w:rPr>
              <w:t>г</w:t>
            </w:r>
            <w:proofErr w:type="gramEnd"/>
            <w:r>
              <w:rPr>
                <w:b/>
                <w:bCs/>
                <w:color w:val="000000"/>
                <w:sz w:val="24"/>
                <w:szCs w:val="24"/>
              </w:rPr>
              <w:t>.</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right"/>
              <w:rPr>
                <w:color w:val="000000"/>
                <w:sz w:val="24"/>
                <w:szCs w:val="24"/>
              </w:rPr>
            </w:pPr>
            <w:r>
              <w:rPr>
                <w:color w:val="000000"/>
                <w:sz w:val="24"/>
                <w:szCs w:val="24"/>
              </w:rPr>
              <w:t>ИНН</w:t>
            </w:r>
          </w:p>
        </w:tc>
        <w:tc>
          <w:tcPr>
            <w:tcW w:w="1170"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right"/>
              <w:rPr>
                <w:color w:val="000000"/>
                <w:sz w:val="24"/>
                <w:szCs w:val="24"/>
              </w:rPr>
            </w:pPr>
            <w:r>
              <w:rPr>
                <w:color w:val="000000"/>
                <w:sz w:val="24"/>
                <w:szCs w:val="24"/>
              </w:rPr>
              <w:t>КПП</w:t>
            </w:r>
          </w:p>
        </w:tc>
        <w:tc>
          <w:tcPr>
            <w:tcW w:w="2300"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124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 xml:space="preserve">№ </w:t>
            </w:r>
            <w:proofErr w:type="spellStart"/>
            <w:r>
              <w:rPr>
                <w:color w:val="000000"/>
                <w:sz w:val="20"/>
              </w:rPr>
              <w:t>п.п</w:t>
            </w:r>
            <w:proofErr w:type="spellEnd"/>
            <w:r>
              <w:rPr>
                <w:color w:val="000000"/>
                <w:sz w:val="20"/>
              </w:rPr>
              <w:t>.</w:t>
            </w:r>
          </w:p>
        </w:tc>
        <w:tc>
          <w:tcPr>
            <w:tcW w:w="2920"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445BEA" w:rsidRDefault="003112E8">
            <w:pPr>
              <w:jc w:val="center"/>
              <w:rPr>
                <w:color w:val="000000"/>
                <w:sz w:val="20"/>
              </w:rPr>
            </w:pPr>
            <w:r>
              <w:rPr>
                <w:color w:val="000000"/>
                <w:sz w:val="20"/>
              </w:rPr>
              <w:t>Наименование объекта, марка, модель</w:t>
            </w:r>
          </w:p>
        </w:tc>
        <w:tc>
          <w:tcPr>
            <w:tcW w:w="1631"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Год ввода в эксплуатацию</w:t>
            </w:r>
          </w:p>
        </w:tc>
        <w:tc>
          <w:tcPr>
            <w:tcW w:w="3469"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445BEA" w:rsidRDefault="003112E8">
            <w:pPr>
              <w:jc w:val="center"/>
              <w:rPr>
                <w:color w:val="000000"/>
                <w:sz w:val="20"/>
              </w:rPr>
            </w:pPr>
            <w:r>
              <w:rPr>
                <w:color w:val="000000"/>
                <w:sz w:val="20"/>
              </w:rPr>
              <w:t>Идентификационный номер (VIN)</w:t>
            </w:r>
          </w:p>
        </w:tc>
        <w:tc>
          <w:tcPr>
            <w:tcW w:w="2300"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445BEA" w:rsidRDefault="003112E8">
            <w:pPr>
              <w:jc w:val="center"/>
              <w:rPr>
                <w:color w:val="000000"/>
                <w:sz w:val="20"/>
              </w:rPr>
            </w:pPr>
            <w:r>
              <w:rPr>
                <w:color w:val="000000"/>
                <w:sz w:val="20"/>
              </w:rPr>
              <w:t>Государственный регистрационный знак</w:t>
            </w:r>
          </w:p>
        </w:tc>
        <w:tc>
          <w:tcPr>
            <w:tcW w:w="1400"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Балансовая стоимость (руб.)</w:t>
            </w:r>
          </w:p>
        </w:tc>
        <w:tc>
          <w:tcPr>
            <w:tcW w:w="1200"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Износ (руб.)</w:t>
            </w:r>
          </w:p>
        </w:tc>
        <w:tc>
          <w:tcPr>
            <w:tcW w:w="1640" w:type="dxa"/>
            <w:tcBorders>
              <w:top w:val="single" w:sz="4" w:space="0" w:color="auto"/>
              <w:left w:val="none" w:sz="4" w:space="0" w:color="000000"/>
              <w:bottom w:val="single" w:sz="4" w:space="0" w:color="auto"/>
              <w:right w:val="single" w:sz="4" w:space="0" w:color="auto"/>
            </w:tcBorders>
            <w:shd w:val="clear" w:color="auto" w:fill="auto"/>
            <w:vAlign w:val="center"/>
          </w:tcPr>
          <w:p w:rsidR="00445BEA" w:rsidRDefault="003112E8">
            <w:pPr>
              <w:jc w:val="center"/>
              <w:rPr>
                <w:color w:val="000000"/>
                <w:sz w:val="20"/>
              </w:rPr>
            </w:pPr>
            <w:r>
              <w:rPr>
                <w:color w:val="000000"/>
                <w:sz w:val="20"/>
              </w:rPr>
              <w:t>Остаточная стоимость (руб.)</w:t>
            </w:r>
          </w:p>
        </w:tc>
      </w:tr>
      <w:tr w:rsidR="00445BEA">
        <w:trPr>
          <w:trHeight w:val="600"/>
        </w:trPr>
        <w:tc>
          <w:tcPr>
            <w:tcW w:w="531" w:type="dxa"/>
            <w:tcBorders>
              <w:top w:val="none" w:sz="4" w:space="0" w:color="000000"/>
              <w:left w:val="single" w:sz="4" w:space="0" w:color="auto"/>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c>
          <w:tcPr>
            <w:tcW w:w="2920" w:type="dxa"/>
            <w:gridSpan w:val="3"/>
            <w:tcBorders>
              <w:top w:val="single" w:sz="4" w:space="0" w:color="auto"/>
              <w:left w:val="none" w:sz="4" w:space="0" w:color="000000"/>
              <w:bottom w:val="single" w:sz="4" w:space="0" w:color="auto"/>
              <w:right w:val="single" w:sz="4" w:space="0" w:color="auto"/>
            </w:tcBorders>
            <w:shd w:val="clear" w:color="auto" w:fill="auto"/>
            <w:vAlign w:val="bottom"/>
          </w:tcPr>
          <w:p w:rsidR="00445BEA" w:rsidRDefault="003112E8">
            <w:pPr>
              <w:jc w:val="center"/>
              <w:rPr>
                <w:color w:val="000000"/>
                <w:sz w:val="22"/>
                <w:szCs w:val="22"/>
              </w:rPr>
            </w:pPr>
            <w:r>
              <w:rPr>
                <w:color w:val="000000"/>
                <w:sz w:val="22"/>
                <w:szCs w:val="22"/>
              </w:rPr>
              <w:t> </w:t>
            </w:r>
          </w:p>
        </w:tc>
        <w:tc>
          <w:tcPr>
            <w:tcW w:w="1631" w:type="dxa"/>
            <w:tcBorders>
              <w:top w:val="none" w:sz="4" w:space="0" w:color="000000"/>
              <w:left w:val="none" w:sz="4" w:space="0" w:color="000000"/>
              <w:bottom w:val="single" w:sz="4" w:space="0" w:color="auto"/>
              <w:right w:val="single" w:sz="4" w:space="0" w:color="auto"/>
            </w:tcBorders>
            <w:shd w:val="clear" w:color="auto" w:fill="auto"/>
            <w:vAlign w:val="bottom"/>
          </w:tcPr>
          <w:p w:rsidR="00445BEA" w:rsidRDefault="003112E8">
            <w:pPr>
              <w:rPr>
                <w:color w:val="000000"/>
                <w:sz w:val="22"/>
                <w:szCs w:val="22"/>
              </w:rPr>
            </w:pPr>
            <w:r>
              <w:rPr>
                <w:color w:val="000000"/>
                <w:sz w:val="22"/>
                <w:szCs w:val="22"/>
              </w:rPr>
              <w:t> </w:t>
            </w:r>
          </w:p>
        </w:tc>
        <w:tc>
          <w:tcPr>
            <w:tcW w:w="3469" w:type="dxa"/>
            <w:gridSpan w:val="3"/>
            <w:tcBorders>
              <w:top w:val="single" w:sz="4" w:space="0" w:color="auto"/>
              <w:left w:val="none" w:sz="4" w:space="0" w:color="000000"/>
              <w:bottom w:val="single" w:sz="4" w:space="0" w:color="auto"/>
              <w:right w:val="single" w:sz="4" w:space="0" w:color="auto"/>
            </w:tcBorders>
            <w:shd w:val="clear" w:color="auto" w:fill="auto"/>
            <w:vAlign w:val="bottom"/>
          </w:tcPr>
          <w:p w:rsidR="00445BEA" w:rsidRDefault="003112E8">
            <w:pPr>
              <w:jc w:val="center"/>
              <w:rPr>
                <w:color w:val="000000"/>
                <w:sz w:val="22"/>
                <w:szCs w:val="22"/>
              </w:rPr>
            </w:pPr>
            <w:r>
              <w:rPr>
                <w:color w:val="000000"/>
                <w:sz w:val="22"/>
                <w:szCs w:val="22"/>
              </w:rPr>
              <w:t> </w:t>
            </w:r>
          </w:p>
        </w:tc>
        <w:tc>
          <w:tcPr>
            <w:tcW w:w="2300" w:type="dxa"/>
            <w:gridSpan w:val="3"/>
            <w:tcBorders>
              <w:top w:val="single" w:sz="4" w:space="0" w:color="auto"/>
              <w:left w:val="none" w:sz="4" w:space="0" w:color="000000"/>
              <w:bottom w:val="single" w:sz="4" w:space="0" w:color="auto"/>
              <w:right w:val="single" w:sz="4" w:space="0" w:color="000000"/>
            </w:tcBorders>
            <w:shd w:val="clear" w:color="auto" w:fill="auto"/>
            <w:vAlign w:val="bottom"/>
          </w:tcPr>
          <w:p w:rsidR="00445BEA" w:rsidRDefault="003112E8">
            <w:pPr>
              <w:jc w:val="center"/>
              <w:rPr>
                <w:color w:val="000000"/>
                <w:sz w:val="22"/>
                <w:szCs w:val="22"/>
              </w:rPr>
            </w:pPr>
            <w:r>
              <w:rPr>
                <w:color w:val="000000"/>
                <w:sz w:val="22"/>
                <w:szCs w:val="22"/>
              </w:rPr>
              <w:t> </w:t>
            </w:r>
          </w:p>
        </w:tc>
        <w:tc>
          <w:tcPr>
            <w:tcW w:w="14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c>
          <w:tcPr>
            <w:tcW w:w="12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c>
          <w:tcPr>
            <w:tcW w:w="1640" w:type="dxa"/>
            <w:tcBorders>
              <w:top w:val="none" w:sz="4" w:space="0" w:color="000000"/>
              <w:left w:val="none" w:sz="4" w:space="0" w:color="000000"/>
              <w:bottom w:val="single" w:sz="4" w:space="0" w:color="auto"/>
              <w:right w:val="single" w:sz="4" w:space="0" w:color="auto"/>
            </w:tcBorders>
            <w:shd w:val="clear" w:color="auto" w:fill="auto"/>
            <w:noWrap/>
            <w:vAlign w:val="bottom"/>
          </w:tcPr>
          <w:p w:rsidR="00445BEA" w:rsidRDefault="003112E8">
            <w:pPr>
              <w:rPr>
                <w:color w:val="000000"/>
                <w:sz w:val="22"/>
                <w:szCs w:val="22"/>
              </w:rPr>
            </w:pPr>
            <w:r>
              <w:rPr>
                <w:color w:val="000000"/>
                <w:sz w:val="22"/>
                <w:szCs w:val="22"/>
              </w:rPr>
              <w:t> </w:t>
            </w: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Директор</w:t>
            </w:r>
          </w:p>
        </w:tc>
        <w:tc>
          <w:tcPr>
            <w:tcW w:w="2631"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4389"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 </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25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631"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(подпись)</w:t>
            </w:r>
          </w:p>
        </w:tc>
        <w:tc>
          <w:tcPr>
            <w:tcW w:w="4389"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(ФИО)</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М.П.</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Бухгалтер</w:t>
            </w:r>
          </w:p>
        </w:tc>
        <w:tc>
          <w:tcPr>
            <w:tcW w:w="2631"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4389"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 </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21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631"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(подпись)</w:t>
            </w:r>
          </w:p>
        </w:tc>
        <w:tc>
          <w:tcPr>
            <w:tcW w:w="4389"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(ФИО)</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Исполнитель</w:t>
            </w:r>
          </w:p>
        </w:tc>
        <w:tc>
          <w:tcPr>
            <w:tcW w:w="1000" w:type="dxa"/>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1631" w:type="dxa"/>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jc w:val="center"/>
              <w:rPr>
                <w:color w:val="000000"/>
                <w:sz w:val="22"/>
                <w:szCs w:val="22"/>
              </w:rPr>
            </w:pPr>
            <w:r>
              <w:rPr>
                <w:color w:val="000000"/>
                <w:sz w:val="22"/>
                <w:szCs w:val="22"/>
              </w:rPr>
              <w:t> </w:t>
            </w:r>
          </w:p>
        </w:tc>
        <w:tc>
          <w:tcPr>
            <w:tcW w:w="4389"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 </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22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631"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(подпись)</w:t>
            </w:r>
          </w:p>
        </w:tc>
        <w:tc>
          <w:tcPr>
            <w:tcW w:w="4389"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jc w:val="center"/>
              <w:rPr>
                <w:i/>
                <w:iCs/>
                <w:color w:val="000000"/>
                <w:sz w:val="16"/>
                <w:szCs w:val="16"/>
              </w:rPr>
            </w:pPr>
            <w:r>
              <w:rPr>
                <w:i/>
                <w:iCs/>
                <w:color w:val="000000"/>
                <w:sz w:val="16"/>
                <w:szCs w:val="16"/>
              </w:rPr>
              <w:t>(ФИО)</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r w:rsidR="00445BEA">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3112E8">
            <w:pPr>
              <w:rPr>
                <w:color w:val="000000"/>
                <w:sz w:val="22"/>
                <w:szCs w:val="22"/>
              </w:rPr>
            </w:pPr>
            <w:r>
              <w:rPr>
                <w:color w:val="000000"/>
                <w:sz w:val="22"/>
                <w:szCs w:val="22"/>
              </w:rPr>
              <w:t>Телефон:</w:t>
            </w: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445BEA" w:rsidRDefault="00445BEA">
            <w:pPr>
              <w:rPr>
                <w:color w:val="000000"/>
                <w:sz w:val="22"/>
                <w:szCs w:val="22"/>
              </w:rPr>
            </w:pPr>
          </w:p>
        </w:tc>
      </w:tr>
    </w:tbl>
    <w:p w:rsidR="00445BEA" w:rsidRDefault="00445BEA">
      <w:pPr>
        <w:shd w:val="clear" w:color="auto" w:fill="FFFFFF"/>
        <w:ind w:firstLine="709"/>
        <w:jc w:val="both"/>
        <w:rPr>
          <w:sz w:val="24"/>
          <w:szCs w:val="24"/>
          <w:highlight w:val="yellow"/>
        </w:rPr>
      </w:pPr>
    </w:p>
    <w:sectPr w:rsidR="00445BEA">
      <w:pgSz w:w="16838" w:h="11906" w:orient="landscape"/>
      <w:pgMar w:top="170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68" w:rsidRDefault="001E2168">
      <w:r>
        <w:separator/>
      </w:r>
    </w:p>
  </w:endnote>
  <w:endnote w:type="continuationSeparator" w:id="0">
    <w:p w:rsidR="001E2168" w:rsidRDefault="001E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68" w:rsidRDefault="001E2168">
      <w:r>
        <w:separator/>
      </w:r>
    </w:p>
  </w:footnote>
  <w:footnote w:type="continuationSeparator" w:id="0">
    <w:p w:rsidR="001E2168" w:rsidRDefault="001E2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ECB"/>
    <w:multiLevelType w:val="multilevel"/>
    <w:tmpl w:val="2E7490A4"/>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835"/>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79FA3351"/>
    <w:multiLevelType w:val="hybridMultilevel"/>
    <w:tmpl w:val="B1F44C30"/>
    <w:lvl w:ilvl="0" w:tplc="37480F08">
      <w:start w:val="1"/>
      <w:numFmt w:val="decimal"/>
      <w:pStyle w:val="a0"/>
      <w:lvlText w:val="%1."/>
      <w:lvlJc w:val="left"/>
      <w:pPr>
        <w:tabs>
          <w:tab w:val="num" w:pos="1065"/>
        </w:tabs>
        <w:ind w:left="1065" w:hanging="360"/>
      </w:pPr>
      <w:rPr>
        <w:rFonts w:hint="default"/>
      </w:rPr>
    </w:lvl>
    <w:lvl w:ilvl="1" w:tplc="E796208E">
      <w:start w:val="1"/>
      <w:numFmt w:val="lowerLetter"/>
      <w:lvlText w:val="%2."/>
      <w:lvlJc w:val="left"/>
      <w:pPr>
        <w:tabs>
          <w:tab w:val="num" w:pos="1785"/>
        </w:tabs>
        <w:ind w:left="1785" w:hanging="360"/>
      </w:pPr>
    </w:lvl>
    <w:lvl w:ilvl="2" w:tplc="5322DADA">
      <w:start w:val="1"/>
      <w:numFmt w:val="lowerRoman"/>
      <w:lvlText w:val="%3."/>
      <w:lvlJc w:val="right"/>
      <w:pPr>
        <w:tabs>
          <w:tab w:val="num" w:pos="2505"/>
        </w:tabs>
        <w:ind w:left="2505" w:hanging="180"/>
      </w:pPr>
    </w:lvl>
    <w:lvl w:ilvl="3" w:tplc="76DC49C6">
      <w:start w:val="1"/>
      <w:numFmt w:val="decimal"/>
      <w:lvlText w:val="%4."/>
      <w:lvlJc w:val="left"/>
      <w:pPr>
        <w:tabs>
          <w:tab w:val="num" w:pos="3225"/>
        </w:tabs>
        <w:ind w:left="3225" w:hanging="360"/>
      </w:pPr>
    </w:lvl>
    <w:lvl w:ilvl="4" w:tplc="84ECF506">
      <w:start w:val="1"/>
      <w:numFmt w:val="lowerLetter"/>
      <w:lvlText w:val="%5."/>
      <w:lvlJc w:val="left"/>
      <w:pPr>
        <w:tabs>
          <w:tab w:val="num" w:pos="3945"/>
        </w:tabs>
        <w:ind w:left="3945" w:hanging="360"/>
      </w:pPr>
    </w:lvl>
    <w:lvl w:ilvl="5" w:tplc="AD007824">
      <w:start w:val="1"/>
      <w:numFmt w:val="lowerRoman"/>
      <w:lvlText w:val="%6."/>
      <w:lvlJc w:val="right"/>
      <w:pPr>
        <w:tabs>
          <w:tab w:val="num" w:pos="4665"/>
        </w:tabs>
        <w:ind w:left="4665" w:hanging="180"/>
      </w:pPr>
    </w:lvl>
    <w:lvl w:ilvl="6" w:tplc="7D42CB22">
      <w:start w:val="1"/>
      <w:numFmt w:val="decimal"/>
      <w:lvlText w:val="%7."/>
      <w:lvlJc w:val="left"/>
      <w:pPr>
        <w:tabs>
          <w:tab w:val="num" w:pos="5385"/>
        </w:tabs>
        <w:ind w:left="5385" w:hanging="360"/>
      </w:pPr>
    </w:lvl>
    <w:lvl w:ilvl="7" w:tplc="921CE72C">
      <w:start w:val="1"/>
      <w:numFmt w:val="lowerLetter"/>
      <w:lvlText w:val="%8."/>
      <w:lvlJc w:val="left"/>
      <w:pPr>
        <w:tabs>
          <w:tab w:val="num" w:pos="6105"/>
        </w:tabs>
        <w:ind w:left="6105" w:hanging="360"/>
      </w:pPr>
    </w:lvl>
    <w:lvl w:ilvl="8" w:tplc="028E55C6">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EA"/>
    <w:rsid w:val="00045A29"/>
    <w:rsid w:val="001E2168"/>
    <w:rsid w:val="003112E8"/>
    <w:rsid w:val="003E6686"/>
    <w:rsid w:val="00445BEA"/>
    <w:rsid w:val="00D32EE2"/>
    <w:rsid w:val="00DB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0" w:line="240" w:lineRule="auto"/>
    </w:pPr>
    <w:rPr>
      <w:rFonts w:ascii="Times New Roman" w:eastAsia="Times New Roman" w:hAnsi="Times New Roman" w:cs="Times New Roman"/>
      <w:sz w:val="28"/>
      <w:szCs w:val="20"/>
      <w:lang w:eastAsia="ru-RU"/>
    </w:rPr>
  </w:style>
  <w:style w:type="paragraph" w:styleId="10">
    <w:name w:val="heading 1"/>
    <w:basedOn w:val="a1"/>
    <w:link w:val="11"/>
    <w:uiPriority w:val="9"/>
    <w:qFormat/>
    <w:pPr>
      <w:spacing w:before="100" w:beforeAutospacing="1" w:after="100" w:afterAutospacing="1"/>
      <w:outlineLvl w:val="0"/>
    </w:pPr>
    <w:rPr>
      <w:b/>
      <w:bCs/>
      <w:sz w:val="48"/>
      <w:szCs w:val="48"/>
    </w:rPr>
  </w:style>
  <w:style w:type="paragraph" w:styleId="2">
    <w:name w:val="heading 2"/>
    <w:basedOn w:val="a1"/>
    <w:next w:val="a1"/>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uiPriority w:val="1"/>
    <w:qFormat/>
    <w:pPr>
      <w:spacing w:after="0" w:line="240" w:lineRule="auto"/>
    </w:pPr>
  </w:style>
  <w:style w:type="paragraph" w:styleId="a7">
    <w:name w:val="Title"/>
    <w:basedOn w:val="a1"/>
    <w:next w:val="a1"/>
    <w:link w:val="a8"/>
    <w:uiPriority w:val="10"/>
    <w:qFormat/>
    <w:pPr>
      <w:spacing w:before="300" w:after="200"/>
      <w:contextualSpacing/>
    </w:pPr>
    <w:rPr>
      <w:sz w:val="48"/>
      <w:szCs w:val="48"/>
    </w:rPr>
  </w:style>
  <w:style w:type="character" w:customStyle="1" w:styleId="a8">
    <w:name w:val="Название Знак"/>
    <w:basedOn w:val="a2"/>
    <w:link w:val="a7"/>
    <w:uiPriority w:val="10"/>
    <w:rPr>
      <w:sz w:val="48"/>
      <w:szCs w:val="48"/>
    </w:rPr>
  </w:style>
  <w:style w:type="paragraph" w:styleId="a9">
    <w:name w:val="Subtitle"/>
    <w:basedOn w:val="a1"/>
    <w:next w:val="a1"/>
    <w:link w:val="aa"/>
    <w:uiPriority w:val="11"/>
    <w:qFormat/>
    <w:pPr>
      <w:spacing w:before="200" w:after="200"/>
    </w:pPr>
    <w:rPr>
      <w:sz w:val="24"/>
      <w:szCs w:val="24"/>
    </w:rPr>
  </w:style>
  <w:style w:type="character" w:customStyle="1" w:styleId="aa">
    <w:name w:val="Подзаголовок Знак"/>
    <w:basedOn w:val="a2"/>
    <w:link w:val="a9"/>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d">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1"/>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2"/>
    <w:uiPriority w:val="99"/>
    <w:unhideWhenUsed/>
    <w:rPr>
      <w:vertAlign w:val="superscript"/>
    </w:rPr>
  </w:style>
  <w:style w:type="paragraph" w:styleId="af2">
    <w:name w:val="endnote text"/>
    <w:basedOn w:val="a1"/>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2"/>
    <w:uiPriority w:val="99"/>
    <w:semiHidden/>
    <w:unhideWhenUsed/>
    <w:rPr>
      <w:vertAlign w:val="superscript"/>
    </w:rPr>
  </w:style>
  <w:style w:type="paragraph" w:styleId="12">
    <w:name w:val="toc 1"/>
    <w:basedOn w:val="a1"/>
    <w:next w:val="a1"/>
    <w:uiPriority w:val="39"/>
    <w:unhideWhenUsed/>
    <w:pPr>
      <w:spacing w:after="57"/>
    </w:pPr>
  </w:style>
  <w:style w:type="paragraph" w:styleId="23">
    <w:name w:val="toc 2"/>
    <w:basedOn w:val="a1"/>
    <w:next w:val="a1"/>
    <w:uiPriority w:val="39"/>
    <w:unhideWhenUsed/>
    <w:pPr>
      <w:spacing w:after="57"/>
      <w:ind w:left="283"/>
    </w:pPr>
  </w:style>
  <w:style w:type="paragraph" w:styleId="31">
    <w:name w:val="toc 3"/>
    <w:basedOn w:val="a1"/>
    <w:next w:val="a1"/>
    <w:uiPriority w:val="39"/>
    <w:unhideWhenUsed/>
    <w:pPr>
      <w:spacing w:after="57"/>
      <w:ind w:left="567"/>
    </w:p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5">
    <w:name w:val="TOC Heading"/>
    <w:uiPriority w:val="39"/>
    <w:unhideWhenUsed/>
  </w:style>
  <w:style w:type="paragraph" w:styleId="af6">
    <w:name w:val="table of figures"/>
    <w:basedOn w:val="a1"/>
    <w:next w:val="a1"/>
    <w:uiPriority w:val="99"/>
    <w:unhideWhenUsed/>
  </w:style>
  <w:style w:type="paragraph" w:styleId="af7">
    <w:name w:val="Body Text"/>
    <w:basedOn w:val="a1"/>
    <w:link w:val="af8"/>
    <w:pPr>
      <w:jc w:val="both"/>
    </w:pPr>
  </w:style>
  <w:style w:type="character" w:customStyle="1" w:styleId="af8">
    <w:name w:val="Основной текст Знак"/>
    <w:basedOn w:val="a2"/>
    <w:link w:val="af7"/>
    <w:rPr>
      <w:rFonts w:ascii="Times New Roman" w:eastAsia="Times New Roman" w:hAnsi="Times New Roman" w:cs="Times New Roman"/>
      <w:sz w:val="28"/>
      <w:szCs w:val="20"/>
      <w:lang w:eastAsia="ru-RU"/>
    </w:rPr>
  </w:style>
  <w:style w:type="paragraph" w:styleId="af9">
    <w:name w:val="Balloon Text"/>
    <w:basedOn w:val="a1"/>
    <w:link w:val="afa"/>
    <w:uiPriority w:val="99"/>
    <w:semiHidden/>
    <w:unhideWhenUsed/>
    <w:rPr>
      <w:rFonts w:ascii="Tahoma" w:hAnsi="Tahoma" w:cs="Tahoma"/>
      <w:sz w:val="16"/>
      <w:szCs w:val="16"/>
    </w:rPr>
  </w:style>
  <w:style w:type="character" w:customStyle="1" w:styleId="afa">
    <w:name w:val="Текст выноски Знак"/>
    <w:basedOn w:val="a2"/>
    <w:link w:val="af9"/>
    <w:uiPriority w:val="99"/>
    <w:semiHidden/>
    <w:rPr>
      <w:rFonts w:ascii="Tahoma" w:eastAsia="Times New Roman" w:hAnsi="Tahoma" w:cs="Tahoma"/>
      <w:sz w:val="16"/>
      <w:szCs w:val="16"/>
      <w:lang w:eastAsia="ru-RU"/>
    </w:rPr>
  </w:style>
  <w:style w:type="paragraph" w:customStyle="1" w:styleId="afb">
    <w:name w:val="Знак Знак"/>
    <w:basedOn w:val="a1"/>
    <w:pPr>
      <w:spacing w:after="160" w:line="240" w:lineRule="exact"/>
    </w:pPr>
    <w:rPr>
      <w:rFonts w:ascii="Verdana" w:hAnsi="Verdana"/>
      <w:sz w:val="24"/>
      <w:szCs w:val="24"/>
      <w:lang w:val="en-US" w:eastAsia="en-US"/>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paragraph" w:customStyle="1" w:styleId="32">
    <w:name w:val="3Приложение"/>
    <w:basedOn w:val="a1"/>
    <w:link w:val="33"/>
    <w:qFormat/>
    <w:pPr>
      <w:ind w:left="5103"/>
      <w:jc w:val="both"/>
    </w:pPr>
    <w:rPr>
      <w:rFonts w:ascii="Arial" w:hAnsi="Arial"/>
      <w:sz w:val="24"/>
      <w:szCs w:val="28"/>
    </w:rPr>
  </w:style>
  <w:style w:type="character" w:customStyle="1" w:styleId="33">
    <w:name w:val="3Приложение Знак"/>
    <w:link w:val="32"/>
    <w:rPr>
      <w:rFonts w:ascii="Arial" w:eastAsia="Times New Roman" w:hAnsi="Arial" w:cs="Times New Roman"/>
      <w:sz w:val="24"/>
      <w:szCs w:val="28"/>
      <w:lang w:eastAsia="ru-RU"/>
    </w:rPr>
  </w:style>
  <w:style w:type="paragraph" w:customStyle="1" w:styleId="ConsPlusNormal">
    <w:name w:val="ConsPlusNormal"/>
    <w:link w:val="ConsPlusNormal1"/>
    <w:pPr>
      <w:widowControl w:val="0"/>
      <w:spacing w:after="0" w:line="240" w:lineRule="auto"/>
    </w:pPr>
    <w:rPr>
      <w:rFonts w:ascii="Calibri" w:eastAsia="Times New Roman" w:hAnsi="Calibri" w:cs="Calibri"/>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rPr>
      <w:rFonts w:ascii="Calibri" w:eastAsia="Times New Roman" w:hAnsi="Calibri" w:cs="Calibri"/>
      <w:szCs w:val="20"/>
      <w:lang w:eastAsia="ru-RU"/>
    </w:rPr>
  </w:style>
  <w:style w:type="paragraph" w:customStyle="1" w:styleId="a">
    <w:name w:val="Заговок главы Знак"/>
    <w:basedOn w:val="a1"/>
    <w:pPr>
      <w:numPr>
        <w:numId w:val="1"/>
      </w:numPr>
      <w:jc w:val="center"/>
    </w:pPr>
    <w:rPr>
      <w:b/>
      <w:bCs/>
      <w:szCs w:val="28"/>
    </w:rPr>
  </w:style>
  <w:style w:type="paragraph" w:customStyle="1" w:styleId="1">
    <w:name w:val="Текст пункта Знак Знак1 Знак Знак Знак Знак Знак"/>
    <w:basedOn w:val="a1"/>
    <w:pPr>
      <w:numPr>
        <w:ilvl w:val="1"/>
        <w:numId w:val="1"/>
      </w:numPr>
      <w:tabs>
        <w:tab w:val="num" w:pos="284"/>
        <w:tab w:val="num" w:pos="723"/>
        <w:tab w:val="num" w:pos="1149"/>
        <w:tab w:val="num" w:pos="1279"/>
        <w:tab w:val="num" w:pos="3279"/>
      </w:tabs>
      <w:spacing w:line="360" w:lineRule="auto"/>
      <w:jc w:val="both"/>
    </w:pPr>
    <w:rPr>
      <w:szCs w:val="28"/>
    </w:rPr>
  </w:style>
  <w:style w:type="paragraph" w:styleId="24">
    <w:name w:val="Body Text Indent 2"/>
    <w:basedOn w:val="a1"/>
    <w:link w:val="25"/>
    <w:pPr>
      <w:spacing w:after="120" w:line="480" w:lineRule="auto"/>
      <w:ind w:left="283" w:firstLine="567"/>
      <w:jc w:val="both"/>
    </w:pPr>
    <w:rPr>
      <w:rFonts w:ascii="Arial" w:hAnsi="Arial"/>
      <w:sz w:val="24"/>
      <w:szCs w:val="24"/>
    </w:rPr>
  </w:style>
  <w:style w:type="character" w:customStyle="1" w:styleId="25">
    <w:name w:val="Основной текст с отступом 2 Знак"/>
    <w:basedOn w:val="a2"/>
    <w:link w:val="24"/>
    <w:rPr>
      <w:rFonts w:ascii="Arial" w:eastAsia="Times New Roman" w:hAnsi="Arial" w:cs="Times New Roman"/>
      <w:sz w:val="24"/>
      <w:szCs w:val="24"/>
      <w:lang w:eastAsia="ru-RU"/>
    </w:rPr>
  </w:style>
  <w:style w:type="paragraph" w:styleId="afc">
    <w:name w:val="Normal (Web)"/>
    <w:basedOn w:val="a1"/>
    <w:uiPriority w:val="99"/>
    <w:semiHidden/>
    <w:unhideWhenUsed/>
    <w:pPr>
      <w:spacing w:before="100" w:beforeAutospacing="1" w:after="100" w:afterAutospacing="1"/>
    </w:pPr>
    <w:rPr>
      <w:sz w:val="24"/>
      <w:szCs w:val="24"/>
    </w:rPr>
  </w:style>
  <w:style w:type="character" w:styleId="afd">
    <w:name w:val="Hyperlink"/>
    <w:basedOn w:val="a2"/>
    <w:uiPriority w:val="99"/>
    <w:semiHidden/>
    <w:unhideWhenUsed/>
    <w:rPr>
      <w:color w:val="0000FF"/>
      <w:u w:val="single"/>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afe">
    <w:name w:val="Текст пункта"/>
    <w:basedOn w:val="a1"/>
    <w:pPr>
      <w:tabs>
        <w:tab w:val="num" w:pos="-245"/>
      </w:tabs>
      <w:spacing w:line="360" w:lineRule="auto"/>
      <w:ind w:firstLine="709"/>
      <w:jc w:val="both"/>
    </w:pPr>
    <w:rPr>
      <w:rFonts w:ascii="Arial" w:hAnsi="Arial"/>
      <w:sz w:val="24"/>
      <w:szCs w:val="28"/>
    </w:rPr>
  </w:style>
  <w:style w:type="paragraph" w:customStyle="1" w:styleId="a0">
    <w:name w:val="Стиль Заговок главы Знак + влево"/>
    <w:basedOn w:val="a"/>
    <w:pPr>
      <w:numPr>
        <w:numId w:val="2"/>
      </w:numPr>
    </w:pPr>
  </w:style>
  <w:style w:type="character" w:customStyle="1" w:styleId="11">
    <w:name w:val="Заголовок 1 Знак"/>
    <w:basedOn w:val="a2"/>
    <w:link w:val="10"/>
    <w:uiPriority w:val="9"/>
    <w:rPr>
      <w:rFonts w:ascii="Times New Roman" w:eastAsia="Times New Roman" w:hAnsi="Times New Roman" w:cs="Times New Roman"/>
      <w:b/>
      <w:bCs/>
      <w:sz w:val="48"/>
      <w:szCs w:val="48"/>
      <w:lang w:eastAsia="ru-RU"/>
    </w:rPr>
  </w:style>
  <w:style w:type="paragraph" w:styleId="aff">
    <w:name w:val="header"/>
    <w:basedOn w:val="a1"/>
    <w:link w:val="aff0"/>
    <w:uiPriority w:val="99"/>
    <w:unhideWhenUsed/>
    <w:pPr>
      <w:tabs>
        <w:tab w:val="center" w:pos="4677"/>
        <w:tab w:val="right" w:pos="9355"/>
      </w:tabs>
    </w:pPr>
  </w:style>
  <w:style w:type="character" w:customStyle="1" w:styleId="aff0">
    <w:name w:val="Верхний колонтитул Знак"/>
    <w:basedOn w:val="a2"/>
    <w:link w:val="aff"/>
    <w:uiPriority w:val="99"/>
    <w:rPr>
      <w:rFonts w:ascii="Times New Roman" w:eastAsia="Times New Roman" w:hAnsi="Times New Roman" w:cs="Times New Roman"/>
      <w:sz w:val="28"/>
      <w:szCs w:val="20"/>
      <w:lang w:eastAsia="ru-RU"/>
    </w:rPr>
  </w:style>
  <w:style w:type="paragraph" w:styleId="aff1">
    <w:name w:val="footer"/>
    <w:basedOn w:val="a1"/>
    <w:link w:val="aff2"/>
    <w:uiPriority w:val="99"/>
    <w:unhideWhenUsed/>
    <w:pPr>
      <w:tabs>
        <w:tab w:val="center" w:pos="4677"/>
        <w:tab w:val="right" w:pos="9355"/>
      </w:tabs>
    </w:pPr>
  </w:style>
  <w:style w:type="character" w:customStyle="1" w:styleId="aff2">
    <w:name w:val="Нижний колонтитул Знак"/>
    <w:basedOn w:val="a2"/>
    <w:link w:val="aff1"/>
    <w:uiPriority w:val="9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0" w:line="240" w:lineRule="auto"/>
    </w:pPr>
    <w:rPr>
      <w:rFonts w:ascii="Times New Roman" w:eastAsia="Times New Roman" w:hAnsi="Times New Roman" w:cs="Times New Roman"/>
      <w:sz w:val="28"/>
      <w:szCs w:val="20"/>
      <w:lang w:eastAsia="ru-RU"/>
    </w:rPr>
  </w:style>
  <w:style w:type="paragraph" w:styleId="10">
    <w:name w:val="heading 1"/>
    <w:basedOn w:val="a1"/>
    <w:link w:val="11"/>
    <w:uiPriority w:val="9"/>
    <w:qFormat/>
    <w:pPr>
      <w:spacing w:before="100" w:beforeAutospacing="1" w:after="100" w:afterAutospacing="1"/>
      <w:outlineLvl w:val="0"/>
    </w:pPr>
    <w:rPr>
      <w:b/>
      <w:bCs/>
      <w:sz w:val="48"/>
      <w:szCs w:val="48"/>
    </w:rPr>
  </w:style>
  <w:style w:type="paragraph" w:styleId="2">
    <w:name w:val="heading 2"/>
    <w:basedOn w:val="a1"/>
    <w:next w:val="a1"/>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uiPriority w:val="1"/>
    <w:qFormat/>
    <w:pPr>
      <w:spacing w:after="0" w:line="240" w:lineRule="auto"/>
    </w:pPr>
  </w:style>
  <w:style w:type="paragraph" w:styleId="a7">
    <w:name w:val="Title"/>
    <w:basedOn w:val="a1"/>
    <w:next w:val="a1"/>
    <w:link w:val="a8"/>
    <w:uiPriority w:val="10"/>
    <w:qFormat/>
    <w:pPr>
      <w:spacing w:before="300" w:after="200"/>
      <w:contextualSpacing/>
    </w:pPr>
    <w:rPr>
      <w:sz w:val="48"/>
      <w:szCs w:val="48"/>
    </w:rPr>
  </w:style>
  <w:style w:type="character" w:customStyle="1" w:styleId="a8">
    <w:name w:val="Название Знак"/>
    <w:basedOn w:val="a2"/>
    <w:link w:val="a7"/>
    <w:uiPriority w:val="10"/>
    <w:rPr>
      <w:sz w:val="48"/>
      <w:szCs w:val="48"/>
    </w:rPr>
  </w:style>
  <w:style w:type="paragraph" w:styleId="a9">
    <w:name w:val="Subtitle"/>
    <w:basedOn w:val="a1"/>
    <w:next w:val="a1"/>
    <w:link w:val="aa"/>
    <w:uiPriority w:val="11"/>
    <w:qFormat/>
    <w:pPr>
      <w:spacing w:before="200" w:after="200"/>
    </w:pPr>
    <w:rPr>
      <w:sz w:val="24"/>
      <w:szCs w:val="24"/>
    </w:rPr>
  </w:style>
  <w:style w:type="character" w:customStyle="1" w:styleId="aa">
    <w:name w:val="Подзаголовок Знак"/>
    <w:basedOn w:val="a2"/>
    <w:link w:val="a9"/>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d">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1"/>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2"/>
    <w:uiPriority w:val="99"/>
    <w:unhideWhenUsed/>
    <w:rPr>
      <w:vertAlign w:val="superscript"/>
    </w:rPr>
  </w:style>
  <w:style w:type="paragraph" w:styleId="af2">
    <w:name w:val="endnote text"/>
    <w:basedOn w:val="a1"/>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2"/>
    <w:uiPriority w:val="99"/>
    <w:semiHidden/>
    <w:unhideWhenUsed/>
    <w:rPr>
      <w:vertAlign w:val="superscript"/>
    </w:rPr>
  </w:style>
  <w:style w:type="paragraph" w:styleId="12">
    <w:name w:val="toc 1"/>
    <w:basedOn w:val="a1"/>
    <w:next w:val="a1"/>
    <w:uiPriority w:val="39"/>
    <w:unhideWhenUsed/>
    <w:pPr>
      <w:spacing w:after="57"/>
    </w:pPr>
  </w:style>
  <w:style w:type="paragraph" w:styleId="23">
    <w:name w:val="toc 2"/>
    <w:basedOn w:val="a1"/>
    <w:next w:val="a1"/>
    <w:uiPriority w:val="39"/>
    <w:unhideWhenUsed/>
    <w:pPr>
      <w:spacing w:after="57"/>
      <w:ind w:left="283"/>
    </w:pPr>
  </w:style>
  <w:style w:type="paragraph" w:styleId="31">
    <w:name w:val="toc 3"/>
    <w:basedOn w:val="a1"/>
    <w:next w:val="a1"/>
    <w:uiPriority w:val="39"/>
    <w:unhideWhenUsed/>
    <w:pPr>
      <w:spacing w:after="57"/>
      <w:ind w:left="567"/>
    </w:p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5">
    <w:name w:val="TOC Heading"/>
    <w:uiPriority w:val="39"/>
    <w:unhideWhenUsed/>
  </w:style>
  <w:style w:type="paragraph" w:styleId="af6">
    <w:name w:val="table of figures"/>
    <w:basedOn w:val="a1"/>
    <w:next w:val="a1"/>
    <w:uiPriority w:val="99"/>
    <w:unhideWhenUsed/>
  </w:style>
  <w:style w:type="paragraph" w:styleId="af7">
    <w:name w:val="Body Text"/>
    <w:basedOn w:val="a1"/>
    <w:link w:val="af8"/>
    <w:pPr>
      <w:jc w:val="both"/>
    </w:pPr>
  </w:style>
  <w:style w:type="character" w:customStyle="1" w:styleId="af8">
    <w:name w:val="Основной текст Знак"/>
    <w:basedOn w:val="a2"/>
    <w:link w:val="af7"/>
    <w:rPr>
      <w:rFonts w:ascii="Times New Roman" w:eastAsia="Times New Roman" w:hAnsi="Times New Roman" w:cs="Times New Roman"/>
      <w:sz w:val="28"/>
      <w:szCs w:val="20"/>
      <w:lang w:eastAsia="ru-RU"/>
    </w:rPr>
  </w:style>
  <w:style w:type="paragraph" w:styleId="af9">
    <w:name w:val="Balloon Text"/>
    <w:basedOn w:val="a1"/>
    <w:link w:val="afa"/>
    <w:uiPriority w:val="99"/>
    <w:semiHidden/>
    <w:unhideWhenUsed/>
    <w:rPr>
      <w:rFonts w:ascii="Tahoma" w:hAnsi="Tahoma" w:cs="Tahoma"/>
      <w:sz w:val="16"/>
      <w:szCs w:val="16"/>
    </w:rPr>
  </w:style>
  <w:style w:type="character" w:customStyle="1" w:styleId="afa">
    <w:name w:val="Текст выноски Знак"/>
    <w:basedOn w:val="a2"/>
    <w:link w:val="af9"/>
    <w:uiPriority w:val="99"/>
    <w:semiHidden/>
    <w:rPr>
      <w:rFonts w:ascii="Tahoma" w:eastAsia="Times New Roman" w:hAnsi="Tahoma" w:cs="Tahoma"/>
      <w:sz w:val="16"/>
      <w:szCs w:val="16"/>
      <w:lang w:eastAsia="ru-RU"/>
    </w:rPr>
  </w:style>
  <w:style w:type="paragraph" w:customStyle="1" w:styleId="afb">
    <w:name w:val="Знак Знак"/>
    <w:basedOn w:val="a1"/>
    <w:pPr>
      <w:spacing w:after="160" w:line="240" w:lineRule="exact"/>
    </w:pPr>
    <w:rPr>
      <w:rFonts w:ascii="Verdana" w:hAnsi="Verdana"/>
      <w:sz w:val="24"/>
      <w:szCs w:val="24"/>
      <w:lang w:val="en-US" w:eastAsia="en-US"/>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paragraph" w:customStyle="1" w:styleId="32">
    <w:name w:val="3Приложение"/>
    <w:basedOn w:val="a1"/>
    <w:link w:val="33"/>
    <w:qFormat/>
    <w:pPr>
      <w:ind w:left="5103"/>
      <w:jc w:val="both"/>
    </w:pPr>
    <w:rPr>
      <w:rFonts w:ascii="Arial" w:hAnsi="Arial"/>
      <w:sz w:val="24"/>
      <w:szCs w:val="28"/>
    </w:rPr>
  </w:style>
  <w:style w:type="character" w:customStyle="1" w:styleId="33">
    <w:name w:val="3Приложение Знак"/>
    <w:link w:val="32"/>
    <w:rPr>
      <w:rFonts w:ascii="Arial" w:eastAsia="Times New Roman" w:hAnsi="Arial" w:cs="Times New Roman"/>
      <w:sz w:val="24"/>
      <w:szCs w:val="28"/>
      <w:lang w:eastAsia="ru-RU"/>
    </w:rPr>
  </w:style>
  <w:style w:type="paragraph" w:customStyle="1" w:styleId="ConsPlusNormal">
    <w:name w:val="ConsPlusNormal"/>
    <w:link w:val="ConsPlusNormal1"/>
    <w:pPr>
      <w:widowControl w:val="0"/>
      <w:spacing w:after="0" w:line="240" w:lineRule="auto"/>
    </w:pPr>
    <w:rPr>
      <w:rFonts w:ascii="Calibri" w:eastAsia="Times New Roman" w:hAnsi="Calibri" w:cs="Calibri"/>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rPr>
      <w:rFonts w:ascii="Calibri" w:eastAsia="Times New Roman" w:hAnsi="Calibri" w:cs="Calibri"/>
      <w:szCs w:val="20"/>
      <w:lang w:eastAsia="ru-RU"/>
    </w:rPr>
  </w:style>
  <w:style w:type="paragraph" w:customStyle="1" w:styleId="a">
    <w:name w:val="Заговок главы Знак"/>
    <w:basedOn w:val="a1"/>
    <w:pPr>
      <w:numPr>
        <w:numId w:val="1"/>
      </w:numPr>
      <w:jc w:val="center"/>
    </w:pPr>
    <w:rPr>
      <w:b/>
      <w:bCs/>
      <w:szCs w:val="28"/>
    </w:rPr>
  </w:style>
  <w:style w:type="paragraph" w:customStyle="1" w:styleId="1">
    <w:name w:val="Текст пункта Знак Знак1 Знак Знак Знак Знак Знак"/>
    <w:basedOn w:val="a1"/>
    <w:pPr>
      <w:numPr>
        <w:ilvl w:val="1"/>
        <w:numId w:val="1"/>
      </w:numPr>
      <w:tabs>
        <w:tab w:val="num" w:pos="284"/>
        <w:tab w:val="num" w:pos="723"/>
        <w:tab w:val="num" w:pos="1149"/>
        <w:tab w:val="num" w:pos="1279"/>
        <w:tab w:val="num" w:pos="3279"/>
      </w:tabs>
      <w:spacing w:line="360" w:lineRule="auto"/>
      <w:jc w:val="both"/>
    </w:pPr>
    <w:rPr>
      <w:szCs w:val="28"/>
    </w:rPr>
  </w:style>
  <w:style w:type="paragraph" w:styleId="24">
    <w:name w:val="Body Text Indent 2"/>
    <w:basedOn w:val="a1"/>
    <w:link w:val="25"/>
    <w:pPr>
      <w:spacing w:after="120" w:line="480" w:lineRule="auto"/>
      <w:ind w:left="283" w:firstLine="567"/>
      <w:jc w:val="both"/>
    </w:pPr>
    <w:rPr>
      <w:rFonts w:ascii="Arial" w:hAnsi="Arial"/>
      <w:sz w:val="24"/>
      <w:szCs w:val="24"/>
    </w:rPr>
  </w:style>
  <w:style w:type="character" w:customStyle="1" w:styleId="25">
    <w:name w:val="Основной текст с отступом 2 Знак"/>
    <w:basedOn w:val="a2"/>
    <w:link w:val="24"/>
    <w:rPr>
      <w:rFonts w:ascii="Arial" w:eastAsia="Times New Roman" w:hAnsi="Arial" w:cs="Times New Roman"/>
      <w:sz w:val="24"/>
      <w:szCs w:val="24"/>
      <w:lang w:eastAsia="ru-RU"/>
    </w:rPr>
  </w:style>
  <w:style w:type="paragraph" w:styleId="afc">
    <w:name w:val="Normal (Web)"/>
    <w:basedOn w:val="a1"/>
    <w:uiPriority w:val="99"/>
    <w:semiHidden/>
    <w:unhideWhenUsed/>
    <w:pPr>
      <w:spacing w:before="100" w:beforeAutospacing="1" w:after="100" w:afterAutospacing="1"/>
    </w:pPr>
    <w:rPr>
      <w:sz w:val="24"/>
      <w:szCs w:val="24"/>
    </w:rPr>
  </w:style>
  <w:style w:type="character" w:styleId="afd">
    <w:name w:val="Hyperlink"/>
    <w:basedOn w:val="a2"/>
    <w:uiPriority w:val="99"/>
    <w:semiHidden/>
    <w:unhideWhenUsed/>
    <w:rPr>
      <w:color w:val="0000FF"/>
      <w:u w:val="single"/>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afe">
    <w:name w:val="Текст пункта"/>
    <w:basedOn w:val="a1"/>
    <w:pPr>
      <w:tabs>
        <w:tab w:val="num" w:pos="-245"/>
      </w:tabs>
      <w:spacing w:line="360" w:lineRule="auto"/>
      <w:ind w:firstLine="709"/>
      <w:jc w:val="both"/>
    </w:pPr>
    <w:rPr>
      <w:rFonts w:ascii="Arial" w:hAnsi="Arial"/>
      <w:sz w:val="24"/>
      <w:szCs w:val="28"/>
    </w:rPr>
  </w:style>
  <w:style w:type="paragraph" w:customStyle="1" w:styleId="a0">
    <w:name w:val="Стиль Заговок главы Знак + влево"/>
    <w:basedOn w:val="a"/>
    <w:pPr>
      <w:numPr>
        <w:numId w:val="2"/>
      </w:numPr>
    </w:pPr>
  </w:style>
  <w:style w:type="character" w:customStyle="1" w:styleId="11">
    <w:name w:val="Заголовок 1 Знак"/>
    <w:basedOn w:val="a2"/>
    <w:link w:val="10"/>
    <w:uiPriority w:val="9"/>
    <w:rPr>
      <w:rFonts w:ascii="Times New Roman" w:eastAsia="Times New Roman" w:hAnsi="Times New Roman" w:cs="Times New Roman"/>
      <w:b/>
      <w:bCs/>
      <w:sz w:val="48"/>
      <w:szCs w:val="48"/>
      <w:lang w:eastAsia="ru-RU"/>
    </w:rPr>
  </w:style>
  <w:style w:type="paragraph" w:styleId="aff">
    <w:name w:val="header"/>
    <w:basedOn w:val="a1"/>
    <w:link w:val="aff0"/>
    <w:uiPriority w:val="99"/>
    <w:unhideWhenUsed/>
    <w:pPr>
      <w:tabs>
        <w:tab w:val="center" w:pos="4677"/>
        <w:tab w:val="right" w:pos="9355"/>
      </w:tabs>
    </w:pPr>
  </w:style>
  <w:style w:type="character" w:customStyle="1" w:styleId="aff0">
    <w:name w:val="Верхний колонтитул Знак"/>
    <w:basedOn w:val="a2"/>
    <w:link w:val="aff"/>
    <w:uiPriority w:val="99"/>
    <w:rPr>
      <w:rFonts w:ascii="Times New Roman" w:eastAsia="Times New Roman" w:hAnsi="Times New Roman" w:cs="Times New Roman"/>
      <w:sz w:val="28"/>
      <w:szCs w:val="20"/>
      <w:lang w:eastAsia="ru-RU"/>
    </w:rPr>
  </w:style>
  <w:style w:type="paragraph" w:styleId="aff1">
    <w:name w:val="footer"/>
    <w:basedOn w:val="a1"/>
    <w:link w:val="aff2"/>
    <w:uiPriority w:val="99"/>
    <w:unhideWhenUsed/>
    <w:pPr>
      <w:tabs>
        <w:tab w:val="center" w:pos="4677"/>
        <w:tab w:val="right" w:pos="9355"/>
      </w:tabs>
    </w:pPr>
  </w:style>
  <w:style w:type="character" w:customStyle="1" w:styleId="aff2">
    <w:name w:val="Нижний колонтитул Знак"/>
    <w:basedOn w:val="a2"/>
    <w:link w:val="aff1"/>
    <w:uiPriority w:val="9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RZR&amp;n=447647&amp;dst=100020" TargetMode="External"/><Relationship Id="rId4" Type="http://schemas.microsoft.com/office/2007/relationships/stylesWithEffects" Target="stylesWithEffects.xml"/><Relationship Id="rId9" Type="http://schemas.openxmlformats.org/officeDocument/2006/relationships/hyperlink" Target="https://login.consultant.ru/link/?req=doc&amp;base=RZR&amp;n=476449&amp;dst=100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23F8-A349-4E58-9772-02D854A6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45</Pages>
  <Words>15731</Words>
  <Characters>89673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XE</cp:lastModifiedBy>
  <cp:revision>3</cp:revision>
  <dcterms:created xsi:type="dcterms:W3CDTF">2024-10-18T12:57:00Z</dcterms:created>
  <dcterms:modified xsi:type="dcterms:W3CDTF">2024-10-21T06:38:00Z</dcterms:modified>
</cp:coreProperties>
</file>